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07" w:rsidRPr="006E4219" w:rsidRDefault="000734C4" w:rsidP="000734C4">
      <w:pPr>
        <w:ind w:firstLineChars="295" w:firstLine="827"/>
        <w:rPr>
          <w:rFonts w:eastAsia="SimSun"/>
          <w:b/>
          <w:sz w:val="28"/>
          <w:szCs w:val="28"/>
        </w:rPr>
      </w:pPr>
      <w:r w:rsidRPr="000734C4">
        <w:rPr>
          <w:rFonts w:eastAsia="新細明體" w:hint="eastAsia"/>
          <w:b/>
          <w:sz w:val="28"/>
          <w:szCs w:val="28"/>
        </w:rPr>
        <w:t>澳門科技大學國際學院院慶五周年學術研討會</w:t>
      </w:r>
    </w:p>
    <w:p w:rsidR="000020FE" w:rsidRPr="00574CA2" w:rsidRDefault="000734C4" w:rsidP="000734C4">
      <w:pPr>
        <w:ind w:firstLineChars="900" w:firstLine="2162"/>
        <w:rPr>
          <w:rFonts w:eastAsia="SimSun"/>
          <w:b/>
        </w:rPr>
      </w:pPr>
      <w:r w:rsidRPr="000734C4">
        <w:rPr>
          <w:rFonts w:eastAsia="新細明體" w:hint="eastAsia"/>
          <w:b/>
        </w:rPr>
        <w:t>“一帶一路之語言文化反思”</w:t>
      </w:r>
    </w:p>
    <w:p w:rsidR="000020FE" w:rsidRDefault="000734C4">
      <w:pPr>
        <w:rPr>
          <w:rFonts w:eastAsia="SimSun"/>
        </w:rPr>
      </w:pPr>
      <w:r w:rsidRPr="000734C4">
        <w:rPr>
          <w:rFonts w:eastAsia="新細明體" w:hint="eastAsia"/>
          <w:b/>
        </w:rPr>
        <w:t>會議日期</w:t>
      </w:r>
      <w:r w:rsidRPr="000734C4">
        <w:rPr>
          <w:rFonts w:eastAsia="新細明體" w:hint="eastAsia"/>
        </w:rPr>
        <w:t>：</w:t>
      </w:r>
      <w:r w:rsidRPr="000734C4">
        <w:rPr>
          <w:rFonts w:eastAsia="新細明體"/>
        </w:rPr>
        <w:t>2016</w:t>
      </w:r>
      <w:r w:rsidRPr="000734C4">
        <w:rPr>
          <w:rFonts w:eastAsia="新細明體" w:hint="eastAsia"/>
        </w:rPr>
        <w:t>年</w:t>
      </w:r>
      <w:r w:rsidRPr="000734C4">
        <w:rPr>
          <w:rFonts w:eastAsia="新細明體"/>
        </w:rPr>
        <w:t>11</w:t>
      </w:r>
      <w:r w:rsidRPr="000734C4">
        <w:rPr>
          <w:rFonts w:eastAsia="新細明體" w:hint="eastAsia"/>
        </w:rPr>
        <w:t>月</w:t>
      </w:r>
      <w:r w:rsidRPr="000734C4">
        <w:rPr>
          <w:rFonts w:eastAsia="新細明體"/>
        </w:rPr>
        <w:t>3</w:t>
      </w:r>
      <w:r w:rsidRPr="000734C4">
        <w:rPr>
          <w:rFonts w:eastAsia="新細明體" w:hint="eastAsia"/>
        </w:rPr>
        <w:t>日</w:t>
      </w:r>
      <w:proofErr w:type="gramStart"/>
      <w:r w:rsidRPr="000734C4">
        <w:rPr>
          <w:rFonts w:eastAsia="新細明體" w:hint="eastAsia"/>
        </w:rPr>
        <w:t>—</w:t>
      </w:r>
      <w:proofErr w:type="gramEnd"/>
      <w:r w:rsidRPr="000734C4">
        <w:rPr>
          <w:rFonts w:eastAsia="新細明體"/>
        </w:rPr>
        <w:t>11</w:t>
      </w:r>
      <w:r w:rsidRPr="000734C4">
        <w:rPr>
          <w:rFonts w:eastAsia="新細明體" w:hint="eastAsia"/>
        </w:rPr>
        <w:t>月</w:t>
      </w:r>
      <w:r w:rsidRPr="000734C4">
        <w:rPr>
          <w:rFonts w:eastAsia="新細明體"/>
        </w:rPr>
        <w:t>6</w:t>
      </w:r>
      <w:r w:rsidRPr="000734C4">
        <w:rPr>
          <w:rFonts w:eastAsia="新細明體" w:hint="eastAsia"/>
        </w:rPr>
        <w:t>日</w:t>
      </w:r>
      <w:bookmarkStart w:id="0" w:name="_GoBack"/>
      <w:bookmarkEnd w:id="0"/>
    </w:p>
    <w:p w:rsidR="000020FE" w:rsidRPr="006E4ED2" w:rsidRDefault="000734C4">
      <w:pPr>
        <w:rPr>
          <w:szCs w:val="24"/>
        </w:rPr>
      </w:pPr>
      <w:r w:rsidRPr="000734C4">
        <w:rPr>
          <w:rFonts w:eastAsia="新細明體" w:hint="eastAsia"/>
          <w:b/>
        </w:rPr>
        <w:t>會議宗旨</w:t>
      </w:r>
      <w:r w:rsidRPr="000734C4">
        <w:rPr>
          <w:rFonts w:eastAsia="新細明體" w:hint="eastAsia"/>
        </w:rPr>
        <w:t>：</w:t>
      </w:r>
      <w:r w:rsidRPr="00F02B21">
        <w:rPr>
          <w:rFonts w:hint="eastAsia"/>
          <w:szCs w:val="24"/>
        </w:rPr>
        <w:t>在回顧歷史和推進</w:t>
      </w:r>
      <w:r w:rsidRPr="006E4ED2">
        <w:rPr>
          <w:rFonts w:hint="eastAsia"/>
          <w:szCs w:val="24"/>
        </w:rPr>
        <w:t>當代</w:t>
      </w:r>
      <w:r>
        <w:rPr>
          <w:rFonts w:hint="eastAsia"/>
          <w:szCs w:val="24"/>
        </w:rPr>
        <w:t>“一帶一路”</w:t>
      </w:r>
      <w:r w:rsidRPr="006E4ED2">
        <w:rPr>
          <w:rFonts w:hint="eastAsia"/>
          <w:szCs w:val="24"/>
        </w:rPr>
        <w:t>戰略</w:t>
      </w:r>
      <w:r w:rsidRPr="00F02B21">
        <w:rPr>
          <w:rFonts w:hint="eastAsia"/>
          <w:szCs w:val="24"/>
        </w:rPr>
        <w:t>中，語言文化實為鋪路、搭橋</w:t>
      </w:r>
      <w:proofErr w:type="gramStart"/>
      <w:r w:rsidRPr="00F02B21">
        <w:rPr>
          <w:rFonts w:hint="eastAsia"/>
          <w:szCs w:val="24"/>
        </w:rPr>
        <w:t>之津要</w:t>
      </w:r>
      <w:proofErr w:type="gramEnd"/>
      <w:r w:rsidRPr="00F02B21">
        <w:rPr>
          <w:rFonts w:hint="eastAsia"/>
          <w:szCs w:val="24"/>
        </w:rPr>
        <w:t>所在。</w:t>
      </w:r>
      <w:r w:rsidRPr="006E4ED2">
        <w:rPr>
          <w:rFonts w:hint="eastAsia"/>
          <w:szCs w:val="24"/>
        </w:rPr>
        <w:t>本次研討會旨在圍繞語言教學與文化傳播，探討</w:t>
      </w:r>
      <w:r>
        <w:rPr>
          <w:rFonts w:hint="eastAsia"/>
          <w:szCs w:val="24"/>
        </w:rPr>
        <w:t>語言</w:t>
      </w:r>
      <w:r w:rsidRPr="006E4ED2">
        <w:rPr>
          <w:rFonts w:hint="eastAsia"/>
          <w:szCs w:val="24"/>
        </w:rPr>
        <w:t>教育、文化教學、</w:t>
      </w:r>
      <w:r>
        <w:rPr>
          <w:rFonts w:hint="eastAsia"/>
          <w:szCs w:val="24"/>
        </w:rPr>
        <w:t>語言</w:t>
      </w:r>
      <w:r w:rsidRPr="006E4ED2">
        <w:rPr>
          <w:rFonts w:hint="eastAsia"/>
          <w:szCs w:val="24"/>
        </w:rPr>
        <w:t>資源</w:t>
      </w:r>
      <w:r w:rsidRPr="00F02B21">
        <w:rPr>
          <w:rFonts w:hint="eastAsia"/>
          <w:szCs w:val="24"/>
        </w:rPr>
        <w:t>建設、</w:t>
      </w:r>
      <w:r w:rsidRPr="006E4ED2">
        <w:rPr>
          <w:rFonts w:hint="eastAsia"/>
          <w:szCs w:val="24"/>
        </w:rPr>
        <w:t>跨語言交際與文化理解等諸多課題。</w:t>
      </w:r>
    </w:p>
    <w:p w:rsidR="008A737F" w:rsidRDefault="008A737F">
      <w:pPr>
        <w:rPr>
          <w:rFonts w:eastAsia="SimSun"/>
          <w:b/>
          <w:szCs w:val="24"/>
        </w:rPr>
      </w:pPr>
    </w:p>
    <w:p w:rsidR="00971202" w:rsidRDefault="000734C4">
      <w:pPr>
        <w:rPr>
          <w:rFonts w:eastAsia="SimSun"/>
          <w:b/>
          <w:szCs w:val="24"/>
        </w:rPr>
      </w:pPr>
      <w:r w:rsidRPr="000734C4">
        <w:rPr>
          <w:rFonts w:eastAsia="新細明體" w:hint="eastAsia"/>
          <w:b/>
          <w:szCs w:val="24"/>
        </w:rPr>
        <w:t>會議漢語分會場</w:t>
      </w:r>
      <w:r w:rsidRPr="000734C4">
        <w:rPr>
          <w:rFonts w:eastAsia="新細明體"/>
          <w:b/>
          <w:szCs w:val="24"/>
        </w:rPr>
        <w:t>:</w:t>
      </w:r>
      <w:r w:rsidR="00971202">
        <w:rPr>
          <w:rFonts w:eastAsia="SimSun" w:hint="eastAsia"/>
          <w:b/>
          <w:szCs w:val="24"/>
        </w:rPr>
        <w:t xml:space="preserve">  </w:t>
      </w:r>
    </w:p>
    <w:p w:rsidR="000020FE" w:rsidRPr="008A737F" w:rsidRDefault="000734C4">
      <w:pPr>
        <w:rPr>
          <w:rFonts w:eastAsia="SimSun"/>
          <w:b/>
          <w:color w:val="0070C0"/>
          <w:szCs w:val="24"/>
        </w:rPr>
      </w:pPr>
      <w:r w:rsidRPr="000734C4">
        <w:rPr>
          <w:rFonts w:eastAsia="新細明體" w:hint="eastAsia"/>
          <w:b/>
          <w:color w:val="0070C0"/>
          <w:szCs w:val="24"/>
        </w:rPr>
        <w:t>語言教學與文化互容</w:t>
      </w:r>
      <w:proofErr w:type="gramStart"/>
      <w:r w:rsidRPr="000734C4">
        <w:rPr>
          <w:rFonts w:eastAsia="新細明體" w:hint="eastAsia"/>
          <w:b/>
          <w:color w:val="0070C0"/>
          <w:szCs w:val="24"/>
        </w:rPr>
        <w:t>——</w:t>
      </w:r>
      <w:proofErr w:type="gramEnd"/>
      <w:r w:rsidRPr="000734C4">
        <w:rPr>
          <w:rFonts w:eastAsia="新細明體" w:hint="eastAsia"/>
          <w:b/>
          <w:color w:val="0070C0"/>
          <w:szCs w:val="24"/>
        </w:rPr>
        <w:t>“一帶一路”視</w:t>
      </w:r>
      <w:proofErr w:type="gramStart"/>
      <w:r w:rsidRPr="000734C4">
        <w:rPr>
          <w:rFonts w:eastAsia="新細明體" w:hint="eastAsia"/>
          <w:b/>
          <w:color w:val="0070C0"/>
          <w:szCs w:val="24"/>
        </w:rPr>
        <w:t>閾</w:t>
      </w:r>
      <w:proofErr w:type="gramEnd"/>
      <w:r w:rsidRPr="000734C4">
        <w:rPr>
          <w:rFonts w:eastAsia="新細明體" w:hint="eastAsia"/>
          <w:b/>
          <w:color w:val="0070C0"/>
          <w:szCs w:val="24"/>
        </w:rPr>
        <w:t>中的漢語國際教育</w:t>
      </w:r>
    </w:p>
    <w:p w:rsidR="000020FE" w:rsidRPr="008A737F" w:rsidRDefault="000734C4" w:rsidP="008A737F">
      <w:pPr>
        <w:rPr>
          <w:rFonts w:eastAsia="SimSun"/>
          <w:color w:val="000000" w:themeColor="text1"/>
          <w:szCs w:val="24"/>
        </w:rPr>
      </w:pPr>
      <w:r w:rsidRPr="000734C4">
        <w:rPr>
          <w:rFonts w:eastAsia="新細明體" w:hint="eastAsia"/>
          <w:color w:val="000000" w:themeColor="text1"/>
          <w:szCs w:val="24"/>
        </w:rPr>
        <w:t>主要議題有：</w:t>
      </w:r>
    </w:p>
    <w:p w:rsidR="005C0521" w:rsidRPr="008A737F" w:rsidRDefault="000734C4" w:rsidP="006E4219">
      <w:pPr>
        <w:rPr>
          <w:rFonts w:eastAsia="SimSun"/>
          <w:color w:val="000000" w:themeColor="text1"/>
          <w:szCs w:val="24"/>
        </w:rPr>
      </w:pPr>
      <w:r w:rsidRPr="000734C4">
        <w:rPr>
          <w:rFonts w:eastAsia="新細明體"/>
          <w:color w:val="000000" w:themeColor="text1"/>
          <w:szCs w:val="24"/>
        </w:rPr>
        <w:t>1</w:t>
      </w:r>
      <w:r w:rsidRPr="000734C4">
        <w:rPr>
          <w:rFonts w:eastAsia="新細明體" w:hint="eastAsia"/>
          <w:color w:val="000000" w:themeColor="text1"/>
          <w:szCs w:val="24"/>
        </w:rPr>
        <w:t>漢語傳播歷史；</w:t>
      </w:r>
      <w:r w:rsidRPr="000734C4">
        <w:rPr>
          <w:rFonts w:eastAsia="新細明體"/>
          <w:color w:val="000000" w:themeColor="text1"/>
          <w:szCs w:val="24"/>
        </w:rPr>
        <w:t>2</w:t>
      </w:r>
      <w:r w:rsidRPr="000734C4">
        <w:rPr>
          <w:rFonts w:eastAsia="新細明體" w:hint="eastAsia"/>
          <w:color w:val="000000" w:themeColor="text1"/>
          <w:szCs w:val="24"/>
        </w:rPr>
        <w:t>漢語作為第二語言或外語的教學法；</w:t>
      </w:r>
      <w:r w:rsidRPr="000734C4">
        <w:rPr>
          <w:rFonts w:eastAsia="新細明體"/>
          <w:color w:val="000000" w:themeColor="text1"/>
          <w:szCs w:val="24"/>
        </w:rPr>
        <w:t>3</w:t>
      </w:r>
      <w:r w:rsidRPr="000734C4">
        <w:rPr>
          <w:rFonts w:eastAsia="新細明體" w:hint="eastAsia"/>
          <w:color w:val="000000" w:themeColor="text1"/>
          <w:szCs w:val="24"/>
        </w:rPr>
        <w:t>漢語國際教育中的文化教學；</w:t>
      </w:r>
      <w:r w:rsidRPr="000734C4">
        <w:rPr>
          <w:rFonts w:eastAsia="新細明體"/>
          <w:color w:val="000000" w:themeColor="text1"/>
          <w:szCs w:val="24"/>
        </w:rPr>
        <w:t>4</w:t>
      </w:r>
      <w:r w:rsidRPr="000734C4">
        <w:rPr>
          <w:rFonts w:eastAsia="新細明體" w:hint="eastAsia"/>
          <w:color w:val="000000" w:themeColor="text1"/>
          <w:szCs w:val="24"/>
        </w:rPr>
        <w:t>跨文化交際與理解互容；</w:t>
      </w:r>
      <w:r w:rsidRPr="000734C4">
        <w:rPr>
          <w:rFonts w:eastAsia="新細明體"/>
          <w:color w:val="000000" w:themeColor="text1"/>
          <w:szCs w:val="24"/>
        </w:rPr>
        <w:t>5</w:t>
      </w:r>
      <w:r w:rsidRPr="000734C4">
        <w:rPr>
          <w:rFonts w:eastAsia="新細明體" w:hint="eastAsia"/>
          <w:color w:val="000000" w:themeColor="text1"/>
          <w:szCs w:val="24"/>
        </w:rPr>
        <w:t>澳門語言文化調</w:t>
      </w:r>
      <w:proofErr w:type="gramStart"/>
      <w:r w:rsidRPr="000734C4">
        <w:rPr>
          <w:rFonts w:eastAsia="新細明體" w:hint="eastAsia"/>
          <w:color w:val="000000" w:themeColor="text1"/>
          <w:szCs w:val="24"/>
        </w:rPr>
        <w:t>研</w:t>
      </w:r>
      <w:proofErr w:type="gramEnd"/>
    </w:p>
    <w:p w:rsidR="000020FE" w:rsidRDefault="000020FE">
      <w:pPr>
        <w:rPr>
          <w:rFonts w:eastAsia="SimSun"/>
        </w:rPr>
      </w:pPr>
    </w:p>
    <w:p w:rsidR="005C0521" w:rsidRPr="006E4ED2" w:rsidRDefault="000734C4">
      <w:pPr>
        <w:rPr>
          <w:rFonts w:eastAsia="SimSun"/>
          <w:b/>
        </w:rPr>
      </w:pPr>
      <w:r w:rsidRPr="000734C4">
        <w:rPr>
          <w:rFonts w:eastAsia="新細明體" w:hint="eastAsia"/>
          <w:b/>
        </w:rPr>
        <w:t>會議詳情：</w:t>
      </w:r>
    </w:p>
    <w:p w:rsidR="00F216FB" w:rsidRDefault="000734C4" w:rsidP="00F216FB">
      <w:pPr>
        <w:pStyle w:val="a7"/>
        <w:numPr>
          <w:ilvl w:val="0"/>
          <w:numId w:val="2"/>
        </w:numPr>
        <w:ind w:leftChars="0"/>
        <w:rPr>
          <w:rFonts w:eastAsia="SimSun"/>
        </w:rPr>
      </w:pPr>
      <w:r w:rsidRPr="000734C4">
        <w:rPr>
          <w:rFonts w:eastAsia="新細明體" w:hint="eastAsia"/>
        </w:rPr>
        <w:t>會議報到時間：</w:t>
      </w:r>
      <w:r w:rsidRPr="000734C4">
        <w:rPr>
          <w:rFonts w:eastAsia="新細明體"/>
        </w:rPr>
        <w:t>11</w:t>
      </w:r>
      <w:r w:rsidRPr="000734C4">
        <w:rPr>
          <w:rFonts w:eastAsia="新細明體" w:hint="eastAsia"/>
        </w:rPr>
        <w:t>月</w:t>
      </w:r>
      <w:r w:rsidRPr="000734C4">
        <w:rPr>
          <w:rFonts w:eastAsia="新細明體"/>
        </w:rPr>
        <w:t>3</w:t>
      </w:r>
      <w:r w:rsidRPr="000734C4">
        <w:rPr>
          <w:rFonts w:eastAsia="新細明體" w:hint="eastAsia"/>
        </w:rPr>
        <w:t>日下午</w:t>
      </w:r>
      <w:r w:rsidRPr="000734C4">
        <w:rPr>
          <w:rFonts w:eastAsia="新細明體"/>
        </w:rPr>
        <w:t>14:30</w:t>
      </w:r>
      <w:proofErr w:type="gramStart"/>
      <w:r w:rsidRPr="000734C4">
        <w:rPr>
          <w:rFonts w:eastAsia="新細明體" w:hint="eastAsia"/>
        </w:rPr>
        <w:t>——</w:t>
      </w:r>
      <w:proofErr w:type="gramEnd"/>
      <w:r w:rsidRPr="000734C4">
        <w:rPr>
          <w:rFonts w:eastAsia="新細明體"/>
        </w:rPr>
        <w:t>18:30</w:t>
      </w:r>
    </w:p>
    <w:p w:rsidR="005C0521" w:rsidRPr="00F216FB" w:rsidRDefault="000734C4" w:rsidP="00F216FB">
      <w:pPr>
        <w:ind w:firstLineChars="700" w:firstLine="1680"/>
        <w:rPr>
          <w:rFonts w:eastAsia="SimSun"/>
        </w:rPr>
      </w:pPr>
      <w:r w:rsidRPr="000734C4">
        <w:rPr>
          <w:rFonts w:eastAsia="新細明體" w:hint="eastAsia"/>
        </w:rPr>
        <w:t>（澳門科技大學</w:t>
      </w:r>
      <w:r w:rsidRPr="000734C4">
        <w:rPr>
          <w:rFonts w:eastAsia="新細明體"/>
        </w:rPr>
        <w:t>N</w:t>
      </w:r>
      <w:r w:rsidRPr="000734C4">
        <w:rPr>
          <w:rFonts w:eastAsia="新細明體" w:hint="eastAsia"/>
        </w:rPr>
        <w:t>座大廳會議報到處）</w:t>
      </w:r>
    </w:p>
    <w:p w:rsidR="00E35B70" w:rsidRDefault="000734C4" w:rsidP="00E35B70">
      <w:pPr>
        <w:pStyle w:val="a7"/>
        <w:ind w:leftChars="0" w:left="360"/>
        <w:rPr>
          <w:rFonts w:eastAsia="SimSun"/>
        </w:rPr>
      </w:pPr>
      <w:r w:rsidRPr="000734C4">
        <w:rPr>
          <w:rFonts w:eastAsia="新細明體" w:hint="eastAsia"/>
        </w:rPr>
        <w:t>會議開幕式</w:t>
      </w:r>
      <w:r w:rsidRPr="000734C4">
        <w:rPr>
          <w:rFonts w:eastAsia="新細明體"/>
        </w:rPr>
        <w:t>:   11</w:t>
      </w:r>
      <w:r w:rsidRPr="000734C4">
        <w:rPr>
          <w:rFonts w:eastAsia="新細明體" w:hint="eastAsia"/>
        </w:rPr>
        <w:t>月</w:t>
      </w:r>
      <w:r w:rsidRPr="000734C4">
        <w:rPr>
          <w:rFonts w:eastAsia="新細明體"/>
        </w:rPr>
        <w:t>4</w:t>
      </w:r>
      <w:r w:rsidRPr="000734C4">
        <w:rPr>
          <w:rFonts w:eastAsia="新細明體" w:hint="eastAsia"/>
        </w:rPr>
        <w:t>日上午</w:t>
      </w:r>
      <w:r w:rsidRPr="000734C4">
        <w:rPr>
          <w:rFonts w:eastAsia="新細明體"/>
        </w:rPr>
        <w:t>10:00</w:t>
      </w:r>
      <w:proofErr w:type="gramStart"/>
      <w:r w:rsidRPr="000734C4">
        <w:rPr>
          <w:rFonts w:eastAsia="新細明體" w:hint="eastAsia"/>
        </w:rPr>
        <w:t>——</w:t>
      </w:r>
      <w:proofErr w:type="gramEnd"/>
      <w:r w:rsidRPr="000734C4">
        <w:rPr>
          <w:rFonts w:eastAsia="新細明體"/>
        </w:rPr>
        <w:t>10:30</w:t>
      </w:r>
      <w:r w:rsidRPr="000734C4">
        <w:rPr>
          <w:rFonts w:eastAsia="新細明體" w:hint="eastAsia"/>
        </w:rPr>
        <w:t>（澳門科技大學</w:t>
      </w:r>
      <w:r w:rsidRPr="000734C4">
        <w:rPr>
          <w:rFonts w:eastAsia="新細明體"/>
        </w:rPr>
        <w:t>D</w:t>
      </w:r>
      <w:r w:rsidRPr="000734C4">
        <w:rPr>
          <w:rFonts w:eastAsia="新細明體" w:hint="eastAsia"/>
        </w:rPr>
        <w:t>座禮堂）</w:t>
      </w:r>
    </w:p>
    <w:p w:rsidR="00E35B70" w:rsidRPr="00E35B70" w:rsidRDefault="000734C4" w:rsidP="00E35B70">
      <w:pPr>
        <w:pStyle w:val="a7"/>
        <w:ind w:leftChars="0" w:left="360"/>
        <w:rPr>
          <w:rFonts w:eastAsia="SimSun"/>
        </w:rPr>
      </w:pPr>
      <w:r w:rsidRPr="000734C4">
        <w:rPr>
          <w:rFonts w:eastAsia="新細明體" w:hint="eastAsia"/>
        </w:rPr>
        <w:t>分會場研討</w:t>
      </w:r>
      <w:r w:rsidRPr="000734C4">
        <w:rPr>
          <w:rFonts w:eastAsia="新細明體"/>
        </w:rPr>
        <w:t>:   11</w:t>
      </w:r>
      <w:r w:rsidRPr="000734C4">
        <w:rPr>
          <w:rFonts w:eastAsia="新細明體" w:hint="eastAsia"/>
        </w:rPr>
        <w:t>月</w:t>
      </w:r>
      <w:r w:rsidRPr="000734C4">
        <w:rPr>
          <w:rFonts w:eastAsia="新細明體"/>
        </w:rPr>
        <w:t>4</w:t>
      </w:r>
      <w:r w:rsidRPr="000734C4">
        <w:rPr>
          <w:rFonts w:eastAsia="新細明體" w:hint="eastAsia"/>
        </w:rPr>
        <w:t>日</w:t>
      </w:r>
      <w:r w:rsidRPr="000734C4">
        <w:rPr>
          <w:rFonts w:eastAsia="新細明體"/>
        </w:rPr>
        <w:t xml:space="preserve"> </w:t>
      </w:r>
      <w:r>
        <w:t>11</w:t>
      </w:r>
      <w:r w:rsidRPr="000734C4">
        <w:rPr>
          <w:rFonts w:eastAsia="新細明體"/>
        </w:rPr>
        <w:t>:00</w:t>
      </w:r>
      <w:r>
        <w:t xml:space="preserve"> </w:t>
      </w:r>
      <w:proofErr w:type="gramStart"/>
      <w:r>
        <w:t>–</w:t>
      </w:r>
      <w:proofErr w:type="gramEnd"/>
      <w:r>
        <w:t xml:space="preserve"> 12</w:t>
      </w:r>
      <w:r w:rsidRPr="000734C4">
        <w:rPr>
          <w:rFonts w:eastAsia="新細明體"/>
        </w:rPr>
        <w:t>:30 (</w:t>
      </w:r>
      <w:r w:rsidRPr="000734C4">
        <w:rPr>
          <w:rFonts w:eastAsia="新細明體" w:hint="eastAsia"/>
        </w:rPr>
        <w:t>分會場地點將於會前更新</w:t>
      </w:r>
      <w:r w:rsidRPr="000734C4">
        <w:rPr>
          <w:rFonts w:eastAsia="新細明體"/>
        </w:rPr>
        <w:t>)</w:t>
      </w:r>
    </w:p>
    <w:p w:rsidR="00E35B70" w:rsidRPr="00E35B70" w:rsidRDefault="000734C4" w:rsidP="00E35B70">
      <w:pPr>
        <w:pStyle w:val="a7"/>
        <w:ind w:leftChars="0" w:left="360"/>
        <w:rPr>
          <w:rFonts w:eastAsia="SimSun"/>
        </w:rPr>
      </w:pPr>
      <w:r w:rsidRPr="000734C4">
        <w:rPr>
          <w:rFonts w:eastAsia="新細明體"/>
        </w:rPr>
        <w:t xml:space="preserve">              </w:t>
      </w:r>
      <w:r w:rsidRPr="000734C4">
        <w:rPr>
          <w:rFonts w:eastAsia="新細明體" w:hint="eastAsia"/>
        </w:rPr>
        <w:t>午餐</w:t>
      </w:r>
      <w:r w:rsidRPr="000734C4">
        <w:rPr>
          <w:rFonts w:eastAsia="新細明體"/>
        </w:rPr>
        <w:t xml:space="preserve">     12: 45 </w:t>
      </w:r>
      <w:proofErr w:type="gramStart"/>
      <w:r w:rsidRPr="000734C4">
        <w:rPr>
          <w:rFonts w:eastAsia="新細明體" w:hint="eastAsia"/>
        </w:rPr>
        <w:t>—</w:t>
      </w:r>
      <w:proofErr w:type="gramEnd"/>
      <w:r w:rsidRPr="000734C4">
        <w:rPr>
          <w:rFonts w:eastAsia="新細明體"/>
        </w:rPr>
        <w:t>14:00</w:t>
      </w:r>
    </w:p>
    <w:p w:rsidR="00E35B70" w:rsidRDefault="000734C4" w:rsidP="00E35B70">
      <w:pPr>
        <w:pStyle w:val="a7"/>
        <w:ind w:leftChars="0" w:left="360"/>
        <w:rPr>
          <w:rFonts w:eastAsia="SimSun"/>
        </w:rPr>
      </w:pPr>
      <w:r w:rsidRPr="000734C4">
        <w:rPr>
          <w:rFonts w:eastAsia="新細明體"/>
        </w:rPr>
        <w:t xml:space="preserve">              </w:t>
      </w:r>
      <w:r w:rsidRPr="000734C4">
        <w:rPr>
          <w:rFonts w:eastAsia="新細明體" w:hint="eastAsia"/>
        </w:rPr>
        <w:t>研討</w:t>
      </w:r>
      <w:r w:rsidRPr="000734C4">
        <w:rPr>
          <w:rFonts w:eastAsia="新細明體"/>
        </w:rPr>
        <w:t xml:space="preserve">     </w:t>
      </w:r>
      <w:r w:rsidRPr="00E35B70">
        <w:t>14</w:t>
      </w:r>
      <w:r w:rsidRPr="000734C4">
        <w:rPr>
          <w:rFonts w:eastAsia="新細明體"/>
        </w:rPr>
        <w:t>:00</w:t>
      </w:r>
      <w:r>
        <w:t xml:space="preserve"> </w:t>
      </w:r>
      <w:proofErr w:type="gramStart"/>
      <w:r w:rsidRPr="000734C4">
        <w:rPr>
          <w:rFonts w:eastAsia="新細明體" w:hint="eastAsia"/>
        </w:rPr>
        <w:t>—</w:t>
      </w:r>
      <w:proofErr w:type="gramEnd"/>
      <w:r>
        <w:t>1</w:t>
      </w:r>
      <w:r w:rsidRPr="000734C4">
        <w:rPr>
          <w:rFonts w:eastAsia="新細明體"/>
        </w:rPr>
        <w:t>6:00</w:t>
      </w:r>
      <w:r w:rsidR="00E35B70" w:rsidRPr="00E35B70">
        <w:t xml:space="preserve"> </w:t>
      </w:r>
    </w:p>
    <w:p w:rsidR="00E35B70" w:rsidRDefault="000734C4" w:rsidP="00E35B70">
      <w:pPr>
        <w:pStyle w:val="a7"/>
        <w:ind w:leftChars="0" w:left="360"/>
        <w:rPr>
          <w:rFonts w:eastAsia="SimSun"/>
        </w:rPr>
      </w:pPr>
      <w:r w:rsidRPr="000734C4">
        <w:rPr>
          <w:rFonts w:eastAsia="新細明體"/>
        </w:rPr>
        <w:t xml:space="preserve">              </w:t>
      </w:r>
      <w:proofErr w:type="gramStart"/>
      <w:r w:rsidRPr="000734C4">
        <w:rPr>
          <w:rFonts w:eastAsia="新細明體" w:hint="eastAsia"/>
        </w:rPr>
        <w:t>茶歇</w:t>
      </w:r>
      <w:proofErr w:type="gramEnd"/>
      <w:r w:rsidRPr="000734C4">
        <w:rPr>
          <w:rFonts w:eastAsia="新細明體"/>
        </w:rPr>
        <w:t xml:space="preserve">     16:00</w:t>
      </w:r>
      <w:proofErr w:type="gramStart"/>
      <w:r w:rsidRPr="000734C4">
        <w:rPr>
          <w:rFonts w:eastAsia="新細明體" w:hint="eastAsia"/>
        </w:rPr>
        <w:t>—</w:t>
      </w:r>
      <w:proofErr w:type="gramEnd"/>
      <w:r w:rsidRPr="000734C4">
        <w:rPr>
          <w:rFonts w:eastAsia="新細明體"/>
        </w:rPr>
        <w:t>16:30</w:t>
      </w:r>
    </w:p>
    <w:p w:rsidR="00E35B70" w:rsidRPr="00E35B70" w:rsidRDefault="000734C4" w:rsidP="00E35B70">
      <w:pPr>
        <w:pStyle w:val="a7"/>
        <w:ind w:leftChars="0" w:left="360"/>
        <w:rPr>
          <w:rFonts w:eastAsia="SimSun"/>
        </w:rPr>
      </w:pPr>
      <w:r w:rsidRPr="000734C4">
        <w:rPr>
          <w:rFonts w:eastAsia="新細明體"/>
        </w:rPr>
        <w:t xml:space="preserve">              </w:t>
      </w:r>
      <w:r w:rsidRPr="000734C4">
        <w:rPr>
          <w:rFonts w:eastAsia="新細明體" w:hint="eastAsia"/>
        </w:rPr>
        <w:t>研討</w:t>
      </w:r>
      <w:r w:rsidRPr="000734C4">
        <w:rPr>
          <w:rFonts w:eastAsia="新細明體"/>
        </w:rPr>
        <w:t xml:space="preserve">     16:30</w:t>
      </w:r>
      <w:proofErr w:type="gramStart"/>
      <w:r w:rsidRPr="000734C4">
        <w:rPr>
          <w:rFonts w:eastAsia="新細明體" w:hint="eastAsia"/>
        </w:rPr>
        <w:t>—</w:t>
      </w:r>
      <w:proofErr w:type="gramEnd"/>
      <w:r w:rsidRPr="000734C4">
        <w:rPr>
          <w:rFonts w:eastAsia="新細明體"/>
        </w:rPr>
        <w:t>18:30</w:t>
      </w:r>
    </w:p>
    <w:p w:rsidR="00E35B70" w:rsidRDefault="000734C4" w:rsidP="00E35B70">
      <w:pPr>
        <w:pStyle w:val="a9"/>
        <w:ind w:firstLineChars="850" w:firstLine="2040"/>
      </w:pPr>
      <w:r w:rsidRPr="000734C4">
        <w:rPr>
          <w:rFonts w:hint="eastAsia"/>
        </w:rPr>
        <w:t>晚宴</w:t>
      </w:r>
      <w:r w:rsidRPr="000734C4">
        <w:t xml:space="preserve">     19:30  </w:t>
      </w:r>
      <w:r>
        <w:rPr>
          <w:rFonts w:hint="eastAsia"/>
        </w:rPr>
        <w:t>晚宴</w:t>
      </w:r>
    </w:p>
    <w:p w:rsidR="00E35B70" w:rsidRDefault="000734C4" w:rsidP="00E35B70">
      <w:pPr>
        <w:pStyle w:val="a9"/>
        <w:ind w:firstLineChars="850" w:firstLine="2040"/>
      </w:pPr>
      <w:r>
        <w:t>11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</w:t>
      </w:r>
      <w:r w:rsidR="00E35B70">
        <w:t xml:space="preserve"> </w:t>
      </w:r>
    </w:p>
    <w:p w:rsidR="00E35B70" w:rsidRDefault="000734C4" w:rsidP="00E35B70">
      <w:pPr>
        <w:pStyle w:val="a9"/>
        <w:ind w:firstLineChars="850" w:firstLine="2040"/>
        <w:rPr>
          <w:rFonts w:eastAsia="SimSun"/>
        </w:rPr>
      </w:pPr>
      <w:r w:rsidRPr="000734C4">
        <w:rPr>
          <w:rFonts w:hint="eastAsia"/>
        </w:rPr>
        <w:t>研討</w:t>
      </w:r>
      <w:r w:rsidRPr="000734C4">
        <w:t xml:space="preserve">   </w:t>
      </w:r>
      <w:r>
        <w:t>9</w:t>
      </w:r>
      <w:r w:rsidRPr="000734C4">
        <w:t>:30</w:t>
      </w:r>
      <w:proofErr w:type="gramStart"/>
      <w:r w:rsidRPr="000734C4">
        <w:rPr>
          <w:rFonts w:hint="eastAsia"/>
        </w:rPr>
        <w:t>—</w:t>
      </w:r>
      <w:proofErr w:type="gramEnd"/>
      <w:r w:rsidRPr="000734C4">
        <w:t>11:30</w:t>
      </w:r>
    </w:p>
    <w:p w:rsidR="00E35B70" w:rsidRDefault="000734C4" w:rsidP="00E35B70">
      <w:pPr>
        <w:pStyle w:val="a9"/>
        <w:ind w:firstLineChars="850" w:firstLine="2040"/>
      </w:pPr>
      <w:proofErr w:type="gramStart"/>
      <w:r w:rsidRPr="000734C4">
        <w:rPr>
          <w:rFonts w:hint="eastAsia"/>
        </w:rPr>
        <w:t>茶歇</w:t>
      </w:r>
      <w:proofErr w:type="gramEnd"/>
      <w:r w:rsidRPr="000734C4">
        <w:t xml:space="preserve">   11:30</w:t>
      </w:r>
      <w:proofErr w:type="gramStart"/>
      <w:r w:rsidRPr="000734C4">
        <w:rPr>
          <w:rFonts w:hint="eastAsia"/>
        </w:rPr>
        <w:t>—</w:t>
      </w:r>
      <w:proofErr w:type="gramEnd"/>
      <w:r w:rsidRPr="000734C4">
        <w:t>12:00</w:t>
      </w:r>
    </w:p>
    <w:p w:rsidR="00EF546F" w:rsidRPr="00EF546F" w:rsidRDefault="000734C4" w:rsidP="00EF546F">
      <w:pPr>
        <w:ind w:firstLineChars="200" w:firstLine="480"/>
        <w:rPr>
          <w:rFonts w:eastAsia="SimSun"/>
        </w:rPr>
      </w:pPr>
      <w:r w:rsidRPr="000734C4">
        <w:rPr>
          <w:rFonts w:eastAsia="新細明體" w:hint="eastAsia"/>
        </w:rPr>
        <w:t>會議</w:t>
      </w:r>
      <w:r>
        <w:rPr>
          <w:rFonts w:hint="eastAsia"/>
        </w:rPr>
        <w:t>閉幕式</w:t>
      </w:r>
      <w:r w:rsidRPr="000734C4">
        <w:rPr>
          <w:rFonts w:eastAsia="新細明體"/>
        </w:rPr>
        <w:t>:  11</w:t>
      </w:r>
      <w:r w:rsidRPr="000734C4">
        <w:rPr>
          <w:rFonts w:eastAsia="新細明體" w:hint="eastAsia"/>
        </w:rPr>
        <w:t>月</w:t>
      </w:r>
      <w:r w:rsidRPr="000734C4">
        <w:rPr>
          <w:rFonts w:eastAsia="新細明體"/>
        </w:rPr>
        <w:t>5</w:t>
      </w:r>
      <w:r w:rsidRPr="000734C4">
        <w:rPr>
          <w:rFonts w:eastAsia="新細明體" w:hint="eastAsia"/>
        </w:rPr>
        <w:t>日</w:t>
      </w:r>
      <w:r w:rsidRPr="000734C4">
        <w:rPr>
          <w:rFonts w:eastAsia="新細明體"/>
        </w:rPr>
        <w:t xml:space="preserve"> 12:00</w:t>
      </w:r>
      <w:proofErr w:type="gramStart"/>
      <w:r w:rsidRPr="000734C4">
        <w:rPr>
          <w:rFonts w:eastAsia="新細明體" w:hint="eastAsia"/>
        </w:rPr>
        <w:t>—</w:t>
      </w:r>
      <w:proofErr w:type="gramEnd"/>
      <w:r w:rsidRPr="000734C4">
        <w:rPr>
          <w:rFonts w:eastAsia="新細明體"/>
        </w:rPr>
        <w:t>12:30</w:t>
      </w:r>
      <w:r w:rsidRPr="000734C4">
        <w:rPr>
          <w:rFonts w:eastAsia="新細明體" w:hint="eastAsia"/>
        </w:rPr>
        <w:t>（澳門科技大學</w:t>
      </w:r>
      <w:r w:rsidRPr="000734C4">
        <w:rPr>
          <w:rFonts w:eastAsia="新細明體"/>
        </w:rPr>
        <w:t>D</w:t>
      </w:r>
      <w:r w:rsidRPr="000734C4">
        <w:rPr>
          <w:rFonts w:eastAsia="新細明體" w:hint="eastAsia"/>
        </w:rPr>
        <w:t>座禮堂）</w:t>
      </w:r>
    </w:p>
    <w:p w:rsidR="00E35B70" w:rsidRPr="00971202" w:rsidRDefault="000734C4" w:rsidP="00EF546F">
      <w:pPr>
        <w:pStyle w:val="a9"/>
        <w:ind w:firstLineChars="850" w:firstLine="2040"/>
        <w:rPr>
          <w:rFonts w:eastAsia="SimSun"/>
          <w:lang w:eastAsia="zh-CN"/>
        </w:rPr>
      </w:pPr>
      <w:r w:rsidRPr="000734C4">
        <w:rPr>
          <w:rFonts w:hint="eastAsia"/>
        </w:rPr>
        <w:t>午餐</w:t>
      </w:r>
      <w:r w:rsidRPr="000734C4">
        <w:t xml:space="preserve">   </w:t>
      </w:r>
      <w:r>
        <w:t>12</w:t>
      </w:r>
      <w:r w:rsidRPr="000734C4">
        <w:t>:</w:t>
      </w:r>
      <w:r>
        <w:t xml:space="preserve">30 </w:t>
      </w:r>
      <w:proofErr w:type="gramStart"/>
      <w:r w:rsidRPr="000734C4">
        <w:rPr>
          <w:rFonts w:hint="eastAsia"/>
        </w:rPr>
        <w:t>—</w:t>
      </w:r>
      <w:proofErr w:type="gramEnd"/>
      <w:r>
        <w:t>14</w:t>
      </w:r>
      <w:r w:rsidRPr="000734C4">
        <w:t>:</w:t>
      </w:r>
      <w:r>
        <w:t>00</w:t>
      </w:r>
      <w:r w:rsidR="00E35B70">
        <w:t xml:space="preserve"> </w:t>
      </w:r>
    </w:p>
    <w:p w:rsidR="005C0521" w:rsidRPr="00AF5710" w:rsidRDefault="000734C4" w:rsidP="00AF5710">
      <w:pPr>
        <w:pStyle w:val="a7"/>
        <w:numPr>
          <w:ilvl w:val="0"/>
          <w:numId w:val="2"/>
        </w:numPr>
        <w:ind w:leftChars="0"/>
        <w:rPr>
          <w:rFonts w:eastAsia="SimSun"/>
        </w:rPr>
      </w:pPr>
      <w:r w:rsidRPr="000734C4">
        <w:rPr>
          <w:rFonts w:eastAsia="新細明體" w:hint="eastAsia"/>
          <w:b/>
        </w:rPr>
        <w:t>會議重要日期</w:t>
      </w:r>
      <w:r w:rsidRPr="000734C4">
        <w:rPr>
          <w:rFonts w:eastAsia="新細明體" w:hint="eastAsia"/>
        </w:rPr>
        <w:t>：</w:t>
      </w:r>
      <w:r w:rsidRPr="000734C4">
        <w:rPr>
          <w:rFonts w:eastAsia="新細明體"/>
          <w:u w:val="single"/>
        </w:rPr>
        <w:t>2016</w:t>
      </w:r>
      <w:r w:rsidRPr="000734C4">
        <w:rPr>
          <w:rFonts w:eastAsia="新細明體" w:hint="eastAsia"/>
          <w:u w:val="single"/>
        </w:rPr>
        <w:t>年</w:t>
      </w:r>
      <w:r w:rsidRPr="000734C4">
        <w:rPr>
          <w:rFonts w:eastAsia="新細明體"/>
          <w:u w:val="single"/>
        </w:rPr>
        <w:t>9</w:t>
      </w:r>
      <w:r w:rsidRPr="000734C4">
        <w:rPr>
          <w:rFonts w:eastAsia="新細明體" w:hint="eastAsia"/>
          <w:u w:val="single"/>
        </w:rPr>
        <w:t>月</w:t>
      </w:r>
      <w:r w:rsidRPr="000734C4">
        <w:rPr>
          <w:rFonts w:eastAsia="新細明體"/>
          <w:u w:val="single"/>
        </w:rPr>
        <w:t>30</w:t>
      </w:r>
      <w:r w:rsidRPr="000734C4">
        <w:rPr>
          <w:rFonts w:eastAsia="新細明體" w:hint="eastAsia"/>
          <w:u w:val="single"/>
        </w:rPr>
        <w:t>日</w:t>
      </w:r>
      <w:r w:rsidRPr="000734C4">
        <w:rPr>
          <w:rFonts w:eastAsia="新細明體"/>
        </w:rPr>
        <w:t xml:space="preserve">   </w:t>
      </w:r>
      <w:r w:rsidRPr="000734C4">
        <w:rPr>
          <w:rFonts w:eastAsia="新細明體" w:hint="eastAsia"/>
        </w:rPr>
        <w:t>報名回執和摘要（</w:t>
      </w:r>
      <w:r w:rsidRPr="000734C4">
        <w:rPr>
          <w:rFonts w:eastAsia="新細明體"/>
        </w:rPr>
        <w:t>300</w:t>
      </w:r>
      <w:r w:rsidRPr="000734C4">
        <w:rPr>
          <w:rFonts w:eastAsia="新細明體" w:hint="eastAsia"/>
        </w:rPr>
        <w:t>字）截止日期</w:t>
      </w:r>
    </w:p>
    <w:p w:rsidR="00574CA2" w:rsidRDefault="000734C4" w:rsidP="00574CA2">
      <w:pPr>
        <w:pStyle w:val="a7"/>
        <w:ind w:leftChars="0" w:left="360"/>
        <w:rPr>
          <w:rFonts w:eastAsia="SimSun"/>
        </w:rPr>
      </w:pPr>
      <w:r w:rsidRPr="000734C4">
        <w:rPr>
          <w:rFonts w:eastAsia="新細明體"/>
        </w:rPr>
        <w:t xml:space="preserve">              </w:t>
      </w:r>
      <w:r w:rsidRPr="000734C4">
        <w:rPr>
          <w:rFonts w:eastAsia="新細明體"/>
          <w:u w:val="single"/>
        </w:rPr>
        <w:t>2016</w:t>
      </w:r>
      <w:r w:rsidRPr="000734C4">
        <w:rPr>
          <w:rFonts w:eastAsia="新細明體" w:hint="eastAsia"/>
          <w:u w:val="single"/>
        </w:rPr>
        <w:t>年</w:t>
      </w:r>
      <w:r w:rsidRPr="000734C4">
        <w:rPr>
          <w:rFonts w:eastAsia="新細明體"/>
          <w:u w:val="single"/>
        </w:rPr>
        <w:t>10</w:t>
      </w:r>
      <w:r w:rsidRPr="000734C4">
        <w:rPr>
          <w:rFonts w:eastAsia="新細明體" w:hint="eastAsia"/>
          <w:u w:val="single"/>
        </w:rPr>
        <w:t>月</w:t>
      </w:r>
      <w:r w:rsidRPr="000734C4">
        <w:rPr>
          <w:rFonts w:eastAsia="新細明體"/>
          <w:u w:val="single"/>
        </w:rPr>
        <w:t>10</w:t>
      </w:r>
      <w:r w:rsidRPr="000734C4">
        <w:rPr>
          <w:rFonts w:eastAsia="新細明體" w:hint="eastAsia"/>
          <w:u w:val="single"/>
        </w:rPr>
        <w:t>日</w:t>
      </w:r>
      <w:r w:rsidRPr="000734C4">
        <w:rPr>
          <w:rFonts w:eastAsia="新細明體"/>
        </w:rPr>
        <w:t xml:space="preserve">  </w:t>
      </w:r>
      <w:r w:rsidRPr="000734C4">
        <w:rPr>
          <w:rFonts w:eastAsia="新細明體" w:hint="eastAsia"/>
        </w:rPr>
        <w:t>摘要評審結果公佈</w:t>
      </w:r>
      <w:r w:rsidR="00574CA2">
        <w:rPr>
          <w:rFonts w:eastAsia="SimSun" w:hint="eastAsia"/>
        </w:rPr>
        <w:t xml:space="preserve"> </w:t>
      </w:r>
    </w:p>
    <w:p w:rsidR="00574CA2" w:rsidRPr="00EF546F" w:rsidRDefault="000734C4" w:rsidP="00EF546F">
      <w:pPr>
        <w:pStyle w:val="a7"/>
        <w:numPr>
          <w:ilvl w:val="0"/>
          <w:numId w:val="2"/>
        </w:numPr>
        <w:ind w:leftChars="0"/>
        <w:rPr>
          <w:rFonts w:eastAsia="SimSun"/>
          <w:lang w:eastAsia="zh-CN"/>
        </w:rPr>
      </w:pPr>
      <w:r w:rsidRPr="000734C4">
        <w:rPr>
          <w:rFonts w:eastAsia="新細明體" w:hint="eastAsia"/>
        </w:rPr>
        <w:t>免收會務費。</w:t>
      </w:r>
    </w:p>
    <w:p w:rsidR="00574CA2" w:rsidRDefault="000734C4" w:rsidP="00574CA2">
      <w:pPr>
        <w:rPr>
          <w:rFonts w:eastAsia="SimSun"/>
        </w:rPr>
      </w:pPr>
      <w:r w:rsidRPr="000734C4">
        <w:rPr>
          <w:rFonts w:eastAsia="新細明體" w:hint="eastAsia"/>
          <w:b/>
        </w:rPr>
        <w:t>聯繫方式：</w:t>
      </w:r>
      <w:r w:rsidRPr="000734C4">
        <w:rPr>
          <w:rFonts w:eastAsia="新細明體" w:hint="eastAsia"/>
        </w:rPr>
        <w:t>會議聯絡人：宋灝岩博士</w:t>
      </w:r>
      <w:r w:rsidRPr="000734C4">
        <w:rPr>
          <w:rFonts w:eastAsia="新細明體"/>
        </w:rPr>
        <w:t xml:space="preserve">/ </w:t>
      </w:r>
      <w:r w:rsidRPr="000734C4">
        <w:rPr>
          <w:rFonts w:eastAsia="新細明體" w:hint="eastAsia"/>
        </w:rPr>
        <w:t>魏慧萍博士</w:t>
      </w:r>
    </w:p>
    <w:p w:rsidR="00574CA2" w:rsidRDefault="000734C4" w:rsidP="00574CA2">
      <w:pPr>
        <w:rPr>
          <w:rFonts w:eastAsia="SimSun"/>
          <w:lang w:eastAsia="zh-CN"/>
        </w:rPr>
      </w:pPr>
      <w:r w:rsidRPr="000734C4">
        <w:rPr>
          <w:rFonts w:eastAsia="新細明體" w:hint="eastAsia"/>
        </w:rPr>
        <w:t>電子信箱：</w:t>
      </w:r>
      <w:hyperlink r:id="rId8" w:history="1">
        <w:r w:rsidRPr="000734C4">
          <w:rPr>
            <w:rStyle w:val="a8"/>
            <w:rFonts w:eastAsia="新細明體"/>
          </w:rPr>
          <w:t>hyasong@must.edu.mo</w:t>
        </w:r>
      </w:hyperlink>
      <w:r w:rsidRPr="000734C4">
        <w:rPr>
          <w:rFonts w:eastAsia="新細明體"/>
        </w:rPr>
        <w:t xml:space="preserve">  /   </w:t>
      </w:r>
      <w:hyperlink r:id="rId9" w:history="1">
        <w:r w:rsidRPr="000734C4">
          <w:rPr>
            <w:rStyle w:val="a8"/>
            <w:rFonts w:eastAsia="新細明體"/>
          </w:rPr>
          <w:t>hpwei@must.edu.mo</w:t>
        </w:r>
      </w:hyperlink>
    </w:p>
    <w:p w:rsidR="00574CA2" w:rsidRDefault="000734C4" w:rsidP="00574CA2">
      <w:pPr>
        <w:rPr>
          <w:rFonts w:eastAsia="SimSun"/>
        </w:rPr>
      </w:pPr>
      <w:r w:rsidRPr="000734C4">
        <w:rPr>
          <w:rFonts w:eastAsia="新細明體" w:hint="eastAsia"/>
        </w:rPr>
        <w:t>聯繫電話：</w:t>
      </w:r>
      <w:r w:rsidRPr="000734C4">
        <w:rPr>
          <w:rFonts w:eastAsia="新細明體"/>
        </w:rPr>
        <w:t xml:space="preserve">00853 88972042  </w:t>
      </w:r>
      <w:r w:rsidRPr="000734C4">
        <w:rPr>
          <w:rFonts w:eastAsia="新細明體" w:hint="eastAsia"/>
        </w:rPr>
        <w:t>（</w:t>
      </w:r>
      <w:r w:rsidRPr="000734C4">
        <w:rPr>
          <w:rFonts w:eastAsia="新細明體"/>
        </w:rPr>
        <w:t>Cindy</w:t>
      </w:r>
      <w:r w:rsidRPr="000734C4">
        <w:rPr>
          <w:rFonts w:eastAsia="新細明體" w:hint="eastAsia"/>
        </w:rPr>
        <w:t>）</w:t>
      </w:r>
    </w:p>
    <w:sectPr w:rsidR="00574C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91" w:rsidRDefault="00644091" w:rsidP="000020FE">
      <w:r>
        <w:separator/>
      </w:r>
    </w:p>
  </w:endnote>
  <w:endnote w:type="continuationSeparator" w:id="0">
    <w:p w:rsidR="00644091" w:rsidRDefault="00644091" w:rsidP="0000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91" w:rsidRDefault="00644091" w:rsidP="000020FE">
      <w:r>
        <w:separator/>
      </w:r>
    </w:p>
  </w:footnote>
  <w:footnote w:type="continuationSeparator" w:id="0">
    <w:p w:rsidR="00644091" w:rsidRDefault="00644091" w:rsidP="0000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904"/>
    <w:multiLevelType w:val="hybridMultilevel"/>
    <w:tmpl w:val="C6683376"/>
    <w:lvl w:ilvl="0" w:tplc="F44A4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5A690E"/>
    <w:multiLevelType w:val="hybridMultilevel"/>
    <w:tmpl w:val="AE1267D2"/>
    <w:lvl w:ilvl="0" w:tplc="B288A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C0"/>
    <w:rsid w:val="000020FE"/>
    <w:rsid w:val="000734C4"/>
    <w:rsid w:val="000B4EE6"/>
    <w:rsid w:val="000C1FBB"/>
    <w:rsid w:val="00103D1B"/>
    <w:rsid w:val="001E06BB"/>
    <w:rsid w:val="00337373"/>
    <w:rsid w:val="003742EC"/>
    <w:rsid w:val="003E4B2D"/>
    <w:rsid w:val="00574CA2"/>
    <w:rsid w:val="005C0521"/>
    <w:rsid w:val="005C4C20"/>
    <w:rsid w:val="00644091"/>
    <w:rsid w:val="006E4219"/>
    <w:rsid w:val="006E4ED2"/>
    <w:rsid w:val="00707268"/>
    <w:rsid w:val="007C15B4"/>
    <w:rsid w:val="00865EC0"/>
    <w:rsid w:val="008A39CF"/>
    <w:rsid w:val="008A737F"/>
    <w:rsid w:val="00923C32"/>
    <w:rsid w:val="00971202"/>
    <w:rsid w:val="00AD6494"/>
    <w:rsid w:val="00AF5710"/>
    <w:rsid w:val="00BD0B07"/>
    <w:rsid w:val="00C407EB"/>
    <w:rsid w:val="00DA7E30"/>
    <w:rsid w:val="00E3101B"/>
    <w:rsid w:val="00E35B70"/>
    <w:rsid w:val="00E66862"/>
    <w:rsid w:val="00EF546F"/>
    <w:rsid w:val="00F216FB"/>
    <w:rsid w:val="00F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0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0FE"/>
    <w:rPr>
      <w:sz w:val="20"/>
      <w:szCs w:val="20"/>
    </w:rPr>
  </w:style>
  <w:style w:type="paragraph" w:styleId="a7">
    <w:name w:val="List Paragraph"/>
    <w:basedOn w:val="a"/>
    <w:uiPriority w:val="34"/>
    <w:qFormat/>
    <w:rsid w:val="005C0521"/>
    <w:pPr>
      <w:ind w:leftChars="200" w:left="480"/>
    </w:pPr>
  </w:style>
  <w:style w:type="character" w:styleId="a8">
    <w:name w:val="Hyperlink"/>
    <w:basedOn w:val="a0"/>
    <w:uiPriority w:val="99"/>
    <w:unhideWhenUsed/>
    <w:rsid w:val="00574CA2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E35B70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E35B70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0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0FE"/>
    <w:rPr>
      <w:sz w:val="20"/>
      <w:szCs w:val="20"/>
    </w:rPr>
  </w:style>
  <w:style w:type="paragraph" w:styleId="a7">
    <w:name w:val="List Paragraph"/>
    <w:basedOn w:val="a"/>
    <w:uiPriority w:val="34"/>
    <w:qFormat/>
    <w:rsid w:val="005C0521"/>
    <w:pPr>
      <w:ind w:leftChars="200" w:left="480"/>
    </w:pPr>
  </w:style>
  <w:style w:type="character" w:styleId="a8">
    <w:name w:val="Hyperlink"/>
    <w:basedOn w:val="a0"/>
    <w:uiPriority w:val="99"/>
    <w:unhideWhenUsed/>
    <w:rsid w:val="00574CA2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E35B70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E35B70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asong@must.edu.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pwei@must.edu.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Hui Ping (魏慧萍)</dc:creator>
  <cp:lastModifiedBy>Lam Su Ieng (林樹盈)</cp:lastModifiedBy>
  <cp:revision>5</cp:revision>
  <dcterms:created xsi:type="dcterms:W3CDTF">2016-09-07T05:48:00Z</dcterms:created>
  <dcterms:modified xsi:type="dcterms:W3CDTF">2016-09-09T09:51:00Z</dcterms:modified>
</cp:coreProperties>
</file>