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1A" w:rsidRPr="00716D53" w:rsidRDefault="00036B07" w:rsidP="00613551">
      <w:pPr>
        <w:pStyle w:val="a7"/>
        <w:spacing w:line="400" w:lineRule="exact"/>
        <w:ind w:left="4032" w:hanging="1008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716D53">
        <w:rPr>
          <w:rFonts w:ascii="Times New Roman" w:eastAsia="標楷體" w:hAnsi="Times New Roman"/>
          <w:b/>
          <w:color w:val="000000"/>
          <w:sz w:val="32"/>
          <w:szCs w:val="32"/>
          <w:lang w:eastAsia="zh-CN"/>
        </w:rPr>
        <w:t xml:space="preserve">            </w:t>
      </w:r>
      <w:r w:rsidR="00344D62" w:rsidRPr="00716D53">
        <w:rPr>
          <w:rFonts w:ascii="Times New Roman" w:eastAsia="標楷體" w:hAnsi="Times New Roman" w:hint="eastAsia"/>
          <w:b/>
          <w:color w:val="000000"/>
          <w:sz w:val="32"/>
          <w:szCs w:val="32"/>
        </w:rPr>
        <w:t>李</w:t>
      </w:r>
      <w:r w:rsidR="00614694" w:rsidRPr="00716D53">
        <w:rPr>
          <w:rFonts w:ascii="Times New Roman" w:eastAsia="標楷體" w:hAnsi="Times New Roman"/>
          <w:b/>
          <w:color w:val="000000"/>
          <w:sz w:val="32"/>
          <w:szCs w:val="32"/>
          <w:lang w:eastAsia="zh-CN"/>
        </w:rPr>
        <w:t xml:space="preserve">    </w:t>
      </w:r>
      <w:r w:rsidR="00344D62" w:rsidRPr="00716D53">
        <w:rPr>
          <w:rFonts w:ascii="Times New Roman" w:eastAsia="標楷體" w:hAnsi="Times New Roman" w:hint="eastAsia"/>
          <w:b/>
          <w:color w:val="000000"/>
          <w:sz w:val="32"/>
          <w:szCs w:val="32"/>
        </w:rPr>
        <w:t>娜</w:t>
      </w:r>
    </w:p>
    <w:p w:rsidR="0061591A" w:rsidRPr="00716D53" w:rsidRDefault="0061591A" w:rsidP="00393F64">
      <w:pPr>
        <w:pStyle w:val="a7"/>
        <w:spacing w:line="400" w:lineRule="exact"/>
        <w:rPr>
          <w:rFonts w:ascii="Times New Roman" w:eastAsia="標楷體" w:hAnsi="Times New Roman"/>
          <w:b/>
          <w:color w:val="000000"/>
          <w:szCs w:val="21"/>
          <w:lang w:eastAsia="zh-CN"/>
        </w:rPr>
      </w:pPr>
    </w:p>
    <w:p w:rsidR="00827460" w:rsidRPr="00716D53" w:rsidRDefault="0024493A" w:rsidP="00BE5ACE">
      <w:pPr>
        <w:pStyle w:val="a7"/>
        <w:spacing w:line="300" w:lineRule="auto"/>
        <w:ind w:leftChars="200" w:left="1458" w:hangingChars="504" w:hanging="1058"/>
        <w:jc w:val="left"/>
        <w:rPr>
          <w:rFonts w:ascii="Times New Roman" w:eastAsia="標楷體" w:hAnsi="Times New Roman"/>
          <w:color w:val="000000"/>
          <w:sz w:val="24"/>
          <w:szCs w:val="24"/>
        </w:rPr>
      </w:pPr>
      <w:r w:rsidRPr="00716D53">
        <w:rPr>
          <w:rFonts w:ascii="Times New Roman" w:eastAsia="標楷體" w:hAnsi="Times New Roman"/>
          <w:noProof/>
          <w:kern w:val="0"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170180</wp:posOffset>
            </wp:positionV>
            <wp:extent cx="1093470" cy="1647190"/>
            <wp:effectExtent l="1905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li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F11"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职称</w:t>
      </w:r>
      <w:r w:rsidR="00107F11" w:rsidRPr="00716D53">
        <w:rPr>
          <w:rFonts w:ascii="Times New Roman" w:eastAsia="標楷體" w:hAnsi="Times New Roman"/>
          <w:color w:val="000000"/>
          <w:sz w:val="24"/>
          <w:szCs w:val="24"/>
        </w:rPr>
        <w:t>：</w:t>
      </w:r>
      <w:r w:rsidR="00107F11"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 xml:space="preserve">         </w:t>
      </w:r>
      <w:r w:rsidR="00D2514C"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 xml:space="preserve"> </w:t>
      </w:r>
      <w:r w:rsidR="00107F11"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副</w:t>
      </w:r>
      <w:r w:rsidR="00107F11" w:rsidRPr="00716D53">
        <w:rPr>
          <w:rFonts w:ascii="Times New Roman" w:eastAsia="標楷體" w:hAnsi="Times New Roman"/>
          <w:color w:val="000000"/>
          <w:sz w:val="24"/>
          <w:szCs w:val="24"/>
        </w:rPr>
        <w:t>教授</w:t>
      </w:r>
    </w:p>
    <w:p w:rsidR="00107F11" w:rsidRPr="00716D53" w:rsidRDefault="00107F11" w:rsidP="00107F11">
      <w:pPr>
        <w:pStyle w:val="a7"/>
        <w:adjustRightInd w:val="0"/>
        <w:snapToGrid w:val="0"/>
        <w:spacing w:line="300" w:lineRule="auto"/>
        <w:ind w:leftChars="200" w:left="1610" w:hangingChars="504" w:hanging="1210"/>
        <w:jc w:val="left"/>
        <w:rPr>
          <w:rFonts w:ascii="Times New Roman" w:eastAsia="標楷體" w:hAnsi="Times New Roman"/>
          <w:color w:val="000000"/>
          <w:sz w:val="24"/>
          <w:szCs w:val="24"/>
          <w:lang w:eastAsia="zh-MO"/>
        </w:rPr>
      </w:pP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学院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/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部门</w:t>
      </w:r>
      <w:r w:rsidRPr="00716D53">
        <w:rPr>
          <w:rFonts w:ascii="Times New Roman" w:eastAsia="標楷體" w:hAnsi="Times New Roman"/>
          <w:color w:val="000000"/>
          <w:sz w:val="24"/>
          <w:szCs w:val="24"/>
        </w:rPr>
        <w:t>：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中药质量研究国家重点实验室</w:t>
      </w:r>
    </w:p>
    <w:p w:rsidR="00107F11" w:rsidRPr="00716D53" w:rsidRDefault="00107F11" w:rsidP="00D2514C">
      <w:pPr>
        <w:pStyle w:val="a7"/>
        <w:adjustRightInd w:val="0"/>
        <w:snapToGrid w:val="0"/>
        <w:spacing w:line="300" w:lineRule="auto"/>
        <w:ind w:leftChars="805" w:left="1610" w:firstLineChars="750" w:firstLine="1800"/>
        <w:jc w:val="left"/>
        <w:rPr>
          <w:rFonts w:ascii="Times New Roman" w:eastAsia="標楷體" w:hAnsi="Times New Roman"/>
          <w:color w:val="000000"/>
          <w:sz w:val="24"/>
          <w:szCs w:val="24"/>
        </w:rPr>
      </w:pP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澳门药物及健康应用研究院</w:t>
      </w:r>
    </w:p>
    <w:p w:rsidR="00107F11" w:rsidRPr="00716D53" w:rsidRDefault="00107F11" w:rsidP="00107F11">
      <w:pPr>
        <w:pStyle w:val="a7"/>
        <w:adjustRightInd w:val="0"/>
        <w:snapToGrid w:val="0"/>
        <w:spacing w:line="300" w:lineRule="auto"/>
        <w:ind w:leftChars="200" w:left="1610" w:hangingChars="504" w:hanging="1210"/>
        <w:jc w:val="left"/>
        <w:rPr>
          <w:rFonts w:ascii="Times New Roman" w:eastAsia="標楷體" w:hAnsi="Times New Roman"/>
          <w:color w:val="000000"/>
          <w:sz w:val="24"/>
          <w:szCs w:val="24"/>
        </w:rPr>
      </w:pP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电邮</w:t>
      </w:r>
      <w:r w:rsidRPr="00716D53">
        <w:rPr>
          <w:rFonts w:ascii="Times New Roman" w:eastAsia="標楷體" w:hAnsi="Times New Roman"/>
          <w:color w:val="000000"/>
          <w:sz w:val="24"/>
          <w:szCs w:val="24"/>
        </w:rPr>
        <w:t>地址：</w:t>
      </w:r>
      <w:r w:rsidR="00D2514C"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 xml:space="preserve">  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 xml:space="preserve"> </w:t>
      </w:r>
      <w:hyperlink r:id="rId9" w:history="1">
        <w:r w:rsidRPr="00716D53">
          <w:rPr>
            <w:rStyle w:val="ae"/>
            <w:rFonts w:ascii="Times New Roman" w:eastAsia="標楷體" w:hAnsi="Times New Roman" w:hint="eastAsia"/>
            <w:sz w:val="24"/>
            <w:szCs w:val="24"/>
            <w:lang w:eastAsia="zh-CN"/>
          </w:rPr>
          <w:t>nli</w:t>
        </w:r>
        <w:r w:rsidRPr="00716D53">
          <w:rPr>
            <w:rStyle w:val="ae"/>
            <w:rFonts w:ascii="Times New Roman" w:eastAsia="標楷體" w:hAnsi="Times New Roman"/>
            <w:sz w:val="24"/>
            <w:szCs w:val="24"/>
            <w:lang w:eastAsia="zh-CN"/>
          </w:rPr>
          <w:t>@must.edu.mo</w:t>
        </w:r>
      </w:hyperlink>
    </w:p>
    <w:p w:rsidR="00107F11" w:rsidRPr="00716D53" w:rsidRDefault="00107F11" w:rsidP="00107F11">
      <w:pPr>
        <w:pStyle w:val="a7"/>
        <w:adjustRightInd w:val="0"/>
        <w:snapToGrid w:val="0"/>
        <w:spacing w:line="300" w:lineRule="auto"/>
        <w:ind w:leftChars="200" w:left="1610" w:hangingChars="504" w:hanging="1210"/>
        <w:jc w:val="left"/>
        <w:rPr>
          <w:rFonts w:ascii="Times New Roman" w:eastAsia="標楷體" w:hAnsi="Times New Roman"/>
          <w:color w:val="000000"/>
          <w:sz w:val="24"/>
          <w:szCs w:val="24"/>
        </w:rPr>
      </w:pP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电话</w:t>
      </w:r>
      <w:r w:rsidRPr="00716D53">
        <w:rPr>
          <w:rFonts w:ascii="Times New Roman" w:eastAsia="標楷體" w:hAnsi="Times New Roman"/>
          <w:color w:val="000000"/>
          <w:sz w:val="24"/>
          <w:szCs w:val="24"/>
        </w:rPr>
        <w:t>：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 xml:space="preserve">        </w:t>
      </w:r>
      <w:r w:rsidR="00D2514C"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 xml:space="preserve">  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 xml:space="preserve"> (853) 8897-240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5</w:t>
      </w:r>
    </w:p>
    <w:p w:rsidR="00107F11" w:rsidRPr="00716D53" w:rsidRDefault="00107F11" w:rsidP="00107F11">
      <w:pPr>
        <w:pStyle w:val="a7"/>
        <w:adjustRightInd w:val="0"/>
        <w:snapToGrid w:val="0"/>
        <w:spacing w:line="300" w:lineRule="auto"/>
        <w:ind w:leftChars="200" w:left="1610" w:hangingChars="504" w:hanging="1210"/>
        <w:jc w:val="left"/>
        <w:rPr>
          <w:rFonts w:ascii="Times New Roman" w:eastAsia="標楷體" w:hAnsi="Times New Roman"/>
          <w:color w:val="000000"/>
          <w:sz w:val="24"/>
          <w:szCs w:val="24"/>
          <w:lang w:eastAsia="zh-MO"/>
        </w:rPr>
      </w:pP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传真</w:t>
      </w:r>
      <w:r w:rsidRPr="00716D53">
        <w:rPr>
          <w:rFonts w:ascii="Times New Roman" w:eastAsia="標楷體" w:hAnsi="Times New Roman"/>
          <w:color w:val="000000"/>
          <w:sz w:val="24"/>
          <w:szCs w:val="24"/>
        </w:rPr>
        <w:t>：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 xml:space="preserve">        </w:t>
      </w:r>
      <w:r w:rsidR="00D2514C"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 xml:space="preserve">  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 xml:space="preserve"> (853) 2882-5886</w:t>
      </w:r>
    </w:p>
    <w:p w:rsidR="00107F11" w:rsidRPr="00716D53" w:rsidRDefault="00107F11" w:rsidP="00107F11">
      <w:pPr>
        <w:pStyle w:val="a7"/>
        <w:adjustRightInd w:val="0"/>
        <w:snapToGrid w:val="0"/>
        <w:spacing w:line="300" w:lineRule="auto"/>
        <w:ind w:leftChars="200" w:left="1610" w:hangingChars="504" w:hanging="1210"/>
        <w:jc w:val="left"/>
        <w:rPr>
          <w:rFonts w:ascii="Times New Roman" w:eastAsia="標楷體" w:hAnsi="Times New Roman"/>
          <w:color w:val="000000"/>
          <w:sz w:val="24"/>
          <w:szCs w:val="24"/>
        </w:rPr>
      </w:pP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办公室</w:t>
      </w:r>
      <w:r w:rsidRPr="00716D53">
        <w:rPr>
          <w:rFonts w:ascii="Times New Roman" w:eastAsia="標楷體" w:hAnsi="Times New Roman"/>
          <w:color w:val="000000"/>
          <w:sz w:val="24"/>
          <w:szCs w:val="24"/>
        </w:rPr>
        <w:t>：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 xml:space="preserve">    </w:t>
      </w:r>
      <w:r w:rsidR="00D2514C"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 xml:space="preserve">  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 xml:space="preserve"> </w:t>
      </w:r>
      <w:r w:rsidR="00D80107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I01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-</w:t>
      </w:r>
      <w:r w:rsidR="00D80107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1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02</w:t>
      </w:r>
    </w:p>
    <w:p w:rsidR="005F7676" w:rsidRPr="00716D53" w:rsidRDefault="00107F11" w:rsidP="00BE5ACE">
      <w:pPr>
        <w:pStyle w:val="a7"/>
        <w:spacing w:line="300" w:lineRule="auto"/>
        <w:ind w:leftChars="200" w:left="1610" w:hangingChars="504" w:hanging="1210"/>
        <w:jc w:val="left"/>
        <w:rPr>
          <w:rFonts w:ascii="Times New Roman" w:eastAsia="標楷體" w:hAnsi="Times New Roman"/>
          <w:color w:val="000000"/>
          <w:sz w:val="24"/>
          <w:szCs w:val="24"/>
        </w:rPr>
      </w:pP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邮寄地址</w:t>
      </w:r>
      <w:r w:rsidRPr="00716D53">
        <w:rPr>
          <w:rFonts w:ascii="Times New Roman" w:eastAsia="標楷體" w:hAnsi="Times New Roman"/>
          <w:color w:val="000000"/>
          <w:sz w:val="24"/>
          <w:szCs w:val="24"/>
        </w:rPr>
        <w:t>：</w:t>
      </w:r>
      <w:r w:rsidR="00D2514C"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 xml:space="preserve">  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澳门氹仔伟龙马路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 xml:space="preserve"> 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澳门科技大学</w:t>
      </w:r>
    </w:p>
    <w:p w:rsidR="005A06B0" w:rsidRPr="00716D53" w:rsidRDefault="005A06B0" w:rsidP="00393F64">
      <w:pPr>
        <w:pStyle w:val="a7"/>
        <w:spacing w:line="400" w:lineRule="exact"/>
        <w:rPr>
          <w:rFonts w:ascii="Times New Roman" w:eastAsia="標楷體" w:hAnsi="Times New Roman"/>
          <w:color w:val="000000"/>
          <w:sz w:val="24"/>
          <w:szCs w:val="24"/>
          <w:lang w:eastAsia="zh-CN"/>
        </w:rPr>
      </w:pPr>
    </w:p>
    <w:p w:rsidR="002F7A01" w:rsidRPr="00716D53" w:rsidRDefault="00D2514C" w:rsidP="002F7A01">
      <w:pPr>
        <w:pStyle w:val="a7"/>
        <w:spacing w:line="400" w:lineRule="exact"/>
        <w:ind w:left="1440" w:hanging="1440"/>
        <w:rPr>
          <w:rFonts w:ascii="Times New Roman" w:eastAsia="標楷體" w:hAnsi="Times New Roman"/>
          <w:color w:val="000000"/>
          <w:sz w:val="24"/>
          <w:szCs w:val="24"/>
        </w:rPr>
      </w:pP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教学科目</w:t>
      </w:r>
      <w:r w:rsidR="00614694"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 xml:space="preserve">: </w:t>
      </w:r>
      <w:r w:rsidR="00614694"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中药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化学</w:t>
      </w:r>
      <w:r w:rsidR="00614694"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、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中药炮制学</w:t>
      </w:r>
      <w:r w:rsidR="00614694"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、中药化学实验技术、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中药研究进展</w:t>
      </w:r>
      <w:r w:rsidR="00614694"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、生物药剂学</w:t>
      </w:r>
      <w:r w:rsidR="002F7A01" w:rsidRPr="00716D53">
        <w:rPr>
          <w:rFonts w:ascii="Times New Roman" w:eastAsia="標楷體" w:hAnsi="Times New Roman"/>
          <w:color w:val="000000"/>
          <w:sz w:val="24"/>
          <w:szCs w:val="24"/>
        </w:rPr>
        <w:t xml:space="preserve"> </w:t>
      </w:r>
    </w:p>
    <w:p w:rsidR="002F7A01" w:rsidRPr="00716D53" w:rsidRDefault="002F7A01" w:rsidP="002F7A01">
      <w:pPr>
        <w:pStyle w:val="a7"/>
        <w:spacing w:line="400" w:lineRule="exact"/>
        <w:rPr>
          <w:rFonts w:ascii="Times New Roman" w:eastAsia="標楷體" w:hAnsi="Times New Roman"/>
          <w:color w:val="000000"/>
          <w:sz w:val="24"/>
          <w:szCs w:val="24"/>
          <w:lang w:eastAsia="zh-CN"/>
        </w:rPr>
      </w:pPr>
      <w:r w:rsidRPr="00716D53">
        <w:rPr>
          <w:rFonts w:ascii="Times New Roman" w:eastAsia="標楷體" w:hAnsi="Times New Roman"/>
          <w:color w:val="000000"/>
          <w:sz w:val="24"/>
          <w:szCs w:val="24"/>
        </w:rPr>
        <w:t>研究方向</w:t>
      </w:r>
      <w:r w:rsidR="00614694"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 xml:space="preserve">: </w:t>
      </w:r>
      <w:r w:rsidR="00D2514C"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天然产物化学</w:t>
      </w:r>
      <w:r w:rsidRPr="00716D53">
        <w:rPr>
          <w:rFonts w:ascii="Times New Roman" w:eastAsia="標楷體" w:hAnsi="Times New Roman"/>
          <w:color w:val="000000"/>
          <w:sz w:val="24"/>
          <w:szCs w:val="24"/>
        </w:rPr>
        <w:t>；</w:t>
      </w:r>
      <w:r w:rsidR="00BC05BB" w:rsidRPr="00BC05BB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基於質譜的代謝組學及蛋白質組學分析方法及應用</w:t>
      </w:r>
    </w:p>
    <w:p w:rsidR="002F7A01" w:rsidRPr="00716D53" w:rsidRDefault="002F7A01" w:rsidP="00393F64">
      <w:pPr>
        <w:pStyle w:val="a7"/>
        <w:spacing w:line="400" w:lineRule="exact"/>
        <w:rPr>
          <w:rFonts w:ascii="Times New Roman" w:eastAsia="標楷體" w:hAnsi="Times New Roman"/>
          <w:color w:val="000000"/>
          <w:sz w:val="24"/>
          <w:szCs w:val="24"/>
          <w:lang w:eastAsia="zh-CN"/>
        </w:rPr>
      </w:pPr>
    </w:p>
    <w:p w:rsidR="00947C7A" w:rsidRPr="00716D53" w:rsidRDefault="00A70D85" w:rsidP="0024064B">
      <w:pPr>
        <w:pStyle w:val="a7"/>
        <w:spacing w:line="400" w:lineRule="exact"/>
        <w:ind w:firstLineChars="200" w:firstLine="480"/>
        <w:rPr>
          <w:rFonts w:ascii="Times New Roman" w:eastAsia="標楷體" w:hAnsi="Times New Roman"/>
          <w:color w:val="000000"/>
          <w:sz w:val="24"/>
          <w:szCs w:val="24"/>
        </w:rPr>
      </w:pP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1999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年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毕业于中国药科大学药物化学</w:t>
      </w:r>
      <w:bookmarkStart w:id="0" w:name="_GoBack"/>
      <w:bookmarkEnd w:id="0"/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专业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，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获理学博士学位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。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1999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年至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2001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年在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中国医学科学院协和医科大学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（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CAMS&amp;PUMC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）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药物研究所从事博士后研究工作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。</w:t>
      </w:r>
      <w:r w:rsidRPr="00716D53">
        <w:rPr>
          <w:rFonts w:ascii="Times New Roman" w:eastAsia="標楷體" w:hAnsi="Times New Roman"/>
          <w:color w:val="000000"/>
          <w:sz w:val="24"/>
          <w:szCs w:val="24"/>
        </w:rPr>
        <w:t>2001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年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获得日本学术振兴会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（</w:t>
      </w:r>
      <w:r w:rsidRPr="00716D53">
        <w:rPr>
          <w:rFonts w:ascii="Times New Roman" w:eastAsia="標楷體" w:hAnsi="Times New Roman"/>
          <w:color w:val="000000"/>
          <w:sz w:val="24"/>
          <w:szCs w:val="24"/>
        </w:rPr>
        <w:t>Japan Society for the Promotion of Science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）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博士后基金的资助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，赴日本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新泻大学从事博士后研究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。</w:t>
      </w:r>
      <w:r w:rsidRPr="00716D53">
        <w:rPr>
          <w:rFonts w:ascii="Times New Roman" w:eastAsia="標楷體" w:hAnsi="Times New Roman"/>
          <w:color w:val="000000"/>
          <w:sz w:val="24"/>
          <w:szCs w:val="24"/>
        </w:rPr>
        <w:t>2003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年至</w:t>
      </w:r>
      <w:r w:rsidRPr="00716D53">
        <w:rPr>
          <w:rFonts w:ascii="Times New Roman" w:eastAsia="標楷體" w:hAnsi="Times New Roman"/>
          <w:color w:val="000000"/>
          <w:sz w:val="24"/>
          <w:szCs w:val="24"/>
        </w:rPr>
        <w:t>2007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年，在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中国科学院</w:t>
      </w:r>
      <w:r w:rsidRPr="00716D53">
        <w:rPr>
          <w:rFonts w:ascii="Times New Roman" w:eastAsia="標楷體" w:hAnsi="Times New Roman"/>
          <w:color w:val="000000"/>
          <w:sz w:val="24"/>
          <w:szCs w:val="24"/>
        </w:rPr>
        <w:t>(CAS)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上海药物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研究所</w:t>
      </w:r>
      <w:r w:rsidRPr="00716D53">
        <w:rPr>
          <w:rFonts w:ascii="Times New Roman" w:eastAsia="標楷體" w:hAnsi="Times New Roman"/>
          <w:color w:val="000000"/>
          <w:sz w:val="24"/>
          <w:szCs w:val="24"/>
        </w:rPr>
        <w:t>/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国家新药筛选中心担任副研究员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，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硕士研究生导师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。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2007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年至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2011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年，在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香港中文大学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生物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医学院从事中药毒理方面的</w:t>
      </w:r>
      <w:r w:rsidR="00344D62" w:rsidRPr="00716D53">
        <w:rPr>
          <w:rFonts w:ascii="Times New Roman" w:eastAsia="標楷體" w:hAnsi="Times New Roman"/>
          <w:color w:val="000000"/>
          <w:sz w:val="24"/>
          <w:szCs w:val="24"/>
        </w:rPr>
        <w:t>研究工作。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2011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年进入澳门科技大学以来，</w:t>
      </w:r>
      <w:r w:rsidR="00332989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主要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专注于基于色谱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-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质谱</w:t>
      </w:r>
      <w:r w:rsidR="00332989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的蛋白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组学</w:t>
      </w:r>
      <w:r w:rsidR="00332989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分析方法在</w:t>
      </w:r>
      <w:r w:rsidR="00D80107" w:rsidRPr="00D80107">
        <w:rPr>
          <w:rFonts w:ascii="Times New Roman" w:eastAsia="標楷體" w:hAnsi="Times New Roman" w:hint="eastAsia"/>
          <w:color w:val="000000"/>
          <w:sz w:val="24"/>
          <w:szCs w:val="24"/>
        </w:rPr>
        <w:t>藥物作用機制研究</w:t>
      </w:r>
      <w:r w:rsidR="00332989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方面的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应用。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多年來一直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从事中药相关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的研究工作，主要包括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采用各种光谱及色谱技术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，尤其是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质谱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及核磁共振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技术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，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对中药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的活性及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毒性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成分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进行分离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、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结构鉴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定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、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中药</w:t>
      </w:r>
      <w:r w:rsidR="00D80107" w:rsidRPr="00D80107">
        <w:rPr>
          <w:rFonts w:ascii="Times New Roman" w:eastAsia="標楷體" w:hAnsi="Times New Roman" w:hint="eastAsia"/>
          <w:color w:val="000000"/>
          <w:sz w:val="24"/>
          <w:szCs w:val="24"/>
        </w:rPr>
        <w:t>活性成分及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毒性</w:t>
      </w:r>
      <w:r w:rsidR="00D80107" w:rsidRPr="00D80107">
        <w:rPr>
          <w:rFonts w:ascii="Times New Roman" w:eastAsia="標楷體" w:hAnsi="Times New Roman" w:hint="eastAsia"/>
          <w:color w:val="000000"/>
          <w:sz w:val="24"/>
          <w:szCs w:val="24"/>
        </w:rPr>
        <w:t>成分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的作用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机理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及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生物标记物的检测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等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。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在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中药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研究方面具有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丰富的经验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。到目前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为止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，在</w:t>
      </w:r>
      <w:r w:rsidR="00036B07" w:rsidRPr="00716D53">
        <w:rPr>
          <w:rFonts w:ascii="Times New Roman" w:eastAsia="標楷體" w:hAnsi="Times New Roman"/>
          <w:color w:val="000000"/>
          <w:sz w:val="24"/>
          <w:szCs w:val="24"/>
        </w:rPr>
        <w:t>Journal of Hepatology, PNAS, Analytical Chemistry, Jou</w:t>
      </w:r>
      <w:r w:rsidR="000573A5">
        <w:rPr>
          <w:rFonts w:ascii="Times New Roman" w:eastAsia="標楷體" w:hAnsi="Times New Roman"/>
          <w:color w:val="000000"/>
          <w:sz w:val="24"/>
          <w:szCs w:val="24"/>
        </w:rPr>
        <w:t>r</w:t>
      </w:r>
      <w:r w:rsidR="00036B07" w:rsidRPr="00716D53">
        <w:rPr>
          <w:rFonts w:ascii="Times New Roman" w:eastAsia="標楷體" w:hAnsi="Times New Roman"/>
          <w:color w:val="000000"/>
          <w:sz w:val="24"/>
          <w:szCs w:val="24"/>
        </w:rPr>
        <w:t xml:space="preserve">nal of Medicinal Chemistry, </w:t>
      </w:r>
      <w:r w:rsidR="00D80107">
        <w:rPr>
          <w:rFonts w:ascii="Times New Roman" w:eastAsia="標楷體" w:hAnsi="Times New Roman"/>
          <w:color w:val="000000"/>
          <w:sz w:val="24"/>
          <w:szCs w:val="24"/>
        </w:rPr>
        <w:t>Food Chemistry</w:t>
      </w:r>
      <w:r w:rsidR="00036B07" w:rsidRPr="00716D53">
        <w:rPr>
          <w:rFonts w:ascii="Times New Roman" w:eastAsia="標楷體" w:hAnsi="Times New Roman"/>
          <w:color w:val="000000"/>
          <w:sz w:val="24"/>
          <w:szCs w:val="24"/>
        </w:rPr>
        <w:t>, Journal of Mass Spectrometry, Analytica Chimica Acta, Journal of Natural Products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等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杂志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上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发表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研究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论文</w:t>
      </w:r>
      <w:r w:rsidR="000573A5">
        <w:rPr>
          <w:rFonts w:ascii="Times New Roman" w:eastAsia="標楷體" w:hAnsi="Times New Roman"/>
          <w:color w:val="000000"/>
          <w:sz w:val="24"/>
          <w:szCs w:val="24"/>
        </w:rPr>
        <w:t>9</w:t>
      </w:r>
      <w:r w:rsidR="00036B07" w:rsidRPr="00716D53">
        <w:rPr>
          <w:rFonts w:ascii="Times New Roman" w:eastAsia="標楷體" w:hAnsi="Times New Roman"/>
          <w:color w:val="000000"/>
          <w:sz w:val="24"/>
          <w:szCs w:val="24"/>
        </w:rPr>
        <w:t>0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余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篇。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申请国际发明专利</w:t>
      </w:r>
      <w:r w:rsidR="00036B07"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9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项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，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国家发明专利</w:t>
      </w:r>
      <w:r w:rsidR="00353642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4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项</w:t>
      </w:r>
      <w:r w:rsidR="00CE59CD" w:rsidRPr="00716D53">
        <w:rPr>
          <w:rFonts w:ascii="Times New Roman" w:eastAsia="標楷體" w:hAnsi="Times New Roman" w:hint="eastAsia"/>
          <w:color w:val="000000"/>
          <w:sz w:val="24"/>
          <w:szCs w:val="24"/>
        </w:rPr>
        <w:t>。</w:t>
      </w:r>
    </w:p>
    <w:p w:rsidR="0061591A" w:rsidRPr="00716D53" w:rsidRDefault="0061591A" w:rsidP="00393F64">
      <w:pPr>
        <w:pStyle w:val="a7"/>
        <w:spacing w:line="400" w:lineRule="exact"/>
        <w:rPr>
          <w:rFonts w:ascii="Times New Roman" w:eastAsia="標楷體" w:hAnsi="Times New Roman"/>
          <w:b/>
          <w:bCs/>
          <w:color w:val="000000"/>
          <w:sz w:val="24"/>
          <w:szCs w:val="24"/>
        </w:rPr>
      </w:pPr>
    </w:p>
    <w:p w:rsidR="00947C7A" w:rsidRPr="00716D53" w:rsidRDefault="00036B07" w:rsidP="00393F64">
      <w:pPr>
        <w:pStyle w:val="a7"/>
        <w:spacing w:line="400" w:lineRule="exact"/>
        <w:rPr>
          <w:rFonts w:ascii="Times New Roman" w:eastAsia="標楷體" w:hAnsi="Times New Roman"/>
          <w:b/>
          <w:color w:val="000000"/>
          <w:sz w:val="24"/>
          <w:szCs w:val="24"/>
          <w:lang w:eastAsia="zh-CN"/>
        </w:rPr>
      </w:pPr>
      <w:r w:rsidRPr="00716D53">
        <w:rPr>
          <w:rFonts w:ascii="Times New Roman" w:eastAsia="標楷體" w:hAnsi="Times New Roman" w:hint="eastAsia"/>
          <w:b/>
          <w:color w:val="000000"/>
          <w:sz w:val="24"/>
          <w:szCs w:val="24"/>
          <w:lang w:eastAsia="zh-CN"/>
        </w:rPr>
        <w:t>学历</w:t>
      </w:r>
    </w:p>
    <w:p w:rsidR="00E84896" w:rsidRPr="00716D53" w:rsidRDefault="00036B07" w:rsidP="00E84896">
      <w:pPr>
        <w:pStyle w:val="a7"/>
        <w:spacing w:line="400" w:lineRule="exact"/>
        <w:rPr>
          <w:rFonts w:ascii="Times New Roman" w:eastAsia="標楷體" w:hAnsi="Times New Roman"/>
          <w:bCs/>
          <w:color w:val="000000"/>
          <w:sz w:val="24"/>
          <w:szCs w:val="24"/>
          <w:lang w:eastAsia="zh-CN"/>
        </w:rPr>
      </w:pPr>
      <w:r w:rsidRPr="00716D53">
        <w:rPr>
          <w:rFonts w:ascii="Times New Roman" w:eastAsia="標楷體" w:hAnsi="Times New Roman"/>
          <w:bCs/>
          <w:color w:val="000000"/>
          <w:sz w:val="24"/>
          <w:szCs w:val="24"/>
          <w:lang w:eastAsia="zh-CN"/>
        </w:rPr>
        <w:t xml:space="preserve">1999.7       </w:t>
      </w:r>
      <w:r w:rsidR="00482904" w:rsidRPr="00716D53">
        <w:rPr>
          <w:rFonts w:ascii="Times New Roman" w:eastAsia="標楷體" w:hAnsi="Times New Roman" w:hint="eastAsia"/>
          <w:sz w:val="24"/>
          <w:szCs w:val="24"/>
          <w:lang w:eastAsia="zh-CN"/>
        </w:rPr>
        <w:t>中国药科大学理学博士学位</w:t>
      </w:r>
    </w:p>
    <w:p w:rsidR="0030366A" w:rsidRPr="00716D53" w:rsidRDefault="00036B07" w:rsidP="00FE3263">
      <w:pPr>
        <w:pStyle w:val="a7"/>
        <w:spacing w:line="400" w:lineRule="exact"/>
        <w:ind w:left="1680" w:hangingChars="700" w:hanging="1680"/>
        <w:rPr>
          <w:rFonts w:ascii="Times New Roman" w:eastAsia="標楷體" w:hAnsi="Times New Roman"/>
          <w:bCs/>
          <w:color w:val="000000"/>
          <w:sz w:val="24"/>
          <w:szCs w:val="24"/>
          <w:lang w:eastAsia="zh-CN"/>
        </w:rPr>
      </w:pPr>
      <w:r w:rsidRPr="00716D53">
        <w:rPr>
          <w:rFonts w:ascii="Times New Roman" w:eastAsia="標楷體" w:hAnsi="Times New Roman"/>
          <w:bCs/>
          <w:color w:val="000000"/>
          <w:sz w:val="24"/>
          <w:szCs w:val="24"/>
          <w:lang w:eastAsia="zh-CN"/>
        </w:rPr>
        <w:t xml:space="preserve">1994.7       </w:t>
      </w:r>
      <w:r w:rsidR="00482904" w:rsidRPr="00716D53">
        <w:rPr>
          <w:rFonts w:ascii="Times New Roman" w:eastAsia="標楷體" w:hAnsi="Times New Roman" w:hint="eastAsia"/>
          <w:sz w:val="24"/>
          <w:szCs w:val="24"/>
          <w:lang w:eastAsia="zh-CN"/>
        </w:rPr>
        <w:t>华西医科大学理学学士学位</w:t>
      </w:r>
    </w:p>
    <w:p w:rsidR="00C22842" w:rsidRPr="00716D53" w:rsidRDefault="00C22842" w:rsidP="00393F64">
      <w:pPr>
        <w:spacing w:line="400" w:lineRule="exact"/>
        <w:rPr>
          <w:rFonts w:eastAsia="標楷體"/>
          <w:color w:val="000000"/>
          <w:kern w:val="2"/>
          <w:sz w:val="24"/>
          <w:szCs w:val="24"/>
          <w:lang w:eastAsia="zh-CN"/>
        </w:rPr>
      </w:pPr>
    </w:p>
    <w:p w:rsidR="0061591A" w:rsidRPr="00716D53" w:rsidRDefault="00036B07" w:rsidP="00393F64">
      <w:pPr>
        <w:pStyle w:val="a7"/>
        <w:spacing w:line="400" w:lineRule="exact"/>
        <w:rPr>
          <w:rFonts w:ascii="Times New Roman" w:eastAsia="標楷體" w:hAnsi="Times New Roman"/>
          <w:b/>
          <w:color w:val="000000"/>
          <w:sz w:val="24"/>
          <w:szCs w:val="24"/>
          <w:lang w:eastAsia="zh-CN"/>
        </w:rPr>
      </w:pPr>
      <w:r w:rsidRPr="00716D53">
        <w:rPr>
          <w:rFonts w:ascii="Times New Roman" w:eastAsia="標楷體" w:hAnsi="Times New Roman" w:hint="eastAsia"/>
          <w:b/>
          <w:color w:val="000000"/>
          <w:sz w:val="24"/>
          <w:szCs w:val="24"/>
          <w:lang w:eastAsia="zh-CN"/>
        </w:rPr>
        <w:lastRenderedPageBreak/>
        <w:t>工作履历</w:t>
      </w:r>
    </w:p>
    <w:p w:rsidR="007C6E9A" w:rsidRPr="00716D53" w:rsidRDefault="00036B07" w:rsidP="000165F8">
      <w:pPr>
        <w:pStyle w:val="a7"/>
        <w:spacing w:line="400" w:lineRule="exact"/>
        <w:ind w:left="2880" w:hanging="2880"/>
        <w:rPr>
          <w:rFonts w:ascii="Times New Roman" w:eastAsia="標楷體" w:hAnsi="Times New Roman"/>
          <w:sz w:val="24"/>
          <w:szCs w:val="24"/>
          <w:lang w:eastAsia="zh-CN"/>
        </w:rPr>
      </w:pPr>
      <w:r w:rsidRPr="00716D53">
        <w:rPr>
          <w:rFonts w:ascii="Times New Roman" w:eastAsia="標楷體" w:hAnsi="Times New Roman"/>
          <w:sz w:val="24"/>
          <w:szCs w:val="24"/>
          <w:lang w:eastAsia="zh-CN"/>
        </w:rPr>
        <w:t xml:space="preserve">2018.7 </w:t>
      </w:r>
      <w:r w:rsidRPr="00716D53">
        <w:rPr>
          <w:rFonts w:ascii="Times New Roman" w:eastAsia="標楷體" w:hAnsi="Times New Roman"/>
          <w:bCs/>
          <w:color w:val="000000"/>
          <w:kern w:val="0"/>
          <w:sz w:val="24"/>
          <w:szCs w:val="24"/>
          <w:lang w:eastAsia="zh-CN"/>
        </w:rPr>
        <w:t xml:space="preserve">–  </w:t>
      </w:r>
      <w:r w:rsidRPr="00716D53">
        <w:rPr>
          <w:rFonts w:ascii="Times New Roman" w:eastAsia="標楷體" w:hAnsi="Times New Roman" w:hint="eastAsia"/>
          <w:bCs/>
          <w:color w:val="000000"/>
          <w:kern w:val="0"/>
          <w:sz w:val="24"/>
          <w:szCs w:val="24"/>
          <w:lang w:eastAsia="zh-CN"/>
        </w:rPr>
        <w:t>今</w:t>
      </w:r>
      <w:r w:rsidRPr="00716D53">
        <w:rPr>
          <w:rFonts w:ascii="Times New Roman" w:eastAsia="標楷體" w:hAnsi="Times New Roman"/>
          <w:bCs/>
          <w:color w:val="000000"/>
          <w:kern w:val="0"/>
          <w:sz w:val="24"/>
          <w:szCs w:val="24"/>
          <w:lang w:eastAsia="zh-CN"/>
        </w:rPr>
        <w:t xml:space="preserve">                 </w:t>
      </w:r>
      <w:r w:rsidRPr="00716D53">
        <w:rPr>
          <w:rFonts w:ascii="Times New Roman" w:eastAsia="標楷體" w:hAnsi="Times New Roman" w:hint="eastAsia"/>
          <w:color w:val="000000"/>
          <w:kern w:val="0"/>
          <w:sz w:val="24"/>
          <w:szCs w:val="24"/>
          <w:lang w:eastAsia="zh-CN"/>
        </w:rPr>
        <w:t>澳门科技大学副教授</w:t>
      </w:r>
    </w:p>
    <w:p w:rsidR="000165F8" w:rsidRPr="00716D53" w:rsidRDefault="00036B07" w:rsidP="000165F8">
      <w:pPr>
        <w:pStyle w:val="a7"/>
        <w:spacing w:line="400" w:lineRule="exact"/>
        <w:ind w:left="2880" w:hanging="2880"/>
        <w:rPr>
          <w:rFonts w:ascii="Times New Roman" w:eastAsia="標楷體" w:hAnsi="Times New Roman"/>
          <w:sz w:val="24"/>
          <w:szCs w:val="24"/>
          <w:lang w:eastAsia="zh-CN"/>
        </w:rPr>
      </w:pPr>
      <w:r w:rsidRPr="00716D53">
        <w:rPr>
          <w:rFonts w:ascii="Times New Roman" w:eastAsia="標楷體" w:hAnsi="Times New Roman"/>
          <w:sz w:val="24"/>
          <w:szCs w:val="24"/>
          <w:lang w:eastAsia="zh-CN"/>
        </w:rPr>
        <w:t xml:space="preserve">2011.9 </w:t>
      </w:r>
      <w:r w:rsidRPr="00716D53">
        <w:rPr>
          <w:rFonts w:ascii="Times New Roman" w:eastAsia="標楷體" w:hAnsi="Times New Roman"/>
          <w:bCs/>
          <w:color w:val="000000"/>
          <w:kern w:val="0"/>
          <w:sz w:val="24"/>
          <w:szCs w:val="24"/>
          <w:lang w:eastAsia="zh-CN"/>
        </w:rPr>
        <w:t xml:space="preserve">– </w:t>
      </w:r>
      <w:r w:rsidRPr="00716D53">
        <w:rPr>
          <w:rFonts w:ascii="Times New Roman" w:eastAsia="標楷體" w:hAnsi="Times New Roman"/>
          <w:sz w:val="24"/>
          <w:szCs w:val="24"/>
          <w:lang w:eastAsia="zh-CN"/>
        </w:rPr>
        <w:t xml:space="preserve">2018.6           </w:t>
      </w:r>
      <w:r w:rsidRPr="00716D53">
        <w:rPr>
          <w:rFonts w:ascii="Times New Roman" w:eastAsia="標楷體" w:hAnsi="Times New Roman" w:hint="eastAsia"/>
          <w:color w:val="000000"/>
          <w:kern w:val="0"/>
          <w:sz w:val="24"/>
          <w:szCs w:val="24"/>
          <w:lang w:eastAsia="zh-CN"/>
        </w:rPr>
        <w:t>澳门科技大学助理教授</w:t>
      </w:r>
    </w:p>
    <w:p w:rsidR="00346AB7" w:rsidRPr="00716D53" w:rsidRDefault="00036B07" w:rsidP="00346AB7">
      <w:pPr>
        <w:pStyle w:val="a7"/>
        <w:spacing w:line="400" w:lineRule="exact"/>
        <w:rPr>
          <w:rFonts w:ascii="Times New Roman" w:eastAsia="標楷體" w:hAnsi="Times New Roman"/>
          <w:bCs/>
          <w:color w:val="000000"/>
          <w:kern w:val="0"/>
          <w:sz w:val="24"/>
          <w:szCs w:val="24"/>
          <w:lang w:eastAsia="zh-CN"/>
        </w:rPr>
      </w:pPr>
      <w:r w:rsidRPr="00716D53">
        <w:rPr>
          <w:rFonts w:ascii="Times New Roman" w:eastAsia="標楷體" w:hAnsi="Times New Roman"/>
          <w:bCs/>
          <w:color w:val="000000"/>
          <w:kern w:val="0"/>
          <w:sz w:val="24"/>
          <w:szCs w:val="24"/>
          <w:lang w:eastAsia="zh-CN"/>
        </w:rPr>
        <w:t xml:space="preserve">2007.11 – 2011.8        </w:t>
      </w:r>
      <w:r w:rsidRPr="00716D53">
        <w:rPr>
          <w:rFonts w:ascii="Times New Roman" w:eastAsia="標楷體" w:hAnsi="Times New Roman" w:hint="eastAsia"/>
          <w:color w:val="000000"/>
          <w:kern w:val="0"/>
          <w:sz w:val="24"/>
          <w:szCs w:val="24"/>
          <w:lang w:eastAsia="zh-CN"/>
        </w:rPr>
        <w:t>香港中文大学副研究员</w:t>
      </w:r>
    </w:p>
    <w:p w:rsidR="00346AB7" w:rsidRPr="00716D53" w:rsidRDefault="00036B07" w:rsidP="00346AB7">
      <w:pPr>
        <w:spacing w:line="400" w:lineRule="exact"/>
        <w:ind w:left="2880" w:hanging="2880"/>
        <w:rPr>
          <w:rFonts w:eastAsia="標楷體"/>
          <w:b/>
          <w:bCs/>
          <w:color w:val="000000"/>
          <w:sz w:val="24"/>
          <w:szCs w:val="24"/>
          <w:lang w:eastAsia="zh-CN"/>
        </w:rPr>
      </w:pPr>
      <w:r w:rsidRPr="00716D53">
        <w:rPr>
          <w:rFonts w:eastAsia="標楷體"/>
          <w:bCs/>
          <w:color w:val="000000"/>
          <w:sz w:val="24"/>
          <w:szCs w:val="24"/>
          <w:lang w:eastAsia="zh-CN"/>
        </w:rPr>
        <w:t>2003.12 – 2007.10</w:t>
      </w:r>
      <w:r w:rsidRPr="00716D53">
        <w:rPr>
          <w:rFonts w:eastAsia="標楷體"/>
          <w:b/>
          <w:bCs/>
          <w:color w:val="000000"/>
          <w:sz w:val="24"/>
          <w:szCs w:val="24"/>
          <w:lang w:eastAsia="zh-CN"/>
        </w:rPr>
        <w:t xml:space="preserve">     </w:t>
      </w:r>
      <w:r w:rsidRPr="00716D53">
        <w:rPr>
          <w:rFonts w:eastAsia="標楷體" w:hint="eastAsia"/>
          <w:color w:val="000000"/>
          <w:sz w:val="24"/>
          <w:szCs w:val="24"/>
          <w:lang w:eastAsia="zh-CN"/>
        </w:rPr>
        <w:t>中国科学院上海药物研究所</w:t>
      </w:r>
      <w:r w:rsidRPr="00716D53">
        <w:rPr>
          <w:rFonts w:eastAsia="標楷體"/>
          <w:color w:val="000000"/>
          <w:sz w:val="24"/>
          <w:szCs w:val="24"/>
          <w:lang w:eastAsia="zh-CN"/>
        </w:rPr>
        <w:t>/</w:t>
      </w:r>
      <w:r w:rsidRPr="00716D53">
        <w:rPr>
          <w:rFonts w:eastAsia="標楷體" w:hint="eastAsia"/>
          <w:color w:val="000000"/>
          <w:sz w:val="24"/>
          <w:szCs w:val="24"/>
          <w:lang w:eastAsia="zh-CN"/>
        </w:rPr>
        <w:t>国家新药筛选中心副</w:t>
      </w:r>
      <w:r w:rsidR="00716D53" w:rsidRPr="00716D53">
        <w:rPr>
          <w:rFonts w:eastAsia="標楷體" w:hint="eastAsia"/>
          <w:color w:val="000000"/>
          <w:sz w:val="24"/>
          <w:szCs w:val="24"/>
          <w:lang w:eastAsia="zh-CN"/>
        </w:rPr>
        <w:t>研究员</w:t>
      </w:r>
    </w:p>
    <w:p w:rsidR="00346AB7" w:rsidRPr="00716D53" w:rsidRDefault="00036B07" w:rsidP="00346AB7">
      <w:pPr>
        <w:spacing w:line="400" w:lineRule="exact"/>
        <w:ind w:left="2268" w:hangingChars="945" w:hanging="2268"/>
        <w:rPr>
          <w:rFonts w:eastAsia="標楷體"/>
          <w:color w:val="000000"/>
          <w:sz w:val="24"/>
          <w:szCs w:val="24"/>
          <w:lang w:eastAsia="zh-CN"/>
        </w:rPr>
      </w:pPr>
      <w:r w:rsidRPr="00716D53">
        <w:rPr>
          <w:rFonts w:eastAsia="標楷體"/>
          <w:bCs/>
          <w:color w:val="000000"/>
          <w:sz w:val="24"/>
          <w:szCs w:val="24"/>
          <w:lang w:eastAsia="zh-CN"/>
        </w:rPr>
        <w:t>2001.11</w:t>
      </w:r>
      <w:r w:rsidRPr="00716D53">
        <w:rPr>
          <w:rFonts w:eastAsia="標楷體"/>
          <w:color w:val="000000"/>
          <w:sz w:val="24"/>
          <w:szCs w:val="24"/>
          <w:lang w:eastAsia="zh-CN"/>
        </w:rPr>
        <w:t xml:space="preserve"> – 2003.11  </w:t>
      </w:r>
      <w:r w:rsidRPr="00716D53">
        <w:rPr>
          <w:rFonts w:eastAsia="標楷體"/>
          <w:bCs/>
          <w:color w:val="000000"/>
          <w:sz w:val="24"/>
          <w:szCs w:val="24"/>
          <w:lang w:eastAsia="zh-CN"/>
        </w:rPr>
        <w:t xml:space="preserve">  </w:t>
      </w:r>
      <w:r w:rsidRPr="00716D53">
        <w:rPr>
          <w:rFonts w:eastAsia="標楷體"/>
          <w:b/>
          <w:bCs/>
          <w:color w:val="000000"/>
          <w:sz w:val="24"/>
          <w:szCs w:val="24"/>
          <w:lang w:eastAsia="zh-CN"/>
        </w:rPr>
        <w:t xml:space="preserve"> </w:t>
      </w:r>
      <w:r w:rsidRPr="00716D53">
        <w:rPr>
          <w:rFonts w:eastAsia="標楷體" w:hint="eastAsia"/>
          <w:color w:val="000000"/>
          <w:sz w:val="24"/>
          <w:szCs w:val="24"/>
          <w:lang w:eastAsia="zh-CN"/>
        </w:rPr>
        <w:t>日本新泻大学博士后</w:t>
      </w:r>
    </w:p>
    <w:p w:rsidR="00346AB7" w:rsidRPr="00716D53" w:rsidRDefault="00036B07" w:rsidP="00346AB7">
      <w:pPr>
        <w:spacing w:line="400" w:lineRule="exact"/>
        <w:ind w:left="2268" w:hangingChars="945" w:hanging="2268"/>
        <w:rPr>
          <w:rFonts w:eastAsia="標楷體"/>
          <w:color w:val="000000"/>
          <w:sz w:val="24"/>
          <w:szCs w:val="24"/>
          <w:lang w:eastAsia="zh-CN"/>
        </w:rPr>
      </w:pPr>
      <w:r w:rsidRPr="00716D53">
        <w:rPr>
          <w:rFonts w:eastAsia="標楷體"/>
          <w:color w:val="000000"/>
          <w:sz w:val="24"/>
          <w:szCs w:val="24"/>
          <w:lang w:eastAsia="zh-CN"/>
        </w:rPr>
        <w:t xml:space="preserve">1999.9 – 2001.10       </w:t>
      </w:r>
      <w:r w:rsidRPr="00716D53">
        <w:rPr>
          <w:rFonts w:eastAsia="標楷體" w:hint="eastAsia"/>
          <w:color w:val="000000"/>
          <w:sz w:val="24"/>
          <w:szCs w:val="24"/>
          <w:lang w:eastAsia="zh-CN"/>
        </w:rPr>
        <w:t>中国医学科学院协和医科大学药物研究所博士后</w:t>
      </w:r>
    </w:p>
    <w:p w:rsidR="00C22842" w:rsidRPr="00716D53" w:rsidRDefault="00C22842" w:rsidP="00393F64">
      <w:pPr>
        <w:pStyle w:val="a7"/>
        <w:spacing w:line="400" w:lineRule="exact"/>
        <w:rPr>
          <w:rFonts w:ascii="Times New Roman" w:eastAsia="標楷體" w:hAnsi="Times New Roman"/>
          <w:color w:val="000000"/>
          <w:sz w:val="28"/>
          <w:szCs w:val="28"/>
          <w:lang w:eastAsia="zh-CN"/>
        </w:rPr>
      </w:pPr>
    </w:p>
    <w:p w:rsidR="0061591A" w:rsidRPr="009B76C5" w:rsidRDefault="00036B07" w:rsidP="00393F64">
      <w:pPr>
        <w:pStyle w:val="a7"/>
        <w:spacing w:line="400" w:lineRule="exact"/>
        <w:ind w:left="1"/>
        <w:rPr>
          <w:rFonts w:ascii="Times New Roman" w:eastAsia="標楷體" w:hAnsi="Times New Roman"/>
          <w:b/>
          <w:color w:val="000000"/>
          <w:sz w:val="24"/>
          <w:szCs w:val="24"/>
          <w:lang w:eastAsia="zh-CN"/>
        </w:rPr>
      </w:pPr>
      <w:r w:rsidRPr="009B76C5">
        <w:rPr>
          <w:rFonts w:ascii="Times New Roman" w:eastAsia="標楷體" w:hAnsi="Times New Roman" w:hint="eastAsia"/>
          <w:b/>
          <w:color w:val="000000"/>
          <w:sz w:val="24"/>
          <w:szCs w:val="24"/>
          <w:lang w:eastAsia="zh-CN"/>
        </w:rPr>
        <w:t>学术成果</w:t>
      </w:r>
    </w:p>
    <w:p w:rsidR="007C6E9A" w:rsidRPr="00716D53" w:rsidRDefault="00036B07" w:rsidP="00393F64">
      <w:pPr>
        <w:pStyle w:val="a7"/>
        <w:spacing w:line="400" w:lineRule="exact"/>
        <w:ind w:left="1"/>
        <w:rPr>
          <w:rFonts w:ascii="Times New Roman" w:eastAsia="標楷體" w:hAnsi="Times New Roman"/>
          <w:color w:val="000000"/>
          <w:sz w:val="24"/>
          <w:szCs w:val="24"/>
          <w:lang w:eastAsia="zh-CN"/>
        </w:rPr>
      </w:pP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近年发表的主要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SCI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期刊论文：（</w:t>
      </w:r>
      <w:r w:rsidRPr="00716D53">
        <w:rPr>
          <w:rFonts w:ascii="Times New Roman" w:eastAsia="標楷體" w:hAnsi="Times New Roman"/>
          <w:color w:val="000000"/>
          <w:sz w:val="24"/>
          <w:szCs w:val="24"/>
          <w:lang w:eastAsia="zh-CN"/>
        </w:rPr>
        <w:t>*Corresponding author</w:t>
      </w:r>
      <w:r w:rsidRPr="00716D53">
        <w:rPr>
          <w:rFonts w:ascii="Times New Roman" w:eastAsia="標楷體" w:hAnsi="Times New Roman" w:hint="eastAsia"/>
          <w:color w:val="000000"/>
          <w:sz w:val="24"/>
          <w:szCs w:val="24"/>
          <w:lang w:eastAsia="zh-CN"/>
        </w:rPr>
        <w:t>）</w:t>
      </w:r>
    </w:p>
    <w:p w:rsidR="00765F3F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XQ Bian, W Miao, M Zhao, YR Zhao, Y Xiao, </w:t>
      </w:r>
      <w:r w:rsidRPr="00D3050E">
        <w:rPr>
          <w:rFonts w:eastAsia="標楷體"/>
          <w:b/>
          <w:sz w:val="24"/>
          <w:szCs w:val="24"/>
        </w:rPr>
        <w:t>N Li</w:t>
      </w:r>
      <w:r>
        <w:rPr>
          <w:rFonts w:eastAsia="標楷體"/>
          <w:sz w:val="24"/>
          <w:szCs w:val="24"/>
        </w:rPr>
        <w:t xml:space="preserve">*, JL Wu*. </w:t>
      </w:r>
      <w:r w:rsidRPr="00185468">
        <w:rPr>
          <w:rFonts w:eastAsia="標楷體"/>
          <w:sz w:val="24"/>
          <w:szCs w:val="24"/>
        </w:rPr>
        <w:t xml:space="preserve">Microbiota </w:t>
      </w:r>
      <w:r>
        <w:rPr>
          <w:rFonts w:eastAsia="標楷體"/>
          <w:sz w:val="24"/>
          <w:szCs w:val="24"/>
        </w:rPr>
        <w:t>d</w:t>
      </w:r>
      <w:r w:rsidRPr="00185468">
        <w:rPr>
          <w:rFonts w:eastAsia="標楷體"/>
          <w:sz w:val="24"/>
          <w:szCs w:val="24"/>
        </w:rPr>
        <w:t xml:space="preserve">rive </w:t>
      </w:r>
      <w:r>
        <w:rPr>
          <w:rFonts w:eastAsia="標楷體"/>
          <w:sz w:val="24"/>
          <w:szCs w:val="24"/>
        </w:rPr>
        <w:t>i</w:t>
      </w:r>
      <w:r w:rsidRPr="00185468">
        <w:rPr>
          <w:rFonts w:eastAsia="標楷體"/>
          <w:sz w:val="24"/>
          <w:szCs w:val="24"/>
        </w:rPr>
        <w:t xml:space="preserve">nsoluble </w:t>
      </w:r>
      <w:r>
        <w:rPr>
          <w:rFonts w:eastAsia="標楷體"/>
          <w:sz w:val="24"/>
          <w:szCs w:val="24"/>
        </w:rPr>
        <w:t>p</w:t>
      </w:r>
      <w:r w:rsidRPr="00185468">
        <w:rPr>
          <w:rFonts w:eastAsia="標楷體"/>
          <w:sz w:val="24"/>
          <w:szCs w:val="24"/>
        </w:rPr>
        <w:t xml:space="preserve">olysaccharides </w:t>
      </w:r>
      <w:r>
        <w:rPr>
          <w:rFonts w:eastAsia="標楷體"/>
          <w:sz w:val="24"/>
          <w:szCs w:val="24"/>
        </w:rPr>
        <w:t>u</w:t>
      </w:r>
      <w:r w:rsidRPr="00185468">
        <w:rPr>
          <w:rFonts w:eastAsia="標楷體"/>
          <w:sz w:val="24"/>
          <w:szCs w:val="24"/>
        </w:rPr>
        <w:t xml:space="preserve">tilization via </w:t>
      </w:r>
      <w:r>
        <w:rPr>
          <w:rFonts w:eastAsia="標楷體"/>
          <w:sz w:val="24"/>
          <w:szCs w:val="24"/>
        </w:rPr>
        <w:t>m</w:t>
      </w:r>
      <w:r w:rsidRPr="00185468">
        <w:rPr>
          <w:rFonts w:eastAsia="標楷體"/>
          <w:sz w:val="24"/>
          <w:szCs w:val="24"/>
        </w:rPr>
        <w:t>icrobiome-</w:t>
      </w:r>
      <w:r>
        <w:rPr>
          <w:rFonts w:eastAsia="標楷體"/>
          <w:sz w:val="24"/>
          <w:szCs w:val="24"/>
        </w:rPr>
        <w:t>m</w:t>
      </w:r>
      <w:r w:rsidRPr="00185468">
        <w:rPr>
          <w:rFonts w:eastAsia="標楷體"/>
          <w:sz w:val="24"/>
          <w:szCs w:val="24"/>
        </w:rPr>
        <w:t xml:space="preserve">etabolome </w:t>
      </w:r>
      <w:r>
        <w:rPr>
          <w:rFonts w:eastAsia="標楷體"/>
          <w:sz w:val="24"/>
          <w:szCs w:val="24"/>
        </w:rPr>
        <w:t>i</w:t>
      </w:r>
      <w:r w:rsidRPr="00185468">
        <w:rPr>
          <w:rFonts w:eastAsia="標楷體"/>
          <w:sz w:val="24"/>
          <w:szCs w:val="24"/>
        </w:rPr>
        <w:t xml:space="preserve">nterplay during Pu-erh </w:t>
      </w:r>
      <w:r>
        <w:rPr>
          <w:rFonts w:eastAsia="標楷體"/>
          <w:sz w:val="24"/>
          <w:szCs w:val="24"/>
        </w:rPr>
        <w:t>t</w:t>
      </w:r>
      <w:r w:rsidRPr="00185468">
        <w:rPr>
          <w:rFonts w:eastAsia="標楷體"/>
          <w:sz w:val="24"/>
          <w:szCs w:val="24"/>
        </w:rPr>
        <w:t xml:space="preserve">ea </w:t>
      </w:r>
      <w:r>
        <w:rPr>
          <w:rFonts w:eastAsia="標楷體"/>
          <w:sz w:val="24"/>
          <w:szCs w:val="24"/>
        </w:rPr>
        <w:t>f</w:t>
      </w:r>
      <w:r w:rsidRPr="00185468">
        <w:rPr>
          <w:rFonts w:eastAsia="標楷體"/>
          <w:sz w:val="24"/>
          <w:szCs w:val="24"/>
        </w:rPr>
        <w:t>ermentation</w:t>
      </w:r>
      <w:r>
        <w:rPr>
          <w:rFonts w:eastAsia="標楷體"/>
          <w:sz w:val="24"/>
          <w:szCs w:val="24"/>
        </w:rPr>
        <w:t xml:space="preserve">. </w:t>
      </w:r>
      <w:r w:rsidRPr="005F1E7F">
        <w:rPr>
          <w:rFonts w:eastAsiaTheme="minorEastAsia"/>
          <w:i/>
          <w:sz w:val="24"/>
          <w:szCs w:val="24"/>
          <w:lang w:eastAsia="zh-CN"/>
        </w:rPr>
        <w:t>Food Chem</w:t>
      </w:r>
      <w:r w:rsidRPr="005F1E7F">
        <w:rPr>
          <w:rFonts w:eastAsiaTheme="minorEastAsia"/>
          <w:sz w:val="24"/>
          <w:szCs w:val="24"/>
          <w:lang w:eastAsia="zh-CN"/>
        </w:rPr>
        <w:t xml:space="preserve"> </w:t>
      </w:r>
      <w:r w:rsidRPr="005F1E7F">
        <w:rPr>
          <w:rFonts w:eastAsiaTheme="minorEastAsia"/>
          <w:b/>
          <w:sz w:val="24"/>
          <w:szCs w:val="24"/>
          <w:lang w:eastAsia="zh-CN"/>
        </w:rPr>
        <w:t>202</w:t>
      </w:r>
      <w:r>
        <w:rPr>
          <w:rFonts w:eastAsiaTheme="minorEastAsia"/>
          <w:b/>
          <w:sz w:val="24"/>
          <w:szCs w:val="24"/>
          <w:lang w:eastAsia="zh-CN"/>
        </w:rPr>
        <w:t>2</w:t>
      </w:r>
      <w:r>
        <w:rPr>
          <w:rFonts w:eastAsiaTheme="minorEastAsia"/>
          <w:sz w:val="24"/>
          <w:szCs w:val="24"/>
          <w:lang w:eastAsia="zh-CN"/>
        </w:rPr>
        <w:t xml:space="preserve">, </w:t>
      </w:r>
      <w:r w:rsidRPr="00661277">
        <w:rPr>
          <w:rFonts w:eastAsiaTheme="minorEastAsia"/>
          <w:i/>
          <w:sz w:val="24"/>
          <w:szCs w:val="24"/>
          <w:lang w:eastAsia="zh-CN"/>
        </w:rPr>
        <w:t>377</w:t>
      </w:r>
      <w:r>
        <w:rPr>
          <w:rFonts w:eastAsiaTheme="minorEastAsia"/>
          <w:sz w:val="24"/>
          <w:szCs w:val="24"/>
          <w:lang w:eastAsia="zh-CN"/>
        </w:rPr>
        <w:t>,</w:t>
      </w:r>
      <w:r w:rsidRPr="00661277">
        <w:rPr>
          <w:rFonts w:eastAsiaTheme="minorEastAsia"/>
          <w:sz w:val="24"/>
          <w:szCs w:val="24"/>
          <w:lang w:eastAsia="zh-CN"/>
        </w:rPr>
        <w:t xml:space="preserve"> 132007</w:t>
      </w:r>
      <w:r>
        <w:rPr>
          <w:rFonts w:eastAsiaTheme="minorEastAsia"/>
          <w:sz w:val="24"/>
          <w:szCs w:val="24"/>
          <w:lang w:eastAsia="zh-CN"/>
        </w:rPr>
        <w:t>.</w:t>
      </w:r>
    </w:p>
    <w:p w:rsidR="00765F3F" w:rsidRPr="001F6FEF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XQ Bian, XY Xie, JL Cai, YR Zhao, W Miao, XL Chen, Y Xiao, </w:t>
      </w:r>
      <w:r w:rsidRPr="00D3050E">
        <w:rPr>
          <w:rFonts w:eastAsia="標楷體"/>
          <w:b/>
          <w:sz w:val="24"/>
          <w:szCs w:val="24"/>
        </w:rPr>
        <w:t>N Li</w:t>
      </w:r>
      <w:r>
        <w:rPr>
          <w:rFonts w:eastAsia="標楷體"/>
          <w:sz w:val="24"/>
          <w:szCs w:val="24"/>
        </w:rPr>
        <w:t xml:space="preserve">*, JL Wu*. </w:t>
      </w:r>
      <w:r w:rsidRPr="001F6FEF">
        <w:rPr>
          <w:rFonts w:eastAsia="標楷體"/>
          <w:sz w:val="24"/>
          <w:szCs w:val="24"/>
        </w:rPr>
        <w:t>Dynamic changes of phenolic acids and antioxidant activity of Citri Reticulatae Pericarpium during aging processes</w:t>
      </w:r>
      <w:r>
        <w:rPr>
          <w:rFonts w:eastAsia="標楷體"/>
          <w:sz w:val="24"/>
          <w:szCs w:val="24"/>
        </w:rPr>
        <w:t xml:space="preserve">. </w:t>
      </w:r>
      <w:r w:rsidRPr="005F1E7F">
        <w:rPr>
          <w:rFonts w:eastAsiaTheme="minorEastAsia"/>
          <w:i/>
          <w:sz w:val="24"/>
          <w:szCs w:val="24"/>
          <w:lang w:eastAsia="zh-CN"/>
        </w:rPr>
        <w:t>Food Chem</w:t>
      </w:r>
      <w:r w:rsidRPr="005F1E7F">
        <w:rPr>
          <w:rFonts w:eastAsiaTheme="minorEastAsia"/>
          <w:sz w:val="24"/>
          <w:szCs w:val="24"/>
          <w:lang w:eastAsia="zh-CN"/>
        </w:rPr>
        <w:t xml:space="preserve"> </w:t>
      </w:r>
      <w:r w:rsidRPr="005F1E7F">
        <w:rPr>
          <w:rFonts w:eastAsiaTheme="minorEastAsia"/>
          <w:b/>
          <w:sz w:val="24"/>
          <w:szCs w:val="24"/>
          <w:lang w:eastAsia="zh-CN"/>
        </w:rPr>
        <w:t>202</w:t>
      </w:r>
      <w:r>
        <w:rPr>
          <w:rFonts w:eastAsiaTheme="minorEastAsia"/>
          <w:b/>
          <w:sz w:val="24"/>
          <w:szCs w:val="24"/>
          <w:lang w:eastAsia="zh-CN"/>
        </w:rPr>
        <w:t>2</w:t>
      </w:r>
      <w:r>
        <w:rPr>
          <w:rFonts w:eastAsiaTheme="minorEastAsia"/>
          <w:sz w:val="24"/>
          <w:szCs w:val="24"/>
          <w:lang w:eastAsia="zh-CN"/>
        </w:rPr>
        <w:t xml:space="preserve">, </w:t>
      </w:r>
      <w:r w:rsidRPr="00AC35E6">
        <w:rPr>
          <w:rFonts w:eastAsiaTheme="minorEastAsia"/>
          <w:i/>
          <w:sz w:val="24"/>
          <w:szCs w:val="24"/>
          <w:lang w:eastAsia="zh-CN"/>
        </w:rPr>
        <w:t>37</w:t>
      </w:r>
      <w:r>
        <w:rPr>
          <w:rFonts w:eastAsiaTheme="minorEastAsia"/>
          <w:i/>
          <w:sz w:val="24"/>
          <w:szCs w:val="24"/>
          <w:lang w:eastAsia="zh-CN"/>
        </w:rPr>
        <w:t>3</w:t>
      </w:r>
      <w:r>
        <w:rPr>
          <w:rFonts w:eastAsiaTheme="minorEastAsia"/>
          <w:sz w:val="24"/>
          <w:szCs w:val="24"/>
          <w:lang w:eastAsia="zh-CN"/>
        </w:rPr>
        <w:t>, 131399.</w:t>
      </w:r>
    </w:p>
    <w:p w:rsidR="00765F3F" w:rsidRPr="00394B43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SS Chen, Y Fu, XQ Bian, M Zhao, YL Zuo, YH Ge, Y Xiao, JB Xiao, </w:t>
      </w:r>
      <w:r w:rsidRPr="00D3050E">
        <w:rPr>
          <w:rFonts w:eastAsia="標楷體"/>
          <w:b/>
          <w:sz w:val="24"/>
          <w:szCs w:val="24"/>
        </w:rPr>
        <w:t>N Li</w:t>
      </w:r>
      <w:r>
        <w:rPr>
          <w:rFonts w:eastAsia="標楷體"/>
          <w:sz w:val="24"/>
          <w:szCs w:val="24"/>
        </w:rPr>
        <w:t xml:space="preserve">*, JL Wu*. </w:t>
      </w:r>
      <w:r w:rsidRPr="003630AB">
        <w:rPr>
          <w:rFonts w:eastAsia="標楷體"/>
          <w:sz w:val="24"/>
          <w:szCs w:val="24"/>
        </w:rPr>
        <w:t>Investigation and dynamic profiling of oligopeptides, free amino acids and derivatives during Pu-erh tea fermentation by ultra-high performance liquid chromatography tandem mass spectrometry</w:t>
      </w:r>
      <w:r>
        <w:rPr>
          <w:rFonts w:eastAsia="標楷體"/>
          <w:sz w:val="24"/>
          <w:szCs w:val="24"/>
        </w:rPr>
        <w:t xml:space="preserve">. </w:t>
      </w:r>
      <w:r w:rsidRPr="005F1E7F">
        <w:rPr>
          <w:rFonts w:eastAsiaTheme="minorEastAsia"/>
          <w:i/>
          <w:sz w:val="24"/>
          <w:szCs w:val="24"/>
          <w:lang w:eastAsia="zh-CN"/>
        </w:rPr>
        <w:t>Food Chem</w:t>
      </w:r>
      <w:r w:rsidRPr="005F1E7F">
        <w:rPr>
          <w:rFonts w:eastAsiaTheme="minorEastAsia"/>
          <w:sz w:val="24"/>
          <w:szCs w:val="24"/>
          <w:lang w:eastAsia="zh-CN"/>
        </w:rPr>
        <w:t xml:space="preserve"> </w:t>
      </w:r>
      <w:r w:rsidRPr="005F1E7F">
        <w:rPr>
          <w:rFonts w:eastAsiaTheme="minorEastAsia"/>
          <w:b/>
          <w:sz w:val="24"/>
          <w:szCs w:val="24"/>
          <w:lang w:eastAsia="zh-CN"/>
        </w:rPr>
        <w:t>202</w:t>
      </w:r>
      <w:r>
        <w:rPr>
          <w:rFonts w:eastAsiaTheme="minorEastAsia"/>
          <w:b/>
          <w:sz w:val="24"/>
          <w:szCs w:val="24"/>
          <w:lang w:eastAsia="zh-CN"/>
        </w:rPr>
        <w:t>2</w:t>
      </w:r>
      <w:r>
        <w:rPr>
          <w:rFonts w:eastAsiaTheme="minorEastAsia"/>
          <w:sz w:val="24"/>
          <w:szCs w:val="24"/>
          <w:lang w:eastAsia="zh-CN"/>
        </w:rPr>
        <w:t xml:space="preserve">, </w:t>
      </w:r>
      <w:r w:rsidRPr="00AC35E6">
        <w:rPr>
          <w:rFonts w:eastAsiaTheme="minorEastAsia"/>
          <w:i/>
          <w:sz w:val="24"/>
          <w:szCs w:val="24"/>
          <w:lang w:eastAsia="zh-CN"/>
        </w:rPr>
        <w:t>371</w:t>
      </w:r>
      <w:r>
        <w:rPr>
          <w:rFonts w:eastAsiaTheme="minorEastAsia"/>
          <w:sz w:val="24"/>
          <w:szCs w:val="24"/>
          <w:lang w:eastAsia="zh-CN"/>
        </w:rPr>
        <w:t>, 131176.</w:t>
      </w:r>
    </w:p>
    <w:p w:rsidR="00765F3F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SL Gong, Y Zhuo, SS Chen, XL Hu, XX Fan, JL Wu*, </w:t>
      </w:r>
      <w:r w:rsidRPr="00D3050E">
        <w:rPr>
          <w:rFonts w:eastAsia="標楷體"/>
          <w:b/>
          <w:sz w:val="24"/>
          <w:szCs w:val="24"/>
        </w:rPr>
        <w:t>N Li</w:t>
      </w:r>
      <w:r>
        <w:rPr>
          <w:rFonts w:eastAsia="標楷體"/>
          <w:sz w:val="24"/>
          <w:szCs w:val="24"/>
        </w:rPr>
        <w:t xml:space="preserve">*. </w:t>
      </w:r>
      <w:r w:rsidRPr="00394B43">
        <w:rPr>
          <w:rFonts w:eastAsia="標楷體"/>
          <w:sz w:val="24"/>
          <w:szCs w:val="24"/>
        </w:rPr>
        <w:t>Quantification of Osimertinib and Metabolite-Protein Modification Reveals its High Potency and Long Duration of Effects on Target Organ</w:t>
      </w:r>
      <w:r>
        <w:rPr>
          <w:rFonts w:eastAsia="標楷體"/>
          <w:sz w:val="24"/>
          <w:szCs w:val="24"/>
        </w:rPr>
        <w:t xml:space="preserve">. </w:t>
      </w:r>
      <w:r w:rsidRPr="004A0B54">
        <w:rPr>
          <w:rFonts w:eastAsia="標楷體" w:hint="eastAsia"/>
          <w:i/>
          <w:sz w:val="24"/>
          <w:szCs w:val="24"/>
          <w:lang w:eastAsia="zh-MO"/>
        </w:rPr>
        <w:t>Chem Res Toxicol</w:t>
      </w:r>
      <w:r>
        <w:rPr>
          <w:rFonts w:eastAsia="標楷體"/>
          <w:i/>
          <w:sz w:val="24"/>
          <w:szCs w:val="24"/>
          <w:lang w:eastAsia="zh-MO"/>
        </w:rPr>
        <w:t xml:space="preserve"> </w:t>
      </w:r>
      <w:r w:rsidRPr="005F1E7F">
        <w:rPr>
          <w:rFonts w:eastAsiaTheme="minorEastAsia"/>
          <w:b/>
          <w:sz w:val="24"/>
          <w:szCs w:val="24"/>
          <w:lang w:eastAsia="zh-CN"/>
        </w:rPr>
        <w:t>2021</w:t>
      </w:r>
      <w:r>
        <w:rPr>
          <w:rFonts w:eastAsiaTheme="minorEastAsia"/>
          <w:b/>
          <w:sz w:val="24"/>
          <w:szCs w:val="24"/>
          <w:lang w:eastAsia="zh-CN"/>
        </w:rPr>
        <w:t xml:space="preserve">, </w:t>
      </w:r>
      <w:r w:rsidRPr="00CB1969">
        <w:rPr>
          <w:rFonts w:eastAsiaTheme="minorEastAsia"/>
          <w:i/>
          <w:sz w:val="24"/>
          <w:szCs w:val="24"/>
          <w:lang w:eastAsia="zh-CN"/>
        </w:rPr>
        <w:t>34(11)</w:t>
      </w:r>
      <w:r>
        <w:rPr>
          <w:rFonts w:eastAsiaTheme="minorEastAsia"/>
          <w:sz w:val="24"/>
          <w:szCs w:val="24"/>
          <w:lang w:eastAsia="zh-CN"/>
        </w:rPr>
        <w:t>, 2309.</w:t>
      </w:r>
    </w:p>
    <w:p w:rsidR="00765F3F" w:rsidRPr="00F75B05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>
        <w:rPr>
          <w:rFonts w:eastAsiaTheme="minorEastAsia" w:hint="eastAsia"/>
          <w:sz w:val="24"/>
          <w:szCs w:val="24"/>
          <w:lang w:eastAsia="zh-CN"/>
        </w:rPr>
        <w:t>Y</w:t>
      </w:r>
      <w:r>
        <w:rPr>
          <w:rFonts w:eastAsiaTheme="minorEastAsia"/>
          <w:sz w:val="24"/>
          <w:szCs w:val="24"/>
          <w:lang w:eastAsia="zh-CN"/>
        </w:rPr>
        <w:t>Q Zhang, GY Yan, M Song, XQ Bian, TT Xu, YD Zhang, JL</w:t>
      </w:r>
      <w:r>
        <w:rPr>
          <w:rFonts w:eastAsiaTheme="minorEastAsia" w:hint="eastAsia"/>
          <w:sz w:val="24"/>
          <w:szCs w:val="24"/>
          <w:lang w:eastAsia="zh-CN"/>
        </w:rPr>
        <w:t xml:space="preserve"> </w:t>
      </w:r>
      <w:r>
        <w:rPr>
          <w:rFonts w:eastAsiaTheme="minorEastAsia"/>
          <w:sz w:val="24"/>
          <w:szCs w:val="24"/>
          <w:lang w:eastAsia="zh-CN"/>
        </w:rPr>
        <w:t xml:space="preserve">Wu, G Chan, QW Zhang*, </w:t>
      </w:r>
      <w:r w:rsidRPr="00D3050E">
        <w:rPr>
          <w:rFonts w:eastAsiaTheme="minorEastAsia"/>
          <w:b/>
          <w:sz w:val="24"/>
          <w:szCs w:val="24"/>
          <w:lang w:eastAsia="zh-CN"/>
        </w:rPr>
        <w:t>N Li</w:t>
      </w:r>
      <w:r w:rsidRPr="00F75B05">
        <w:rPr>
          <w:rFonts w:eastAsiaTheme="minorEastAsia"/>
          <w:sz w:val="24"/>
          <w:szCs w:val="24"/>
          <w:lang w:eastAsia="zh-CN"/>
        </w:rPr>
        <w:t>*</w:t>
      </w:r>
      <w:r>
        <w:rPr>
          <w:rFonts w:eastAsiaTheme="minorEastAsia"/>
          <w:sz w:val="24"/>
          <w:szCs w:val="24"/>
          <w:lang w:eastAsia="zh-CN"/>
        </w:rPr>
        <w:t xml:space="preserve">. </w:t>
      </w:r>
      <w:r w:rsidRPr="00F75B05">
        <w:rPr>
          <w:rFonts w:eastAsiaTheme="minorEastAsia"/>
          <w:sz w:val="24"/>
          <w:szCs w:val="24"/>
          <w:lang w:eastAsia="zh-CN"/>
        </w:rPr>
        <w:t>Identification and quantification of markers in Azedarach Fructus and</w:t>
      </w:r>
      <w:r>
        <w:rPr>
          <w:rFonts w:eastAsiaTheme="minorEastAsia"/>
          <w:sz w:val="24"/>
          <w:szCs w:val="24"/>
          <w:lang w:eastAsia="zh-CN"/>
        </w:rPr>
        <w:t xml:space="preserve"> </w:t>
      </w:r>
      <w:r w:rsidRPr="00F75B05">
        <w:rPr>
          <w:rFonts w:eastAsiaTheme="minorEastAsia"/>
          <w:sz w:val="24"/>
          <w:szCs w:val="24"/>
          <w:lang w:eastAsia="zh-CN"/>
        </w:rPr>
        <w:t>Toosendan Fructus</w:t>
      </w:r>
      <w:r>
        <w:rPr>
          <w:rFonts w:eastAsiaTheme="minorEastAsia"/>
          <w:sz w:val="24"/>
          <w:szCs w:val="24"/>
          <w:lang w:eastAsia="zh-CN"/>
        </w:rPr>
        <w:t xml:space="preserve">. </w:t>
      </w:r>
      <w:r w:rsidRPr="006447A8">
        <w:rPr>
          <w:rFonts w:eastAsia="標楷體" w:hint="eastAsia"/>
          <w:i/>
          <w:sz w:val="24"/>
          <w:szCs w:val="24"/>
          <w:lang w:eastAsia="zh-MO"/>
        </w:rPr>
        <w:t xml:space="preserve">J </w:t>
      </w:r>
      <w:r>
        <w:rPr>
          <w:rFonts w:eastAsia="標楷體"/>
          <w:i/>
          <w:sz w:val="24"/>
          <w:szCs w:val="24"/>
          <w:lang w:eastAsia="zh-MO"/>
        </w:rPr>
        <w:t>Pharm Biomed Anal</w:t>
      </w:r>
      <w:r>
        <w:rPr>
          <w:rFonts w:eastAsia="標楷體" w:hint="eastAsia"/>
          <w:sz w:val="24"/>
          <w:szCs w:val="24"/>
          <w:lang w:eastAsia="zh-MO"/>
        </w:rPr>
        <w:t xml:space="preserve"> </w:t>
      </w:r>
      <w:r w:rsidRPr="006447A8">
        <w:rPr>
          <w:rFonts w:eastAsia="標楷體" w:hint="eastAsia"/>
          <w:b/>
          <w:sz w:val="24"/>
          <w:szCs w:val="24"/>
          <w:lang w:eastAsia="zh-MO"/>
        </w:rPr>
        <w:t>20</w:t>
      </w:r>
      <w:r>
        <w:rPr>
          <w:rFonts w:eastAsia="標楷體"/>
          <w:b/>
          <w:sz w:val="24"/>
          <w:szCs w:val="24"/>
          <w:lang w:eastAsia="zh-MO"/>
        </w:rPr>
        <w:t>21</w:t>
      </w:r>
      <w:r w:rsidRPr="00CA225B">
        <w:rPr>
          <w:rFonts w:eastAsia="標楷體" w:hint="eastAsia"/>
          <w:sz w:val="24"/>
          <w:szCs w:val="24"/>
          <w:lang w:eastAsia="zh-MO"/>
        </w:rPr>
        <w:t xml:space="preserve">, </w:t>
      </w:r>
      <w:r>
        <w:rPr>
          <w:rFonts w:eastAsia="標楷體"/>
          <w:i/>
          <w:sz w:val="24"/>
          <w:szCs w:val="24"/>
          <w:lang w:eastAsia="zh-MO"/>
        </w:rPr>
        <w:t>202</w:t>
      </w:r>
      <w:r w:rsidRPr="00CA225B">
        <w:rPr>
          <w:rFonts w:eastAsia="標楷體"/>
          <w:sz w:val="24"/>
          <w:szCs w:val="24"/>
          <w:lang w:eastAsia="zh-MO"/>
        </w:rPr>
        <w:t>, 11</w:t>
      </w:r>
      <w:r>
        <w:rPr>
          <w:rFonts w:eastAsia="標楷體"/>
          <w:sz w:val="24"/>
          <w:szCs w:val="24"/>
          <w:lang w:eastAsia="zh-MO"/>
        </w:rPr>
        <w:t>4173.</w:t>
      </w:r>
    </w:p>
    <w:p w:rsidR="00765F3F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>
        <w:rPr>
          <w:rFonts w:eastAsiaTheme="minorEastAsia" w:hint="eastAsia"/>
          <w:sz w:val="24"/>
          <w:szCs w:val="24"/>
          <w:lang w:eastAsia="zh-CN"/>
        </w:rPr>
        <w:t>Y</w:t>
      </w:r>
      <w:r>
        <w:rPr>
          <w:rFonts w:eastAsiaTheme="minorEastAsia"/>
          <w:sz w:val="24"/>
          <w:szCs w:val="24"/>
          <w:lang w:eastAsia="zh-CN"/>
        </w:rPr>
        <w:t xml:space="preserve"> Zhuo, YD Zhang, M Li, HY Wu, SL Gong, XL Hu, Y Fu, XZ Shen, BQ Sun, JL Wu*, </w:t>
      </w:r>
      <w:r w:rsidRPr="00D3050E">
        <w:rPr>
          <w:rFonts w:eastAsiaTheme="minorEastAsia"/>
          <w:b/>
          <w:sz w:val="24"/>
          <w:szCs w:val="24"/>
          <w:lang w:eastAsia="zh-CN"/>
        </w:rPr>
        <w:t>N Li</w:t>
      </w:r>
      <w:r>
        <w:rPr>
          <w:rFonts w:eastAsiaTheme="minorEastAsia"/>
          <w:sz w:val="24"/>
          <w:szCs w:val="24"/>
          <w:lang w:eastAsia="zh-CN"/>
        </w:rPr>
        <w:t xml:space="preserve">*. </w:t>
      </w:r>
      <w:r w:rsidRPr="00623B49">
        <w:rPr>
          <w:rFonts w:eastAsiaTheme="minorEastAsia"/>
          <w:sz w:val="24"/>
          <w:szCs w:val="24"/>
          <w:lang w:eastAsia="zh-CN"/>
        </w:rPr>
        <w:t xml:space="preserve">Hepatotoxic </w:t>
      </w:r>
      <w:r>
        <w:rPr>
          <w:rFonts w:eastAsiaTheme="minorEastAsia"/>
          <w:sz w:val="24"/>
          <w:szCs w:val="24"/>
          <w:lang w:eastAsia="zh-CN"/>
        </w:rPr>
        <w:t>e</w:t>
      </w:r>
      <w:r w:rsidRPr="00623B49">
        <w:rPr>
          <w:rFonts w:eastAsiaTheme="minorEastAsia"/>
          <w:sz w:val="24"/>
          <w:szCs w:val="24"/>
          <w:lang w:eastAsia="zh-CN"/>
        </w:rPr>
        <w:t xml:space="preserve">valuation of </w:t>
      </w:r>
      <w:r>
        <w:rPr>
          <w:rFonts w:eastAsiaTheme="minorEastAsia"/>
          <w:sz w:val="24"/>
          <w:szCs w:val="24"/>
          <w:lang w:eastAsia="zh-CN"/>
        </w:rPr>
        <w:t>t</w:t>
      </w:r>
      <w:r w:rsidRPr="00623B49">
        <w:rPr>
          <w:rFonts w:eastAsiaTheme="minorEastAsia"/>
          <w:sz w:val="24"/>
          <w:szCs w:val="24"/>
          <w:lang w:eastAsia="zh-CN"/>
        </w:rPr>
        <w:t xml:space="preserve">oosendanin via </w:t>
      </w:r>
      <w:r>
        <w:rPr>
          <w:rFonts w:eastAsiaTheme="minorEastAsia"/>
          <w:sz w:val="24"/>
          <w:szCs w:val="24"/>
          <w:lang w:eastAsia="zh-CN"/>
        </w:rPr>
        <w:t>b</w:t>
      </w:r>
      <w:r w:rsidRPr="00623B49">
        <w:rPr>
          <w:rFonts w:eastAsiaTheme="minorEastAsia"/>
          <w:sz w:val="24"/>
          <w:szCs w:val="24"/>
          <w:lang w:eastAsia="zh-CN"/>
        </w:rPr>
        <w:t xml:space="preserve">iomarker </w:t>
      </w:r>
      <w:r>
        <w:rPr>
          <w:rFonts w:eastAsiaTheme="minorEastAsia"/>
          <w:sz w:val="24"/>
          <w:szCs w:val="24"/>
          <w:lang w:eastAsia="zh-CN"/>
        </w:rPr>
        <w:t>q</w:t>
      </w:r>
      <w:r w:rsidRPr="00623B49">
        <w:rPr>
          <w:rFonts w:eastAsiaTheme="minorEastAsia"/>
          <w:sz w:val="24"/>
          <w:szCs w:val="24"/>
          <w:lang w:eastAsia="zh-CN"/>
        </w:rPr>
        <w:t xml:space="preserve">uantification and </w:t>
      </w:r>
      <w:r>
        <w:rPr>
          <w:rFonts w:eastAsiaTheme="minorEastAsia"/>
          <w:sz w:val="24"/>
          <w:szCs w:val="24"/>
          <w:lang w:eastAsia="zh-CN"/>
        </w:rPr>
        <w:t>p</w:t>
      </w:r>
      <w:r w:rsidRPr="00623B49">
        <w:rPr>
          <w:rFonts w:eastAsiaTheme="minorEastAsia"/>
          <w:sz w:val="24"/>
          <w:szCs w:val="24"/>
          <w:lang w:eastAsia="zh-CN"/>
        </w:rPr>
        <w:t xml:space="preserve">athway </w:t>
      </w:r>
      <w:r>
        <w:rPr>
          <w:rFonts w:eastAsiaTheme="minorEastAsia"/>
          <w:sz w:val="24"/>
          <w:szCs w:val="24"/>
          <w:lang w:eastAsia="zh-CN"/>
        </w:rPr>
        <w:t>m</w:t>
      </w:r>
      <w:r w:rsidRPr="00623B49">
        <w:rPr>
          <w:rFonts w:eastAsiaTheme="minorEastAsia"/>
          <w:sz w:val="24"/>
          <w:szCs w:val="24"/>
          <w:lang w:eastAsia="zh-CN"/>
        </w:rPr>
        <w:t xml:space="preserve">apping of </w:t>
      </w:r>
      <w:r>
        <w:rPr>
          <w:rFonts w:eastAsiaTheme="minorEastAsia"/>
          <w:sz w:val="24"/>
          <w:szCs w:val="24"/>
          <w:lang w:eastAsia="zh-CN"/>
        </w:rPr>
        <w:t>l</w:t>
      </w:r>
      <w:r w:rsidRPr="00623B49">
        <w:rPr>
          <w:rFonts w:eastAsiaTheme="minorEastAsia"/>
          <w:sz w:val="24"/>
          <w:szCs w:val="24"/>
          <w:lang w:eastAsia="zh-CN"/>
        </w:rPr>
        <w:t>arge-</w:t>
      </w:r>
      <w:r>
        <w:rPr>
          <w:rFonts w:eastAsiaTheme="minorEastAsia"/>
          <w:sz w:val="24"/>
          <w:szCs w:val="24"/>
          <w:lang w:eastAsia="zh-CN"/>
        </w:rPr>
        <w:t>s</w:t>
      </w:r>
      <w:r w:rsidRPr="00623B49">
        <w:rPr>
          <w:rFonts w:eastAsiaTheme="minorEastAsia"/>
          <w:sz w:val="24"/>
          <w:szCs w:val="24"/>
          <w:lang w:eastAsia="zh-CN"/>
        </w:rPr>
        <w:t xml:space="preserve">cale </w:t>
      </w:r>
      <w:r>
        <w:rPr>
          <w:rFonts w:eastAsiaTheme="minorEastAsia"/>
          <w:sz w:val="24"/>
          <w:szCs w:val="24"/>
          <w:lang w:eastAsia="zh-CN"/>
        </w:rPr>
        <w:t>c</w:t>
      </w:r>
      <w:r w:rsidRPr="00623B49">
        <w:rPr>
          <w:rFonts w:eastAsiaTheme="minorEastAsia"/>
          <w:sz w:val="24"/>
          <w:szCs w:val="24"/>
          <w:lang w:eastAsia="zh-CN"/>
        </w:rPr>
        <w:t xml:space="preserve">hemical </w:t>
      </w:r>
      <w:r>
        <w:rPr>
          <w:rFonts w:eastAsiaTheme="minorEastAsia"/>
          <w:sz w:val="24"/>
          <w:szCs w:val="24"/>
          <w:lang w:eastAsia="zh-CN"/>
        </w:rPr>
        <w:t>p</w:t>
      </w:r>
      <w:r w:rsidRPr="00623B49">
        <w:rPr>
          <w:rFonts w:eastAsiaTheme="minorEastAsia"/>
          <w:sz w:val="24"/>
          <w:szCs w:val="24"/>
          <w:lang w:eastAsia="zh-CN"/>
        </w:rPr>
        <w:t>roteomics</w:t>
      </w:r>
      <w:r>
        <w:rPr>
          <w:rFonts w:eastAsiaTheme="minorEastAsia"/>
          <w:sz w:val="24"/>
          <w:szCs w:val="24"/>
          <w:lang w:eastAsia="zh-CN"/>
        </w:rPr>
        <w:t xml:space="preserve">. </w:t>
      </w:r>
      <w:r w:rsidRPr="00623B49">
        <w:rPr>
          <w:rFonts w:eastAsiaTheme="minorEastAsia"/>
          <w:i/>
          <w:sz w:val="24"/>
          <w:szCs w:val="24"/>
          <w:lang w:eastAsia="zh-CN"/>
        </w:rPr>
        <w:t>Food Chem Toxicol</w:t>
      </w:r>
      <w:r>
        <w:rPr>
          <w:rFonts w:eastAsiaTheme="minorEastAsia"/>
          <w:sz w:val="24"/>
          <w:szCs w:val="24"/>
          <w:lang w:eastAsia="zh-CN"/>
        </w:rPr>
        <w:t xml:space="preserve"> </w:t>
      </w:r>
      <w:r w:rsidRPr="00623B49">
        <w:rPr>
          <w:rFonts w:eastAsiaTheme="minorEastAsia"/>
          <w:b/>
          <w:sz w:val="24"/>
          <w:szCs w:val="24"/>
          <w:lang w:eastAsia="zh-CN"/>
        </w:rPr>
        <w:t>2021</w:t>
      </w:r>
      <w:r>
        <w:rPr>
          <w:rFonts w:eastAsiaTheme="minorEastAsia"/>
          <w:sz w:val="24"/>
          <w:szCs w:val="24"/>
          <w:lang w:eastAsia="zh-CN"/>
        </w:rPr>
        <w:t xml:space="preserve">, </w:t>
      </w:r>
      <w:r w:rsidRPr="00602BAF">
        <w:rPr>
          <w:rFonts w:eastAsiaTheme="minorEastAsia"/>
          <w:i/>
          <w:sz w:val="24"/>
          <w:szCs w:val="24"/>
          <w:lang w:eastAsia="zh-CN"/>
        </w:rPr>
        <w:t>153</w:t>
      </w:r>
      <w:r>
        <w:rPr>
          <w:rFonts w:eastAsiaTheme="minorEastAsia"/>
          <w:sz w:val="24"/>
          <w:szCs w:val="24"/>
          <w:lang w:eastAsia="zh-CN"/>
        </w:rPr>
        <w:t>, 112257.</w:t>
      </w:r>
    </w:p>
    <w:p w:rsidR="00765F3F" w:rsidRPr="008A7831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YH Ge, </w:t>
      </w:r>
      <w:r w:rsidRPr="00D3050E">
        <w:rPr>
          <w:rFonts w:eastAsia="標楷體"/>
          <w:b/>
          <w:sz w:val="24"/>
          <w:szCs w:val="24"/>
        </w:rPr>
        <w:t>N Li</w:t>
      </w:r>
      <w:r w:rsidRPr="005F1E7F">
        <w:rPr>
          <w:rFonts w:eastAsia="標楷體"/>
          <w:sz w:val="24"/>
          <w:szCs w:val="24"/>
        </w:rPr>
        <w:t xml:space="preserve">, </w:t>
      </w:r>
      <w:r>
        <w:rPr>
          <w:rFonts w:eastAsia="標楷體"/>
          <w:sz w:val="24"/>
          <w:szCs w:val="24"/>
        </w:rPr>
        <w:t xml:space="preserve">Y Fu, X Yu, Y Xiao, ZY Tang, JB Xiao, </w:t>
      </w:r>
      <w:r w:rsidRPr="005F1E7F">
        <w:rPr>
          <w:rFonts w:eastAsia="標楷體"/>
          <w:sz w:val="24"/>
          <w:szCs w:val="24"/>
        </w:rPr>
        <w:t>JL</w:t>
      </w:r>
      <w:r w:rsidRPr="005F1E7F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Pr="005F1E7F">
        <w:rPr>
          <w:rFonts w:eastAsiaTheme="minorEastAsia"/>
          <w:sz w:val="24"/>
          <w:szCs w:val="24"/>
          <w:lang w:eastAsia="zh-CN"/>
        </w:rPr>
        <w:t>Wu</w:t>
      </w:r>
      <w:r w:rsidRPr="009D3C92">
        <w:rPr>
          <w:rFonts w:eastAsia="標楷體"/>
          <w:sz w:val="24"/>
          <w:szCs w:val="24"/>
        </w:rPr>
        <w:t>*</w:t>
      </w:r>
      <w:r>
        <w:rPr>
          <w:rFonts w:eastAsia="標楷體"/>
          <w:sz w:val="24"/>
          <w:szCs w:val="24"/>
        </w:rPr>
        <w:t>, ZH Jiang*</w:t>
      </w:r>
      <w:r w:rsidRPr="005F1E7F">
        <w:rPr>
          <w:rFonts w:eastAsiaTheme="minorEastAsia"/>
          <w:sz w:val="24"/>
          <w:szCs w:val="24"/>
          <w:lang w:eastAsia="zh-CN"/>
        </w:rPr>
        <w:t>.</w:t>
      </w:r>
      <w:r>
        <w:rPr>
          <w:rFonts w:eastAsia="標楷體"/>
          <w:sz w:val="24"/>
          <w:szCs w:val="24"/>
        </w:rPr>
        <w:t xml:space="preserve"> </w:t>
      </w:r>
      <w:r w:rsidRPr="00E44783">
        <w:rPr>
          <w:rFonts w:eastAsia="標楷體"/>
          <w:sz w:val="24"/>
          <w:szCs w:val="24"/>
        </w:rPr>
        <w:t>Deciphering superior quality of Pu-erh tea from thousands of years’ old trees based on the chemical profile</w:t>
      </w:r>
      <w:r>
        <w:rPr>
          <w:rFonts w:eastAsia="標楷體"/>
          <w:sz w:val="24"/>
          <w:szCs w:val="24"/>
        </w:rPr>
        <w:t xml:space="preserve">. </w:t>
      </w:r>
      <w:r w:rsidRPr="005F1E7F">
        <w:rPr>
          <w:rFonts w:eastAsiaTheme="minorEastAsia"/>
          <w:i/>
          <w:sz w:val="24"/>
          <w:szCs w:val="24"/>
          <w:lang w:eastAsia="zh-CN"/>
        </w:rPr>
        <w:t>Food Chem</w:t>
      </w:r>
      <w:r w:rsidRPr="005F1E7F">
        <w:rPr>
          <w:rFonts w:eastAsiaTheme="minorEastAsia"/>
          <w:sz w:val="24"/>
          <w:szCs w:val="24"/>
          <w:lang w:eastAsia="zh-CN"/>
        </w:rPr>
        <w:t xml:space="preserve"> </w:t>
      </w:r>
      <w:r w:rsidRPr="005F1E7F">
        <w:rPr>
          <w:rFonts w:eastAsiaTheme="minorEastAsia"/>
          <w:b/>
          <w:sz w:val="24"/>
          <w:szCs w:val="24"/>
          <w:lang w:eastAsia="zh-CN"/>
        </w:rPr>
        <w:t>2021</w:t>
      </w:r>
      <w:r>
        <w:rPr>
          <w:rFonts w:eastAsiaTheme="minorEastAsia" w:hint="eastAsia"/>
          <w:sz w:val="24"/>
          <w:szCs w:val="24"/>
          <w:lang w:eastAsia="zh-CN"/>
        </w:rPr>
        <w:t>,</w:t>
      </w:r>
      <w:r>
        <w:rPr>
          <w:rFonts w:eastAsiaTheme="minorEastAsia"/>
          <w:sz w:val="24"/>
          <w:szCs w:val="24"/>
          <w:lang w:eastAsia="zh-CN"/>
        </w:rPr>
        <w:t xml:space="preserve"> </w:t>
      </w:r>
      <w:r w:rsidRPr="000B1BCB">
        <w:rPr>
          <w:rFonts w:eastAsiaTheme="minorEastAsia"/>
          <w:i/>
          <w:sz w:val="24"/>
          <w:szCs w:val="24"/>
          <w:lang w:eastAsia="zh-CN"/>
        </w:rPr>
        <w:t>358</w:t>
      </w:r>
      <w:r>
        <w:rPr>
          <w:rFonts w:eastAsiaTheme="minorEastAsia"/>
          <w:sz w:val="24"/>
          <w:szCs w:val="24"/>
          <w:lang w:eastAsia="zh-CN"/>
        </w:rPr>
        <w:t>, 129602.</w:t>
      </w:r>
    </w:p>
    <w:p w:rsidR="00765F3F" w:rsidRPr="005F1E7F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5F1E7F">
        <w:rPr>
          <w:rFonts w:eastAsiaTheme="minorEastAsia" w:hint="eastAsia"/>
          <w:sz w:val="24"/>
          <w:szCs w:val="24"/>
          <w:lang w:eastAsia="zh-CN"/>
        </w:rPr>
        <w:lastRenderedPageBreak/>
        <w:t>SS</w:t>
      </w:r>
      <w:r w:rsidRPr="005F1E7F">
        <w:rPr>
          <w:rFonts w:eastAsia="標楷體"/>
          <w:sz w:val="24"/>
          <w:szCs w:val="24"/>
        </w:rPr>
        <w:t xml:space="preserve"> </w:t>
      </w:r>
      <w:r w:rsidRPr="005F1E7F">
        <w:rPr>
          <w:rFonts w:eastAsiaTheme="minorEastAsia" w:hint="eastAsia"/>
          <w:sz w:val="24"/>
          <w:szCs w:val="24"/>
          <w:lang w:eastAsia="zh-CN"/>
        </w:rPr>
        <w:t>Che</w:t>
      </w:r>
      <w:r w:rsidRPr="005F1E7F">
        <w:rPr>
          <w:rFonts w:eastAsia="標楷體"/>
          <w:sz w:val="24"/>
          <w:szCs w:val="24"/>
        </w:rPr>
        <w:t xml:space="preserve">n, GX Huang, WL Liao, SL Gong, JB Xiao, J Bai, WLW Hsiao, </w:t>
      </w:r>
      <w:r w:rsidRPr="00D3050E">
        <w:rPr>
          <w:rFonts w:eastAsia="標楷體"/>
          <w:b/>
          <w:sz w:val="24"/>
          <w:szCs w:val="24"/>
        </w:rPr>
        <w:t>N Li</w:t>
      </w:r>
      <w:r w:rsidRPr="009D3C92">
        <w:rPr>
          <w:rFonts w:eastAsia="標楷體"/>
          <w:sz w:val="24"/>
          <w:szCs w:val="24"/>
        </w:rPr>
        <w:t>*</w:t>
      </w:r>
      <w:r w:rsidRPr="005F1E7F">
        <w:rPr>
          <w:rFonts w:eastAsia="標楷體"/>
          <w:sz w:val="24"/>
          <w:szCs w:val="24"/>
        </w:rPr>
        <w:t>, JL</w:t>
      </w:r>
      <w:r w:rsidRPr="005F1E7F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Pr="005F1E7F">
        <w:rPr>
          <w:rFonts w:eastAsiaTheme="minorEastAsia"/>
          <w:sz w:val="24"/>
          <w:szCs w:val="24"/>
          <w:lang w:eastAsia="zh-CN"/>
        </w:rPr>
        <w:t>Wu</w:t>
      </w:r>
      <w:r w:rsidRPr="009D3C92">
        <w:rPr>
          <w:rFonts w:eastAsia="標楷體"/>
          <w:sz w:val="24"/>
          <w:szCs w:val="24"/>
        </w:rPr>
        <w:t>*</w:t>
      </w:r>
      <w:r w:rsidRPr="005F1E7F">
        <w:rPr>
          <w:rFonts w:eastAsiaTheme="minorEastAsia"/>
          <w:sz w:val="24"/>
          <w:szCs w:val="24"/>
          <w:lang w:eastAsia="zh-CN"/>
        </w:rPr>
        <w:t>. Discovery of the bioactive peptides secreted by Bifidobacterium using integrated MCX coupled with LC–MS and feature-based molecular networking</w:t>
      </w:r>
      <w:r>
        <w:rPr>
          <w:rFonts w:eastAsiaTheme="minorEastAsia"/>
          <w:sz w:val="24"/>
          <w:szCs w:val="24"/>
          <w:lang w:eastAsia="zh-CN"/>
        </w:rPr>
        <w:t xml:space="preserve">. </w:t>
      </w:r>
      <w:r w:rsidRPr="005F1E7F">
        <w:rPr>
          <w:rFonts w:eastAsiaTheme="minorEastAsia"/>
          <w:i/>
          <w:sz w:val="24"/>
          <w:szCs w:val="24"/>
          <w:lang w:eastAsia="zh-CN"/>
        </w:rPr>
        <w:t>Food Chem</w:t>
      </w:r>
      <w:r w:rsidRPr="005F1E7F">
        <w:rPr>
          <w:rFonts w:eastAsiaTheme="minorEastAsia"/>
          <w:sz w:val="24"/>
          <w:szCs w:val="24"/>
          <w:lang w:eastAsia="zh-CN"/>
        </w:rPr>
        <w:t xml:space="preserve"> </w:t>
      </w:r>
      <w:r w:rsidRPr="005F1E7F">
        <w:rPr>
          <w:rFonts w:eastAsiaTheme="minorEastAsia"/>
          <w:b/>
          <w:sz w:val="24"/>
          <w:szCs w:val="24"/>
          <w:lang w:eastAsia="zh-CN"/>
        </w:rPr>
        <w:t>2021</w:t>
      </w:r>
      <w:r>
        <w:rPr>
          <w:rFonts w:eastAsiaTheme="minorEastAsia" w:hint="eastAsia"/>
          <w:sz w:val="24"/>
          <w:szCs w:val="24"/>
          <w:lang w:eastAsia="zh-CN"/>
        </w:rPr>
        <w:t>,</w:t>
      </w:r>
      <w:r>
        <w:rPr>
          <w:rFonts w:eastAsiaTheme="minorEastAsia"/>
          <w:sz w:val="24"/>
          <w:szCs w:val="24"/>
          <w:lang w:eastAsia="zh-CN"/>
        </w:rPr>
        <w:t xml:space="preserve"> </w:t>
      </w:r>
      <w:r w:rsidRPr="005F1E7F">
        <w:rPr>
          <w:rFonts w:eastAsiaTheme="minorEastAsia"/>
          <w:i/>
          <w:sz w:val="24"/>
          <w:szCs w:val="24"/>
          <w:lang w:eastAsia="zh-CN"/>
        </w:rPr>
        <w:t>347</w:t>
      </w:r>
      <w:r>
        <w:rPr>
          <w:rFonts w:eastAsiaTheme="minorEastAsia"/>
          <w:sz w:val="24"/>
          <w:szCs w:val="24"/>
          <w:lang w:eastAsia="zh-CN"/>
        </w:rPr>
        <w:t xml:space="preserve">, </w:t>
      </w:r>
      <w:r w:rsidRPr="005F1E7F">
        <w:rPr>
          <w:rFonts w:eastAsiaTheme="minorEastAsia"/>
          <w:sz w:val="24"/>
          <w:szCs w:val="24"/>
          <w:lang w:eastAsia="zh-CN"/>
        </w:rPr>
        <w:t>129008</w:t>
      </w:r>
      <w:r>
        <w:rPr>
          <w:rFonts w:eastAsiaTheme="minorEastAsia"/>
          <w:sz w:val="24"/>
          <w:szCs w:val="24"/>
          <w:lang w:eastAsia="zh-CN"/>
        </w:rPr>
        <w:t>.</w:t>
      </w:r>
    </w:p>
    <w:p w:rsidR="00765F3F" w:rsidRPr="005F2357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>XL Hu, XQ Bian, WY</w:t>
      </w:r>
      <w:r w:rsidRPr="009D3C92">
        <w:rPr>
          <w:rFonts w:eastAsia="標楷體"/>
          <w:sz w:val="24"/>
          <w:szCs w:val="24"/>
        </w:rPr>
        <w:t xml:space="preserve"> Gu, BQ Sun, X Gao, JL Wu*, </w:t>
      </w:r>
      <w:r w:rsidRPr="00D3050E">
        <w:rPr>
          <w:rFonts w:eastAsia="標楷體"/>
          <w:b/>
          <w:sz w:val="24"/>
          <w:szCs w:val="24"/>
        </w:rPr>
        <w:t>N Li</w:t>
      </w:r>
      <w:r w:rsidRPr="009D3C92">
        <w:rPr>
          <w:rFonts w:eastAsia="標楷體"/>
          <w:sz w:val="24"/>
          <w:szCs w:val="24"/>
        </w:rPr>
        <w:t xml:space="preserve">*. Stand out from matrix: ultra-sensitive LC-MS/MS method for determination of histamine in complex biological </w:t>
      </w:r>
      <w:r w:rsidRPr="005F2357">
        <w:rPr>
          <w:rFonts w:eastAsia="標楷體"/>
          <w:sz w:val="24"/>
          <w:szCs w:val="24"/>
        </w:rPr>
        <w:t xml:space="preserve">samples using derivatization and solid phase extraction. </w:t>
      </w:r>
      <w:r w:rsidRPr="005F2357">
        <w:rPr>
          <w:rFonts w:eastAsia="標楷體"/>
          <w:i/>
          <w:sz w:val="24"/>
          <w:szCs w:val="24"/>
        </w:rPr>
        <w:t>Talanta</w:t>
      </w:r>
      <w:r w:rsidRPr="005F2357">
        <w:rPr>
          <w:rFonts w:eastAsia="標楷體"/>
          <w:sz w:val="24"/>
          <w:szCs w:val="24"/>
        </w:rPr>
        <w:t xml:space="preserve"> </w:t>
      </w:r>
      <w:r w:rsidRPr="005F2357">
        <w:rPr>
          <w:rFonts w:eastAsia="標楷體"/>
          <w:b/>
          <w:sz w:val="24"/>
          <w:szCs w:val="24"/>
        </w:rPr>
        <w:t>202</w:t>
      </w:r>
      <w:r>
        <w:rPr>
          <w:rFonts w:eastAsia="標楷體"/>
          <w:b/>
          <w:sz w:val="24"/>
          <w:szCs w:val="24"/>
        </w:rPr>
        <w:t>1</w:t>
      </w:r>
      <w:r w:rsidRPr="005F2357">
        <w:rPr>
          <w:rFonts w:eastAsia="標楷體"/>
          <w:sz w:val="24"/>
          <w:szCs w:val="24"/>
        </w:rPr>
        <w:t xml:space="preserve">, </w:t>
      </w:r>
      <w:r>
        <w:rPr>
          <w:rFonts w:eastAsia="標楷體"/>
          <w:i/>
          <w:sz w:val="24"/>
          <w:szCs w:val="24"/>
        </w:rPr>
        <w:t>225</w:t>
      </w:r>
      <w:r w:rsidRPr="005F2357">
        <w:rPr>
          <w:rFonts w:eastAsia="標楷體"/>
          <w:sz w:val="24"/>
          <w:szCs w:val="24"/>
        </w:rPr>
        <w:t xml:space="preserve">, </w:t>
      </w:r>
      <w:r>
        <w:rPr>
          <w:rFonts w:eastAsia="標楷體"/>
          <w:sz w:val="24"/>
          <w:szCs w:val="24"/>
        </w:rPr>
        <w:t>122056</w:t>
      </w:r>
      <w:r w:rsidRPr="005F2357">
        <w:rPr>
          <w:rFonts w:eastAsia="標楷體"/>
          <w:sz w:val="24"/>
          <w:szCs w:val="24"/>
        </w:rPr>
        <w:t>.</w:t>
      </w:r>
    </w:p>
    <w:p w:rsidR="00765F3F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9E324B">
        <w:rPr>
          <w:rFonts w:eastAsia="標楷體"/>
          <w:sz w:val="24"/>
          <w:szCs w:val="24"/>
        </w:rPr>
        <w:t>X</w:t>
      </w:r>
      <w:r>
        <w:rPr>
          <w:rFonts w:eastAsia="標楷體" w:hint="eastAsia"/>
          <w:sz w:val="24"/>
          <w:szCs w:val="24"/>
          <w:lang w:eastAsia="zh-MO"/>
        </w:rPr>
        <w:t>Q</w:t>
      </w:r>
      <w:r w:rsidRPr="009E324B">
        <w:rPr>
          <w:rFonts w:eastAsia="標楷體"/>
          <w:sz w:val="24"/>
          <w:szCs w:val="24"/>
        </w:rPr>
        <w:t xml:space="preserve"> Bian, Y Qian, B</w:t>
      </w:r>
      <w:r>
        <w:rPr>
          <w:rFonts w:eastAsia="標楷體" w:hint="eastAsia"/>
          <w:sz w:val="24"/>
          <w:szCs w:val="24"/>
          <w:lang w:eastAsia="zh-MO"/>
        </w:rPr>
        <w:t>B</w:t>
      </w:r>
      <w:r w:rsidRPr="009E324B">
        <w:rPr>
          <w:rFonts w:eastAsia="標楷體"/>
          <w:sz w:val="24"/>
          <w:szCs w:val="24"/>
        </w:rPr>
        <w:t xml:space="preserve"> Tan, K Li, X</w:t>
      </w:r>
      <w:r>
        <w:rPr>
          <w:rFonts w:eastAsia="標楷體" w:hint="eastAsia"/>
          <w:sz w:val="24"/>
          <w:szCs w:val="24"/>
          <w:lang w:eastAsia="zh-MO"/>
        </w:rPr>
        <w:t>F</w:t>
      </w:r>
      <w:r w:rsidRPr="009E324B">
        <w:rPr>
          <w:rFonts w:eastAsia="標楷體"/>
          <w:sz w:val="24"/>
          <w:szCs w:val="24"/>
        </w:rPr>
        <w:t xml:space="preserve"> Hong, C</w:t>
      </w:r>
      <w:r>
        <w:rPr>
          <w:rFonts w:eastAsia="標楷體" w:hint="eastAsia"/>
          <w:sz w:val="24"/>
          <w:szCs w:val="24"/>
          <w:lang w:eastAsia="zh-MO"/>
        </w:rPr>
        <w:t>C</w:t>
      </w:r>
      <w:r w:rsidRPr="009E324B">
        <w:rPr>
          <w:rFonts w:eastAsia="標楷體"/>
          <w:sz w:val="24"/>
          <w:szCs w:val="24"/>
        </w:rPr>
        <w:t xml:space="preserve"> Wong, L Fu, J Zhang, </w:t>
      </w:r>
      <w:r w:rsidRPr="00D3050E">
        <w:rPr>
          <w:rFonts w:eastAsia="標楷體"/>
          <w:b/>
          <w:sz w:val="24"/>
          <w:szCs w:val="24"/>
        </w:rPr>
        <w:t>N Li</w:t>
      </w:r>
      <w:r w:rsidRPr="009E324B">
        <w:rPr>
          <w:rFonts w:eastAsia="標楷體"/>
          <w:sz w:val="24"/>
          <w:szCs w:val="24"/>
        </w:rPr>
        <w:t>*, JL Wu*</w:t>
      </w:r>
      <w:r>
        <w:rPr>
          <w:rFonts w:eastAsia="標楷體" w:hint="eastAsia"/>
          <w:sz w:val="24"/>
          <w:szCs w:val="24"/>
          <w:lang w:eastAsia="zh-MO"/>
        </w:rPr>
        <w:t xml:space="preserve">. </w:t>
      </w:r>
      <w:r w:rsidRPr="009E324B">
        <w:rPr>
          <w:rFonts w:eastAsia="標楷體"/>
          <w:sz w:val="24"/>
          <w:szCs w:val="24"/>
          <w:lang w:eastAsia="zh-MO"/>
        </w:rPr>
        <w:t xml:space="preserve">In-depth </w:t>
      </w:r>
      <w:r>
        <w:rPr>
          <w:rFonts w:eastAsia="標楷體" w:hint="eastAsia"/>
          <w:sz w:val="24"/>
          <w:szCs w:val="24"/>
          <w:lang w:eastAsia="zh-MO"/>
        </w:rPr>
        <w:t>m</w:t>
      </w:r>
      <w:r w:rsidRPr="009E324B">
        <w:rPr>
          <w:rFonts w:eastAsia="標楷體"/>
          <w:sz w:val="24"/>
          <w:szCs w:val="24"/>
          <w:lang w:eastAsia="zh-MO"/>
        </w:rPr>
        <w:t xml:space="preserve">apping </w:t>
      </w:r>
      <w:r>
        <w:rPr>
          <w:rFonts w:eastAsia="標楷體" w:hint="eastAsia"/>
          <w:sz w:val="24"/>
          <w:szCs w:val="24"/>
          <w:lang w:eastAsia="zh-MO"/>
        </w:rPr>
        <w:t>c</w:t>
      </w:r>
      <w:r w:rsidRPr="009E324B">
        <w:rPr>
          <w:rFonts w:eastAsia="標楷體"/>
          <w:sz w:val="24"/>
          <w:szCs w:val="24"/>
          <w:lang w:eastAsia="zh-MO"/>
        </w:rPr>
        <w:t xml:space="preserve">arboxylic </w:t>
      </w:r>
      <w:r>
        <w:rPr>
          <w:rFonts w:eastAsia="標楷體" w:hint="eastAsia"/>
          <w:sz w:val="24"/>
          <w:szCs w:val="24"/>
          <w:lang w:eastAsia="zh-MO"/>
        </w:rPr>
        <w:t>a</w:t>
      </w:r>
      <w:r w:rsidRPr="009E324B">
        <w:rPr>
          <w:rFonts w:eastAsia="標楷體"/>
          <w:sz w:val="24"/>
          <w:szCs w:val="24"/>
          <w:lang w:eastAsia="zh-MO"/>
        </w:rPr>
        <w:t xml:space="preserve">cid </w:t>
      </w:r>
      <w:r>
        <w:rPr>
          <w:rFonts w:eastAsia="標楷體" w:hint="eastAsia"/>
          <w:sz w:val="24"/>
          <w:szCs w:val="24"/>
          <w:lang w:eastAsia="zh-MO"/>
        </w:rPr>
        <w:t>m</w:t>
      </w:r>
      <w:r w:rsidRPr="009E324B">
        <w:rPr>
          <w:rFonts w:eastAsia="標楷體"/>
          <w:sz w:val="24"/>
          <w:szCs w:val="24"/>
          <w:lang w:eastAsia="zh-MO"/>
        </w:rPr>
        <w:t xml:space="preserve">etabolome </w:t>
      </w:r>
      <w:r>
        <w:rPr>
          <w:rFonts w:eastAsia="標楷體" w:hint="eastAsia"/>
          <w:sz w:val="24"/>
          <w:szCs w:val="24"/>
          <w:lang w:eastAsia="zh-MO"/>
        </w:rPr>
        <w:t>r</w:t>
      </w:r>
      <w:r w:rsidRPr="009E324B">
        <w:rPr>
          <w:rFonts w:eastAsia="標楷體"/>
          <w:sz w:val="24"/>
          <w:szCs w:val="24"/>
          <w:lang w:eastAsia="zh-MO"/>
        </w:rPr>
        <w:t xml:space="preserve">eveals the </w:t>
      </w:r>
      <w:r>
        <w:rPr>
          <w:rFonts w:eastAsia="標楷體" w:hint="eastAsia"/>
          <w:sz w:val="24"/>
          <w:szCs w:val="24"/>
          <w:lang w:eastAsia="zh-MO"/>
        </w:rPr>
        <w:t>p</w:t>
      </w:r>
      <w:r w:rsidRPr="009E324B">
        <w:rPr>
          <w:rFonts w:eastAsia="標楷體"/>
          <w:sz w:val="24"/>
          <w:szCs w:val="24"/>
          <w:lang w:eastAsia="zh-MO"/>
        </w:rPr>
        <w:t xml:space="preserve">otential </w:t>
      </w:r>
      <w:r>
        <w:rPr>
          <w:rFonts w:eastAsia="標楷體" w:hint="eastAsia"/>
          <w:sz w:val="24"/>
          <w:szCs w:val="24"/>
          <w:lang w:eastAsia="zh-MO"/>
        </w:rPr>
        <w:t>b</w:t>
      </w:r>
      <w:r w:rsidRPr="009E324B">
        <w:rPr>
          <w:rFonts w:eastAsia="標楷體"/>
          <w:sz w:val="24"/>
          <w:szCs w:val="24"/>
          <w:lang w:eastAsia="zh-MO"/>
        </w:rPr>
        <w:t xml:space="preserve">iomarkers in </w:t>
      </w:r>
      <w:r>
        <w:rPr>
          <w:rFonts w:eastAsia="標楷體" w:hint="eastAsia"/>
          <w:sz w:val="24"/>
          <w:szCs w:val="24"/>
          <w:lang w:eastAsia="zh-MO"/>
        </w:rPr>
        <w:t>c</w:t>
      </w:r>
      <w:r w:rsidRPr="009E324B">
        <w:rPr>
          <w:rFonts w:eastAsia="標楷體"/>
          <w:sz w:val="24"/>
          <w:szCs w:val="24"/>
          <w:lang w:eastAsia="zh-MO"/>
        </w:rPr>
        <w:t xml:space="preserve">olorectal </w:t>
      </w:r>
      <w:r>
        <w:rPr>
          <w:rFonts w:eastAsia="標楷體" w:hint="eastAsia"/>
          <w:sz w:val="24"/>
          <w:szCs w:val="24"/>
          <w:lang w:eastAsia="zh-MO"/>
        </w:rPr>
        <w:t>c</w:t>
      </w:r>
      <w:r w:rsidRPr="009E324B">
        <w:rPr>
          <w:rFonts w:eastAsia="標楷體"/>
          <w:sz w:val="24"/>
          <w:szCs w:val="24"/>
          <w:lang w:eastAsia="zh-MO"/>
        </w:rPr>
        <w:t xml:space="preserve">ancer through </w:t>
      </w:r>
      <w:r>
        <w:rPr>
          <w:rFonts w:eastAsia="標楷體" w:hint="eastAsia"/>
          <w:sz w:val="24"/>
          <w:szCs w:val="24"/>
          <w:lang w:eastAsia="zh-MO"/>
        </w:rPr>
        <w:t>c</w:t>
      </w:r>
      <w:r w:rsidRPr="009E324B">
        <w:rPr>
          <w:rFonts w:eastAsia="標楷體"/>
          <w:sz w:val="24"/>
          <w:szCs w:val="24"/>
          <w:lang w:eastAsia="zh-MO"/>
        </w:rPr>
        <w:t xml:space="preserve">haracteristic </w:t>
      </w:r>
      <w:r>
        <w:rPr>
          <w:rFonts w:eastAsia="標楷體" w:hint="eastAsia"/>
          <w:sz w:val="24"/>
          <w:szCs w:val="24"/>
          <w:lang w:eastAsia="zh-MO"/>
        </w:rPr>
        <w:t>f</w:t>
      </w:r>
      <w:r w:rsidRPr="009E324B">
        <w:rPr>
          <w:rFonts w:eastAsia="標楷體"/>
          <w:sz w:val="24"/>
          <w:szCs w:val="24"/>
          <w:lang w:eastAsia="zh-MO"/>
        </w:rPr>
        <w:t xml:space="preserve">ragment </w:t>
      </w:r>
      <w:r>
        <w:rPr>
          <w:rFonts w:eastAsia="標楷體" w:hint="eastAsia"/>
          <w:sz w:val="24"/>
          <w:szCs w:val="24"/>
          <w:lang w:eastAsia="zh-MO"/>
        </w:rPr>
        <w:t>i</w:t>
      </w:r>
      <w:r w:rsidRPr="009E324B">
        <w:rPr>
          <w:rFonts w:eastAsia="標楷體"/>
          <w:sz w:val="24"/>
          <w:szCs w:val="24"/>
          <w:lang w:eastAsia="zh-MO"/>
        </w:rPr>
        <w:t xml:space="preserve">ons and </w:t>
      </w:r>
      <w:r>
        <w:rPr>
          <w:rFonts w:eastAsia="標楷體" w:hint="eastAsia"/>
          <w:sz w:val="24"/>
          <w:szCs w:val="24"/>
          <w:lang w:eastAsia="zh-MO"/>
        </w:rPr>
        <w:t>m</w:t>
      </w:r>
      <w:r w:rsidRPr="009E324B">
        <w:rPr>
          <w:rFonts w:eastAsia="標楷體"/>
          <w:sz w:val="24"/>
          <w:szCs w:val="24"/>
          <w:lang w:eastAsia="zh-MO"/>
        </w:rPr>
        <w:t xml:space="preserve">etabolic </w:t>
      </w:r>
      <w:r>
        <w:rPr>
          <w:rFonts w:eastAsia="標楷體" w:hint="eastAsia"/>
          <w:sz w:val="24"/>
          <w:szCs w:val="24"/>
          <w:lang w:eastAsia="zh-MO"/>
        </w:rPr>
        <w:t>f</w:t>
      </w:r>
      <w:r w:rsidRPr="009E324B">
        <w:rPr>
          <w:rFonts w:eastAsia="標楷體"/>
          <w:sz w:val="24"/>
          <w:szCs w:val="24"/>
          <w:lang w:eastAsia="zh-MO"/>
        </w:rPr>
        <w:t>lux</w:t>
      </w:r>
      <w:r>
        <w:rPr>
          <w:rFonts w:eastAsia="標楷體" w:hint="eastAsia"/>
          <w:sz w:val="24"/>
          <w:szCs w:val="24"/>
          <w:lang w:eastAsia="zh-MO"/>
        </w:rPr>
        <w:t xml:space="preserve">. </w:t>
      </w:r>
      <w:r w:rsidRPr="00180ECF">
        <w:rPr>
          <w:rFonts w:eastAsia="標楷體"/>
          <w:i/>
          <w:sz w:val="24"/>
          <w:szCs w:val="24"/>
        </w:rPr>
        <w:t>Anal Chim Acta</w:t>
      </w:r>
      <w:r>
        <w:rPr>
          <w:rFonts w:eastAsia="標楷體"/>
          <w:sz w:val="24"/>
          <w:szCs w:val="24"/>
        </w:rPr>
        <w:t xml:space="preserve"> </w:t>
      </w:r>
      <w:r w:rsidRPr="00FC745E">
        <w:rPr>
          <w:rFonts w:eastAsia="標楷體"/>
          <w:b/>
          <w:sz w:val="24"/>
          <w:szCs w:val="24"/>
        </w:rPr>
        <w:t>20</w:t>
      </w:r>
      <w:r>
        <w:rPr>
          <w:rFonts w:eastAsia="標楷體" w:hint="eastAsia"/>
          <w:b/>
          <w:sz w:val="24"/>
          <w:szCs w:val="24"/>
          <w:lang w:eastAsia="zh-MO"/>
        </w:rPr>
        <w:t>20</w:t>
      </w:r>
      <w:r>
        <w:rPr>
          <w:rFonts w:eastAsia="標楷體"/>
          <w:sz w:val="24"/>
          <w:szCs w:val="24"/>
        </w:rPr>
        <w:t xml:space="preserve">, </w:t>
      </w:r>
      <w:r w:rsidRPr="00BA690C">
        <w:rPr>
          <w:rFonts w:eastAsiaTheme="minorEastAsia" w:hint="eastAsia"/>
          <w:i/>
          <w:sz w:val="24"/>
          <w:szCs w:val="24"/>
          <w:lang w:eastAsia="zh-CN"/>
        </w:rPr>
        <w:t>1128</w:t>
      </w:r>
      <w:r w:rsidRPr="00BA690C">
        <w:rPr>
          <w:rFonts w:eastAsia="標楷體" w:hint="eastAsia"/>
          <w:sz w:val="24"/>
          <w:szCs w:val="24"/>
          <w:lang w:eastAsia="zh-MO"/>
        </w:rPr>
        <w:t xml:space="preserve">, </w:t>
      </w:r>
      <w:r w:rsidRPr="00BA690C">
        <w:rPr>
          <w:rFonts w:eastAsiaTheme="minorEastAsia" w:hint="eastAsia"/>
          <w:sz w:val="24"/>
          <w:szCs w:val="24"/>
          <w:lang w:eastAsia="zh-CN"/>
        </w:rPr>
        <w:t>62</w:t>
      </w:r>
      <w:r w:rsidRPr="00BA690C">
        <w:rPr>
          <w:rFonts w:eastAsia="標楷體" w:hint="eastAsia"/>
          <w:sz w:val="24"/>
          <w:szCs w:val="24"/>
          <w:lang w:eastAsia="zh-MO"/>
        </w:rPr>
        <w:t>-7</w:t>
      </w:r>
      <w:r>
        <w:rPr>
          <w:rFonts w:eastAsiaTheme="minorEastAsia" w:hint="eastAsia"/>
          <w:sz w:val="24"/>
          <w:szCs w:val="24"/>
          <w:lang w:eastAsia="zh-CN"/>
        </w:rPr>
        <w:t>1</w:t>
      </w:r>
      <w:r>
        <w:rPr>
          <w:rFonts w:eastAsia="標楷體" w:hint="eastAsia"/>
          <w:sz w:val="24"/>
          <w:szCs w:val="24"/>
          <w:lang w:eastAsia="zh-MO"/>
        </w:rPr>
        <w:t>.</w:t>
      </w:r>
    </w:p>
    <w:p w:rsidR="00765F3F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  <w:lang w:eastAsia="zh-MO"/>
        </w:rPr>
        <w:t xml:space="preserve">YD Zhang, </w:t>
      </w:r>
      <w:r w:rsidRPr="006447A8">
        <w:rPr>
          <w:rFonts w:eastAsia="標楷體" w:hint="eastAsia"/>
          <w:sz w:val="24"/>
          <w:szCs w:val="24"/>
          <w:lang w:eastAsia="zh-MO"/>
        </w:rPr>
        <w:t xml:space="preserve">XX Zong, JL Wu, </w:t>
      </w:r>
      <w:r>
        <w:rPr>
          <w:rFonts w:eastAsia="標楷體"/>
          <w:sz w:val="24"/>
          <w:szCs w:val="24"/>
          <w:lang w:eastAsia="zh-MO"/>
        </w:rPr>
        <w:t xml:space="preserve">Y Liu, </w:t>
      </w:r>
      <w:r w:rsidRPr="006447A8">
        <w:rPr>
          <w:rFonts w:eastAsia="標楷體" w:hint="eastAsia"/>
          <w:sz w:val="24"/>
          <w:szCs w:val="24"/>
          <w:lang w:eastAsia="zh-MO"/>
        </w:rPr>
        <w:t xml:space="preserve">ZQ Liu, H Zhou, L Liu*, </w:t>
      </w:r>
      <w:r w:rsidRPr="00D3050E">
        <w:rPr>
          <w:rFonts w:eastAsia="標楷體" w:hint="eastAsia"/>
          <w:b/>
          <w:sz w:val="24"/>
          <w:szCs w:val="24"/>
          <w:lang w:eastAsia="zh-MO"/>
        </w:rPr>
        <w:t>N Li</w:t>
      </w:r>
      <w:r w:rsidRPr="006447A8">
        <w:rPr>
          <w:rFonts w:eastAsia="標楷體" w:hint="eastAsia"/>
          <w:sz w:val="24"/>
          <w:szCs w:val="24"/>
          <w:lang w:eastAsia="zh-MO"/>
        </w:rPr>
        <w:t xml:space="preserve">*. </w:t>
      </w:r>
      <w:r w:rsidRPr="004907BC">
        <w:rPr>
          <w:rFonts w:eastAsia="標楷體"/>
          <w:sz w:val="24"/>
          <w:szCs w:val="24"/>
          <w:lang w:eastAsia="zh-MO"/>
        </w:rPr>
        <w:t xml:space="preserve">Pharmacokinetics and tissue distribution of eighteen major alkaloids of </w:t>
      </w:r>
      <w:r w:rsidRPr="004907BC">
        <w:rPr>
          <w:rFonts w:eastAsia="標楷體"/>
          <w:i/>
          <w:iCs/>
          <w:sz w:val="24"/>
          <w:szCs w:val="24"/>
          <w:lang w:eastAsia="zh-MO"/>
        </w:rPr>
        <w:t>Aconitum carmichaelii</w:t>
      </w:r>
      <w:r w:rsidRPr="004907BC">
        <w:rPr>
          <w:rFonts w:eastAsia="標楷體"/>
          <w:sz w:val="24"/>
          <w:szCs w:val="24"/>
          <w:lang w:eastAsia="zh-MO"/>
        </w:rPr>
        <w:t xml:space="preserve"> in rats by UHPLC-QQQ-MS</w:t>
      </w:r>
      <w:r>
        <w:rPr>
          <w:rFonts w:eastAsia="標楷體" w:hint="eastAsia"/>
          <w:sz w:val="24"/>
          <w:szCs w:val="24"/>
          <w:lang w:eastAsia="zh-MO"/>
        </w:rPr>
        <w:t xml:space="preserve">. </w:t>
      </w:r>
      <w:r w:rsidRPr="006447A8">
        <w:rPr>
          <w:rFonts w:eastAsia="標楷體" w:hint="eastAsia"/>
          <w:i/>
          <w:sz w:val="24"/>
          <w:szCs w:val="24"/>
          <w:lang w:eastAsia="zh-MO"/>
        </w:rPr>
        <w:t xml:space="preserve">J </w:t>
      </w:r>
      <w:r>
        <w:rPr>
          <w:rFonts w:eastAsia="標楷體"/>
          <w:i/>
          <w:sz w:val="24"/>
          <w:szCs w:val="24"/>
          <w:lang w:eastAsia="zh-MO"/>
        </w:rPr>
        <w:t>Pharm Biomed Anal</w:t>
      </w:r>
      <w:r>
        <w:rPr>
          <w:rFonts w:eastAsia="標楷體" w:hint="eastAsia"/>
          <w:sz w:val="24"/>
          <w:szCs w:val="24"/>
          <w:lang w:eastAsia="zh-MO"/>
        </w:rPr>
        <w:t xml:space="preserve"> </w:t>
      </w:r>
      <w:r w:rsidRPr="006447A8">
        <w:rPr>
          <w:rFonts w:eastAsia="標楷體" w:hint="eastAsia"/>
          <w:b/>
          <w:sz w:val="24"/>
          <w:szCs w:val="24"/>
          <w:lang w:eastAsia="zh-MO"/>
        </w:rPr>
        <w:t>20</w:t>
      </w:r>
      <w:r>
        <w:rPr>
          <w:rFonts w:eastAsia="標楷體"/>
          <w:b/>
          <w:sz w:val="24"/>
          <w:szCs w:val="24"/>
          <w:lang w:eastAsia="zh-MO"/>
        </w:rPr>
        <w:t>20</w:t>
      </w:r>
      <w:r w:rsidRPr="00CA225B">
        <w:rPr>
          <w:rFonts w:eastAsia="標楷體" w:hint="eastAsia"/>
          <w:sz w:val="24"/>
          <w:szCs w:val="24"/>
          <w:lang w:eastAsia="zh-MO"/>
        </w:rPr>
        <w:t xml:space="preserve">, </w:t>
      </w:r>
      <w:r w:rsidRPr="00CA225B">
        <w:rPr>
          <w:rFonts w:eastAsia="標楷體"/>
          <w:i/>
          <w:sz w:val="24"/>
          <w:szCs w:val="24"/>
          <w:lang w:eastAsia="zh-MO"/>
        </w:rPr>
        <w:t>185</w:t>
      </w:r>
      <w:r w:rsidRPr="00CA225B">
        <w:rPr>
          <w:rFonts w:eastAsia="標楷體"/>
          <w:sz w:val="24"/>
          <w:szCs w:val="24"/>
          <w:lang w:eastAsia="zh-MO"/>
        </w:rPr>
        <w:t>, 11</w:t>
      </w:r>
      <w:r>
        <w:rPr>
          <w:rFonts w:eastAsia="標楷體"/>
          <w:sz w:val="24"/>
          <w:szCs w:val="24"/>
          <w:lang w:eastAsia="zh-MO"/>
        </w:rPr>
        <w:t>3226.</w:t>
      </w:r>
    </w:p>
    <w:p w:rsidR="00765F3F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CF74C1">
        <w:rPr>
          <w:rFonts w:eastAsia="標楷體"/>
          <w:sz w:val="24"/>
          <w:szCs w:val="24"/>
        </w:rPr>
        <w:t>M</w:t>
      </w:r>
      <w:r>
        <w:rPr>
          <w:rFonts w:eastAsia="標楷體" w:hint="eastAsia"/>
          <w:sz w:val="24"/>
          <w:szCs w:val="24"/>
          <w:lang w:eastAsia="zh-MO"/>
        </w:rPr>
        <w:t>X</w:t>
      </w:r>
      <w:r w:rsidRPr="00CF74C1">
        <w:rPr>
          <w:rFonts w:eastAsia="標楷體"/>
          <w:sz w:val="24"/>
          <w:szCs w:val="24"/>
        </w:rPr>
        <w:t xml:space="preserve"> Liu, </w:t>
      </w:r>
      <w:r w:rsidRPr="00D3050E">
        <w:rPr>
          <w:rFonts w:eastAsia="標楷體"/>
          <w:b/>
          <w:sz w:val="24"/>
          <w:szCs w:val="24"/>
        </w:rPr>
        <w:t>N Li</w:t>
      </w:r>
      <w:r>
        <w:rPr>
          <w:rFonts w:eastAsia="標楷體" w:hint="eastAsia"/>
          <w:sz w:val="24"/>
          <w:szCs w:val="24"/>
          <w:lang w:eastAsia="zh-MO"/>
        </w:rPr>
        <w:t>*</w:t>
      </w:r>
      <w:r w:rsidRPr="00CF74C1">
        <w:rPr>
          <w:rFonts w:eastAsia="標楷體"/>
          <w:sz w:val="24"/>
          <w:szCs w:val="24"/>
        </w:rPr>
        <w:t>, Y</w:t>
      </w:r>
      <w:r>
        <w:rPr>
          <w:rFonts w:eastAsia="標楷體" w:hint="eastAsia"/>
          <w:sz w:val="24"/>
          <w:szCs w:val="24"/>
          <w:lang w:eastAsia="zh-MO"/>
        </w:rPr>
        <w:t>D</w:t>
      </w:r>
      <w:r w:rsidRPr="00CF74C1">
        <w:rPr>
          <w:rFonts w:eastAsia="標楷體"/>
          <w:sz w:val="24"/>
          <w:szCs w:val="24"/>
        </w:rPr>
        <w:t xml:space="preserve"> Zhang, Z</w:t>
      </w:r>
      <w:r>
        <w:rPr>
          <w:rFonts w:eastAsia="標楷體" w:hint="eastAsia"/>
          <w:sz w:val="24"/>
          <w:szCs w:val="24"/>
          <w:lang w:eastAsia="zh-MO"/>
        </w:rPr>
        <w:t>Y</w:t>
      </w:r>
      <w:r w:rsidRPr="00CF74C1">
        <w:rPr>
          <w:rFonts w:eastAsia="標楷體"/>
          <w:sz w:val="24"/>
          <w:szCs w:val="24"/>
        </w:rPr>
        <w:t xml:space="preserve"> Zheng, Y Zhuo, B</w:t>
      </w:r>
      <w:r>
        <w:rPr>
          <w:rFonts w:eastAsia="標楷體" w:hint="eastAsia"/>
          <w:sz w:val="24"/>
          <w:szCs w:val="24"/>
          <w:lang w:eastAsia="zh-MO"/>
        </w:rPr>
        <w:t>Q</w:t>
      </w:r>
      <w:r w:rsidRPr="00CF74C1">
        <w:rPr>
          <w:rFonts w:eastAsia="標楷體"/>
          <w:sz w:val="24"/>
          <w:szCs w:val="24"/>
        </w:rPr>
        <w:t xml:space="preserve"> Sun, LP Bai, M</w:t>
      </w:r>
      <w:r>
        <w:rPr>
          <w:rFonts w:eastAsia="標楷體" w:hint="eastAsia"/>
          <w:sz w:val="24"/>
          <w:szCs w:val="24"/>
          <w:lang w:eastAsia="zh-MO"/>
        </w:rPr>
        <w:t>M</w:t>
      </w:r>
      <w:r w:rsidRPr="00CF74C1">
        <w:rPr>
          <w:rFonts w:eastAsia="標楷體"/>
          <w:sz w:val="24"/>
          <w:szCs w:val="24"/>
        </w:rPr>
        <w:t xml:space="preserve"> Zhang, M</w:t>
      </w:r>
      <w:r>
        <w:rPr>
          <w:rFonts w:eastAsia="標楷體" w:hint="eastAsia"/>
          <w:sz w:val="24"/>
          <w:szCs w:val="24"/>
          <w:lang w:eastAsia="zh-MO"/>
        </w:rPr>
        <w:t>Q</w:t>
      </w:r>
      <w:r w:rsidRPr="00CF74C1">
        <w:rPr>
          <w:rFonts w:eastAsia="標楷體"/>
          <w:sz w:val="24"/>
          <w:szCs w:val="24"/>
        </w:rPr>
        <w:t xml:space="preserve"> Guo, JL Wu*</w:t>
      </w:r>
      <w:r>
        <w:rPr>
          <w:rFonts w:eastAsia="標楷體" w:hint="eastAsia"/>
          <w:sz w:val="24"/>
          <w:szCs w:val="24"/>
          <w:lang w:eastAsia="zh-MO"/>
        </w:rPr>
        <w:t xml:space="preserve">. </w:t>
      </w:r>
      <w:r w:rsidRPr="00CF74C1">
        <w:rPr>
          <w:rFonts w:eastAsia="標楷體"/>
          <w:sz w:val="24"/>
          <w:szCs w:val="24"/>
          <w:lang w:eastAsia="zh-MO"/>
        </w:rPr>
        <w:t xml:space="preserve">Characterization of </w:t>
      </w:r>
      <w:r>
        <w:rPr>
          <w:rFonts w:eastAsia="標楷體" w:hint="eastAsia"/>
          <w:sz w:val="24"/>
          <w:szCs w:val="24"/>
          <w:lang w:eastAsia="zh-MO"/>
        </w:rPr>
        <w:t>c</w:t>
      </w:r>
      <w:r w:rsidRPr="00CF74C1">
        <w:rPr>
          <w:rFonts w:eastAsia="標楷體"/>
          <w:sz w:val="24"/>
          <w:szCs w:val="24"/>
          <w:lang w:eastAsia="zh-MO"/>
        </w:rPr>
        <w:t xml:space="preserve">ovalent </w:t>
      </w:r>
      <w:r>
        <w:rPr>
          <w:rFonts w:eastAsia="標楷體" w:hint="eastAsia"/>
          <w:sz w:val="24"/>
          <w:szCs w:val="24"/>
          <w:lang w:eastAsia="zh-MO"/>
        </w:rPr>
        <w:t>p</w:t>
      </w:r>
      <w:r w:rsidRPr="00CF74C1">
        <w:rPr>
          <w:rFonts w:eastAsia="標楷體"/>
          <w:sz w:val="24"/>
          <w:szCs w:val="24"/>
          <w:lang w:eastAsia="zh-MO"/>
        </w:rPr>
        <w:t xml:space="preserve">rotein </w:t>
      </w:r>
      <w:r>
        <w:rPr>
          <w:rFonts w:eastAsia="標楷體" w:hint="eastAsia"/>
          <w:sz w:val="24"/>
          <w:szCs w:val="24"/>
          <w:lang w:eastAsia="zh-MO"/>
        </w:rPr>
        <w:t>m</w:t>
      </w:r>
      <w:r w:rsidRPr="00CF74C1">
        <w:rPr>
          <w:rFonts w:eastAsia="標楷體"/>
          <w:sz w:val="24"/>
          <w:szCs w:val="24"/>
          <w:lang w:eastAsia="zh-MO"/>
        </w:rPr>
        <w:t xml:space="preserve">odification by </w:t>
      </w:r>
      <w:r>
        <w:rPr>
          <w:rFonts w:eastAsia="標楷體" w:hint="eastAsia"/>
          <w:sz w:val="24"/>
          <w:szCs w:val="24"/>
          <w:lang w:eastAsia="zh-MO"/>
        </w:rPr>
        <w:t>t</w:t>
      </w:r>
      <w:r w:rsidRPr="00CF74C1">
        <w:rPr>
          <w:rFonts w:eastAsia="標楷體"/>
          <w:sz w:val="24"/>
          <w:szCs w:val="24"/>
          <w:lang w:eastAsia="zh-MO"/>
        </w:rPr>
        <w:t xml:space="preserve">riclosan </w:t>
      </w:r>
      <w:r w:rsidRPr="00CF74C1">
        <w:rPr>
          <w:rFonts w:eastAsia="標楷體"/>
          <w:i/>
          <w:sz w:val="24"/>
          <w:szCs w:val="24"/>
          <w:lang w:eastAsia="zh-MO"/>
        </w:rPr>
        <w:t>in vivo</w:t>
      </w:r>
      <w:r w:rsidRPr="00CF74C1">
        <w:rPr>
          <w:rFonts w:eastAsia="標楷體"/>
          <w:sz w:val="24"/>
          <w:szCs w:val="24"/>
          <w:lang w:eastAsia="zh-MO"/>
        </w:rPr>
        <w:t xml:space="preserve"> and </w:t>
      </w:r>
      <w:r w:rsidRPr="00CF74C1">
        <w:rPr>
          <w:rFonts w:eastAsia="標楷體"/>
          <w:i/>
          <w:sz w:val="24"/>
          <w:szCs w:val="24"/>
          <w:lang w:eastAsia="zh-MO"/>
        </w:rPr>
        <w:t>in vitro</w:t>
      </w:r>
      <w:r w:rsidRPr="00CF74C1">
        <w:rPr>
          <w:rFonts w:eastAsia="標楷體"/>
          <w:sz w:val="24"/>
          <w:szCs w:val="24"/>
          <w:lang w:eastAsia="zh-MO"/>
        </w:rPr>
        <w:t xml:space="preserve"> via </w:t>
      </w:r>
      <w:r>
        <w:rPr>
          <w:rFonts w:eastAsia="標楷體" w:hint="eastAsia"/>
          <w:sz w:val="24"/>
          <w:szCs w:val="24"/>
          <w:lang w:eastAsia="zh-MO"/>
        </w:rPr>
        <w:t>t</w:t>
      </w:r>
      <w:r w:rsidRPr="00CF74C1">
        <w:rPr>
          <w:rFonts w:eastAsia="標楷體"/>
          <w:sz w:val="24"/>
          <w:szCs w:val="24"/>
          <w:lang w:eastAsia="zh-MO"/>
        </w:rPr>
        <w:t>hree-</w:t>
      </w:r>
      <w:r>
        <w:rPr>
          <w:rFonts w:eastAsia="標楷體" w:hint="eastAsia"/>
          <w:sz w:val="24"/>
          <w:szCs w:val="24"/>
          <w:lang w:eastAsia="zh-MO"/>
        </w:rPr>
        <w:t>d</w:t>
      </w:r>
      <w:r w:rsidRPr="00CF74C1">
        <w:rPr>
          <w:rFonts w:eastAsia="標楷體"/>
          <w:sz w:val="24"/>
          <w:szCs w:val="24"/>
          <w:lang w:eastAsia="zh-MO"/>
        </w:rPr>
        <w:t xml:space="preserve">imensional </w:t>
      </w:r>
      <w:r>
        <w:rPr>
          <w:rFonts w:eastAsia="標楷體" w:hint="eastAsia"/>
          <w:sz w:val="24"/>
          <w:szCs w:val="24"/>
          <w:lang w:eastAsia="zh-MO"/>
        </w:rPr>
        <w:t>l</w:t>
      </w:r>
      <w:r w:rsidRPr="00CF74C1">
        <w:rPr>
          <w:rFonts w:eastAsia="標楷體"/>
          <w:sz w:val="24"/>
          <w:szCs w:val="24"/>
          <w:lang w:eastAsia="zh-MO"/>
        </w:rPr>
        <w:t xml:space="preserve">iquid </w:t>
      </w:r>
      <w:r>
        <w:rPr>
          <w:rFonts w:eastAsia="標楷體" w:hint="eastAsia"/>
          <w:sz w:val="24"/>
          <w:szCs w:val="24"/>
          <w:lang w:eastAsia="zh-MO"/>
        </w:rPr>
        <w:t>c</w:t>
      </w:r>
      <w:r w:rsidRPr="00CF74C1">
        <w:rPr>
          <w:rFonts w:eastAsia="標楷體"/>
          <w:sz w:val="24"/>
          <w:szCs w:val="24"/>
          <w:lang w:eastAsia="zh-MO"/>
        </w:rPr>
        <w:t>hromatography-</w:t>
      </w:r>
      <w:r>
        <w:rPr>
          <w:rFonts w:eastAsia="標楷體" w:hint="eastAsia"/>
          <w:sz w:val="24"/>
          <w:szCs w:val="24"/>
          <w:lang w:eastAsia="zh-MO"/>
        </w:rPr>
        <w:t>m</w:t>
      </w:r>
      <w:r w:rsidRPr="00CF74C1">
        <w:rPr>
          <w:rFonts w:eastAsia="標楷體"/>
          <w:sz w:val="24"/>
          <w:szCs w:val="24"/>
          <w:lang w:eastAsia="zh-MO"/>
        </w:rPr>
        <w:t xml:space="preserve">ass </w:t>
      </w:r>
      <w:r>
        <w:rPr>
          <w:rFonts w:eastAsia="標楷體" w:hint="eastAsia"/>
          <w:sz w:val="24"/>
          <w:szCs w:val="24"/>
          <w:lang w:eastAsia="zh-MO"/>
        </w:rPr>
        <w:t>s</w:t>
      </w:r>
      <w:r w:rsidRPr="00CF74C1">
        <w:rPr>
          <w:rFonts w:eastAsia="標楷體"/>
          <w:sz w:val="24"/>
          <w:szCs w:val="24"/>
          <w:lang w:eastAsia="zh-MO"/>
        </w:rPr>
        <w:t xml:space="preserve">pectrometry: New </w:t>
      </w:r>
      <w:r>
        <w:rPr>
          <w:rFonts w:eastAsia="標楷體" w:hint="eastAsia"/>
          <w:sz w:val="24"/>
          <w:szCs w:val="24"/>
          <w:lang w:eastAsia="zh-MO"/>
        </w:rPr>
        <w:t>i</w:t>
      </w:r>
      <w:r w:rsidRPr="00CF74C1">
        <w:rPr>
          <w:rFonts w:eastAsia="標楷體"/>
          <w:sz w:val="24"/>
          <w:szCs w:val="24"/>
          <w:lang w:eastAsia="zh-MO"/>
        </w:rPr>
        <w:t xml:space="preserve">nsight into </w:t>
      </w:r>
      <w:r>
        <w:rPr>
          <w:rFonts w:eastAsia="標楷體" w:hint="eastAsia"/>
          <w:sz w:val="24"/>
          <w:szCs w:val="24"/>
          <w:lang w:eastAsia="zh-MO"/>
        </w:rPr>
        <w:t>i</w:t>
      </w:r>
      <w:r w:rsidRPr="00CF74C1">
        <w:rPr>
          <w:rFonts w:eastAsia="標楷體"/>
          <w:sz w:val="24"/>
          <w:szCs w:val="24"/>
          <w:lang w:eastAsia="zh-MO"/>
        </w:rPr>
        <w:t xml:space="preserve">ts </w:t>
      </w:r>
      <w:r>
        <w:rPr>
          <w:rFonts w:eastAsia="標楷體" w:hint="eastAsia"/>
          <w:sz w:val="24"/>
          <w:szCs w:val="24"/>
          <w:lang w:eastAsia="zh-MO"/>
        </w:rPr>
        <w:t>a</w:t>
      </w:r>
      <w:r w:rsidRPr="00CF74C1">
        <w:rPr>
          <w:rFonts w:eastAsia="標楷體"/>
          <w:sz w:val="24"/>
          <w:szCs w:val="24"/>
          <w:lang w:eastAsia="zh-MO"/>
        </w:rPr>
        <w:t xml:space="preserve">dverse </w:t>
      </w:r>
      <w:r>
        <w:rPr>
          <w:rFonts w:eastAsia="標楷體" w:hint="eastAsia"/>
          <w:sz w:val="24"/>
          <w:szCs w:val="24"/>
          <w:lang w:eastAsia="zh-MO"/>
        </w:rPr>
        <w:t>e</w:t>
      </w:r>
      <w:r w:rsidRPr="00CF74C1">
        <w:rPr>
          <w:rFonts w:eastAsia="標楷體"/>
          <w:sz w:val="24"/>
          <w:szCs w:val="24"/>
          <w:lang w:eastAsia="zh-MO"/>
        </w:rPr>
        <w:t>ffects</w:t>
      </w:r>
      <w:r>
        <w:rPr>
          <w:rFonts w:eastAsia="標楷體" w:hint="eastAsia"/>
          <w:sz w:val="24"/>
          <w:szCs w:val="24"/>
          <w:lang w:eastAsia="zh-MO"/>
        </w:rPr>
        <w:t xml:space="preserve">. </w:t>
      </w:r>
      <w:r w:rsidRPr="00F57805">
        <w:rPr>
          <w:rFonts w:eastAsia="標楷體"/>
          <w:i/>
          <w:sz w:val="24"/>
          <w:szCs w:val="24"/>
          <w:lang w:eastAsia="zh-MO"/>
        </w:rPr>
        <w:t>Environ Int</w:t>
      </w:r>
      <w:r>
        <w:rPr>
          <w:rFonts w:eastAsia="標楷體" w:hint="eastAsia"/>
          <w:sz w:val="24"/>
          <w:szCs w:val="24"/>
          <w:lang w:eastAsia="zh-MO"/>
        </w:rPr>
        <w:t xml:space="preserve"> </w:t>
      </w:r>
      <w:r w:rsidRPr="004907BC">
        <w:rPr>
          <w:rFonts w:eastAsia="標楷體"/>
          <w:b/>
          <w:bCs/>
          <w:sz w:val="24"/>
          <w:szCs w:val="24"/>
          <w:lang w:eastAsia="zh-MO"/>
        </w:rPr>
        <w:t>2020</w:t>
      </w:r>
      <w:r>
        <w:rPr>
          <w:rFonts w:eastAsia="標楷體"/>
          <w:sz w:val="24"/>
          <w:szCs w:val="24"/>
          <w:lang w:eastAsia="zh-MO"/>
        </w:rPr>
        <w:t xml:space="preserve">, </w:t>
      </w:r>
      <w:r w:rsidRPr="004907BC">
        <w:rPr>
          <w:rFonts w:eastAsia="標楷體"/>
          <w:i/>
          <w:iCs/>
          <w:sz w:val="24"/>
          <w:szCs w:val="24"/>
          <w:lang w:eastAsia="zh-MO"/>
        </w:rPr>
        <w:t>136</w:t>
      </w:r>
      <w:r>
        <w:rPr>
          <w:rFonts w:eastAsia="標楷體"/>
          <w:sz w:val="24"/>
          <w:szCs w:val="24"/>
          <w:lang w:eastAsia="zh-MO"/>
        </w:rPr>
        <w:t xml:space="preserve">, </w:t>
      </w:r>
      <w:r w:rsidRPr="004907BC">
        <w:rPr>
          <w:rFonts w:eastAsia="標楷體"/>
          <w:sz w:val="24"/>
          <w:szCs w:val="24"/>
          <w:lang w:eastAsia="zh-MO"/>
        </w:rPr>
        <w:t>105423</w:t>
      </w:r>
      <w:r>
        <w:rPr>
          <w:rFonts w:eastAsia="標楷體" w:hint="eastAsia"/>
          <w:sz w:val="24"/>
          <w:szCs w:val="24"/>
          <w:lang w:eastAsia="zh-MO"/>
        </w:rPr>
        <w:t>.</w:t>
      </w:r>
    </w:p>
    <w:p w:rsidR="00765F3F" w:rsidRPr="00D3050E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color w:val="000000" w:themeColor="text1"/>
          <w:sz w:val="24"/>
          <w:szCs w:val="24"/>
        </w:rPr>
      </w:pPr>
      <w:r w:rsidRPr="00D3050E">
        <w:rPr>
          <w:rFonts w:eastAsia="標楷體"/>
          <w:color w:val="000000" w:themeColor="text1"/>
          <w:sz w:val="24"/>
          <w:szCs w:val="24"/>
        </w:rPr>
        <w:t>M</w:t>
      </w:r>
      <w:r w:rsidRPr="00D3050E">
        <w:rPr>
          <w:rFonts w:eastAsia="標楷體" w:hint="eastAsia"/>
          <w:color w:val="000000" w:themeColor="text1"/>
          <w:sz w:val="24"/>
          <w:szCs w:val="24"/>
          <w:lang w:eastAsia="zh-MO"/>
        </w:rPr>
        <w:t>Z</w:t>
      </w:r>
      <w:r w:rsidRPr="00D3050E">
        <w:rPr>
          <w:rFonts w:eastAsia="標楷體"/>
          <w:color w:val="000000" w:themeColor="text1"/>
          <w:sz w:val="24"/>
          <w:szCs w:val="24"/>
        </w:rPr>
        <w:t xml:space="preserve"> Zhu, </w:t>
      </w:r>
      <w:r w:rsidRPr="00D3050E">
        <w:rPr>
          <w:rFonts w:eastAsia="標楷體"/>
          <w:b/>
          <w:color w:val="000000" w:themeColor="text1"/>
          <w:sz w:val="24"/>
          <w:szCs w:val="24"/>
        </w:rPr>
        <w:t>N Li</w:t>
      </w:r>
      <w:r w:rsidRPr="00D3050E">
        <w:rPr>
          <w:rFonts w:eastAsia="標楷體"/>
          <w:color w:val="000000" w:themeColor="text1"/>
          <w:sz w:val="24"/>
          <w:szCs w:val="24"/>
        </w:rPr>
        <w:t>, F Zhou, J Ouyang, D</w:t>
      </w:r>
      <w:r w:rsidRPr="00D3050E">
        <w:rPr>
          <w:rFonts w:eastAsia="標楷體" w:hint="eastAsia"/>
          <w:color w:val="000000" w:themeColor="text1"/>
          <w:sz w:val="24"/>
          <w:szCs w:val="24"/>
          <w:lang w:eastAsia="zh-MO"/>
        </w:rPr>
        <w:t>M</w:t>
      </w:r>
      <w:r w:rsidRPr="00D3050E">
        <w:rPr>
          <w:rFonts w:eastAsia="標楷體"/>
          <w:color w:val="000000" w:themeColor="text1"/>
          <w:sz w:val="24"/>
          <w:szCs w:val="24"/>
        </w:rPr>
        <w:t xml:space="preserve"> Lu, W Xu, J Li, H</w:t>
      </w:r>
      <w:r w:rsidRPr="00D3050E">
        <w:rPr>
          <w:rFonts w:eastAsia="標楷體" w:hint="eastAsia"/>
          <w:color w:val="000000" w:themeColor="text1"/>
          <w:sz w:val="24"/>
          <w:szCs w:val="24"/>
          <w:lang w:eastAsia="zh-MO"/>
        </w:rPr>
        <w:t>Y</w:t>
      </w:r>
      <w:r w:rsidRPr="00D3050E">
        <w:rPr>
          <w:rFonts w:eastAsia="標楷體"/>
          <w:color w:val="000000" w:themeColor="text1"/>
          <w:sz w:val="24"/>
          <w:szCs w:val="24"/>
        </w:rPr>
        <w:t xml:space="preserve"> Lin,</w:t>
      </w:r>
      <w:r w:rsidRPr="00D3050E">
        <w:rPr>
          <w:rFonts w:eastAsia="標楷體" w:hint="eastAsia"/>
          <w:color w:val="000000" w:themeColor="text1"/>
          <w:sz w:val="24"/>
          <w:szCs w:val="24"/>
          <w:lang w:eastAsia="zh-MO"/>
        </w:rPr>
        <w:t xml:space="preserve"> </w:t>
      </w:r>
      <w:r w:rsidRPr="00D3050E">
        <w:rPr>
          <w:rFonts w:eastAsia="標楷體"/>
          <w:color w:val="000000" w:themeColor="text1"/>
          <w:sz w:val="24"/>
          <w:szCs w:val="24"/>
        </w:rPr>
        <w:t>Z Zhang, J</w:t>
      </w:r>
      <w:r w:rsidRPr="00D3050E">
        <w:rPr>
          <w:rFonts w:eastAsia="標楷體" w:hint="eastAsia"/>
          <w:color w:val="000000" w:themeColor="text1"/>
          <w:sz w:val="24"/>
          <w:szCs w:val="24"/>
          <w:lang w:eastAsia="zh-MO"/>
        </w:rPr>
        <w:t>B</w:t>
      </w:r>
      <w:r w:rsidRPr="00D3050E">
        <w:rPr>
          <w:rFonts w:eastAsia="標楷體"/>
          <w:color w:val="000000" w:themeColor="text1"/>
          <w:sz w:val="24"/>
          <w:szCs w:val="24"/>
        </w:rPr>
        <w:t xml:space="preserve"> Xiao, K</w:t>
      </w:r>
      <w:r w:rsidRPr="00D3050E">
        <w:rPr>
          <w:rFonts w:eastAsia="標楷體" w:hint="eastAsia"/>
          <w:color w:val="000000" w:themeColor="text1"/>
          <w:sz w:val="24"/>
          <w:szCs w:val="24"/>
          <w:lang w:eastAsia="zh-MO"/>
        </w:rPr>
        <w:t>B</w:t>
      </w:r>
      <w:r w:rsidRPr="00D3050E">
        <w:rPr>
          <w:rFonts w:eastAsia="標楷體"/>
          <w:color w:val="000000" w:themeColor="text1"/>
          <w:sz w:val="24"/>
          <w:szCs w:val="24"/>
        </w:rPr>
        <w:t xml:space="preserve"> Wang, J</w:t>
      </w:r>
      <w:r w:rsidRPr="00D3050E">
        <w:rPr>
          <w:rFonts w:eastAsia="標楷體" w:hint="eastAsia"/>
          <w:color w:val="000000" w:themeColor="text1"/>
          <w:sz w:val="24"/>
          <w:szCs w:val="24"/>
          <w:lang w:eastAsia="zh-MO"/>
        </w:rPr>
        <w:t>A</w:t>
      </w:r>
      <w:r w:rsidRPr="00D3050E">
        <w:rPr>
          <w:rFonts w:eastAsia="標楷體"/>
          <w:color w:val="000000" w:themeColor="text1"/>
          <w:sz w:val="24"/>
          <w:szCs w:val="24"/>
        </w:rPr>
        <w:t xml:space="preserve"> Huang, Z</w:t>
      </w:r>
      <w:r w:rsidRPr="00D3050E">
        <w:rPr>
          <w:rFonts w:eastAsia="標楷體" w:hint="eastAsia"/>
          <w:color w:val="000000" w:themeColor="text1"/>
          <w:sz w:val="24"/>
          <w:szCs w:val="24"/>
          <w:lang w:eastAsia="zh-MO"/>
        </w:rPr>
        <w:t>H</w:t>
      </w:r>
      <w:r w:rsidRPr="00D3050E">
        <w:rPr>
          <w:rFonts w:eastAsia="標楷體"/>
          <w:color w:val="000000" w:themeColor="text1"/>
          <w:sz w:val="24"/>
          <w:szCs w:val="24"/>
        </w:rPr>
        <w:t xml:space="preserve"> Liu</w:t>
      </w:r>
      <w:r w:rsidRPr="00D3050E">
        <w:rPr>
          <w:rFonts w:eastAsia="標楷體" w:hint="eastAsia"/>
          <w:color w:val="000000" w:themeColor="text1"/>
          <w:sz w:val="24"/>
          <w:szCs w:val="24"/>
          <w:lang w:eastAsia="zh-MO"/>
        </w:rPr>
        <w:t>*</w:t>
      </w:r>
      <w:r w:rsidRPr="00D3050E">
        <w:rPr>
          <w:rFonts w:eastAsia="標楷體"/>
          <w:color w:val="000000" w:themeColor="text1"/>
          <w:sz w:val="24"/>
          <w:szCs w:val="24"/>
        </w:rPr>
        <w:t>, J</w:t>
      </w:r>
      <w:r w:rsidRPr="00D3050E">
        <w:rPr>
          <w:rFonts w:eastAsia="標楷體" w:hint="eastAsia"/>
          <w:color w:val="000000" w:themeColor="text1"/>
          <w:sz w:val="24"/>
          <w:szCs w:val="24"/>
          <w:lang w:eastAsia="zh-MO"/>
        </w:rPr>
        <w:t>L</w:t>
      </w:r>
      <w:r w:rsidRPr="00D3050E">
        <w:rPr>
          <w:rFonts w:eastAsia="標楷體"/>
          <w:color w:val="000000" w:themeColor="text1"/>
          <w:sz w:val="24"/>
          <w:szCs w:val="24"/>
        </w:rPr>
        <w:t xml:space="preserve"> Wu</w:t>
      </w:r>
      <w:r w:rsidRPr="00D3050E">
        <w:rPr>
          <w:rFonts w:eastAsia="標楷體" w:hint="eastAsia"/>
          <w:color w:val="000000" w:themeColor="text1"/>
          <w:sz w:val="24"/>
          <w:szCs w:val="24"/>
          <w:lang w:eastAsia="zh-MO"/>
        </w:rPr>
        <w:t xml:space="preserve">*. </w:t>
      </w:r>
      <w:r w:rsidRPr="00D3050E">
        <w:rPr>
          <w:rFonts w:eastAsia="標楷體"/>
          <w:color w:val="000000" w:themeColor="text1"/>
          <w:sz w:val="24"/>
          <w:szCs w:val="24"/>
          <w:lang w:eastAsia="zh-MO"/>
        </w:rPr>
        <w:t>Microbial bioconversion of the chemical components in dark tea</w:t>
      </w:r>
      <w:r w:rsidRPr="00D3050E">
        <w:rPr>
          <w:rFonts w:eastAsia="標楷體" w:hint="eastAsia"/>
          <w:color w:val="000000" w:themeColor="text1"/>
          <w:sz w:val="24"/>
          <w:szCs w:val="24"/>
          <w:lang w:eastAsia="zh-MO"/>
        </w:rPr>
        <w:t xml:space="preserve">. </w:t>
      </w:r>
      <w:r w:rsidRPr="00D3050E">
        <w:rPr>
          <w:rFonts w:eastAsia="標楷體"/>
          <w:i/>
          <w:color w:val="000000" w:themeColor="text1"/>
          <w:sz w:val="24"/>
          <w:szCs w:val="24"/>
          <w:lang w:eastAsia="zh-MO"/>
        </w:rPr>
        <w:t>Food Chem</w:t>
      </w:r>
      <w:r w:rsidRPr="00D3050E">
        <w:rPr>
          <w:rFonts w:eastAsia="標楷體"/>
          <w:color w:val="000000" w:themeColor="text1"/>
          <w:sz w:val="24"/>
          <w:szCs w:val="24"/>
          <w:lang w:eastAsia="zh-MO"/>
        </w:rPr>
        <w:t xml:space="preserve"> </w:t>
      </w:r>
      <w:r w:rsidRPr="00D3050E">
        <w:rPr>
          <w:rFonts w:eastAsia="標楷體" w:hint="eastAsia"/>
          <w:b/>
          <w:color w:val="000000" w:themeColor="text1"/>
          <w:sz w:val="24"/>
          <w:szCs w:val="24"/>
          <w:lang w:eastAsia="zh-MO"/>
        </w:rPr>
        <w:t>2020</w:t>
      </w:r>
      <w:r w:rsidRPr="00D3050E">
        <w:rPr>
          <w:rFonts w:eastAsia="標楷體" w:hint="eastAsia"/>
          <w:color w:val="000000" w:themeColor="text1"/>
          <w:sz w:val="24"/>
          <w:szCs w:val="24"/>
          <w:lang w:eastAsia="zh-MO"/>
        </w:rPr>
        <w:t xml:space="preserve">, </w:t>
      </w:r>
      <w:r w:rsidRPr="00D3050E">
        <w:rPr>
          <w:rFonts w:eastAsia="標楷體"/>
          <w:color w:val="000000" w:themeColor="text1"/>
          <w:sz w:val="24"/>
          <w:szCs w:val="24"/>
          <w:lang w:eastAsia="zh-MO"/>
        </w:rPr>
        <w:t>312</w:t>
      </w:r>
      <w:r w:rsidRPr="00D3050E">
        <w:rPr>
          <w:rFonts w:eastAsia="標楷體" w:hint="eastAsia"/>
          <w:color w:val="000000" w:themeColor="text1"/>
          <w:sz w:val="24"/>
          <w:szCs w:val="24"/>
          <w:lang w:eastAsia="zh-MO"/>
        </w:rPr>
        <w:t>,</w:t>
      </w:r>
      <w:r w:rsidRPr="00D3050E">
        <w:rPr>
          <w:rFonts w:eastAsia="標楷體"/>
          <w:color w:val="000000" w:themeColor="text1"/>
          <w:sz w:val="24"/>
          <w:szCs w:val="24"/>
          <w:lang w:eastAsia="zh-MO"/>
        </w:rPr>
        <w:t xml:space="preserve"> 126043</w:t>
      </w:r>
      <w:r w:rsidRPr="00D3050E">
        <w:rPr>
          <w:rFonts w:eastAsia="標楷體" w:hint="eastAsia"/>
          <w:color w:val="000000" w:themeColor="text1"/>
          <w:sz w:val="24"/>
          <w:szCs w:val="24"/>
          <w:lang w:eastAsia="zh-MO"/>
        </w:rPr>
        <w:t>.</w:t>
      </w:r>
    </w:p>
    <w:p w:rsidR="00765F3F" w:rsidRPr="00202A47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202A47">
        <w:rPr>
          <w:rFonts w:eastAsia="標楷體"/>
          <w:sz w:val="24"/>
          <w:szCs w:val="24"/>
        </w:rPr>
        <w:t>G</w:t>
      </w:r>
      <w:r w:rsidRPr="00202A47">
        <w:rPr>
          <w:rFonts w:eastAsia="標楷體" w:hint="eastAsia"/>
          <w:sz w:val="24"/>
          <w:szCs w:val="24"/>
          <w:lang w:eastAsia="zh-MO"/>
        </w:rPr>
        <w:t>Y</w:t>
      </w:r>
      <w:r w:rsidRPr="00202A47">
        <w:rPr>
          <w:rFonts w:eastAsia="標楷體"/>
          <w:sz w:val="24"/>
          <w:szCs w:val="24"/>
        </w:rPr>
        <w:t xml:space="preserve"> Yan, J Li, S</w:t>
      </w:r>
      <w:r w:rsidRPr="00202A47">
        <w:rPr>
          <w:rFonts w:eastAsia="標楷體" w:hint="eastAsia"/>
          <w:sz w:val="24"/>
          <w:szCs w:val="24"/>
          <w:lang w:eastAsia="zh-MO"/>
        </w:rPr>
        <w:t>S</w:t>
      </w:r>
      <w:r w:rsidRPr="00202A47">
        <w:rPr>
          <w:rFonts w:eastAsia="標楷體"/>
          <w:sz w:val="24"/>
          <w:szCs w:val="24"/>
        </w:rPr>
        <w:t xml:space="preserve"> Chen, Y Liu, JL Wu, XM Zhu</w:t>
      </w:r>
      <w:r w:rsidRPr="00202A47">
        <w:rPr>
          <w:rFonts w:eastAsia="標楷體" w:hint="eastAsia"/>
          <w:sz w:val="24"/>
          <w:szCs w:val="24"/>
          <w:lang w:eastAsia="zh-MO"/>
        </w:rPr>
        <w:t>,</w:t>
      </w:r>
      <w:r w:rsidRPr="00202A47">
        <w:rPr>
          <w:rFonts w:eastAsia="標楷體"/>
          <w:sz w:val="24"/>
          <w:szCs w:val="24"/>
        </w:rPr>
        <w:t xml:space="preserve">* </w:t>
      </w:r>
      <w:r w:rsidRPr="0004480D">
        <w:rPr>
          <w:rFonts w:eastAsia="標楷體"/>
          <w:b/>
          <w:sz w:val="24"/>
          <w:szCs w:val="24"/>
        </w:rPr>
        <w:t>N Li</w:t>
      </w:r>
      <w:r w:rsidRPr="00202A47">
        <w:rPr>
          <w:rFonts w:eastAsia="標楷體" w:hint="eastAsia"/>
          <w:sz w:val="24"/>
          <w:szCs w:val="24"/>
          <w:lang w:eastAsia="zh-MO"/>
        </w:rPr>
        <w:t xml:space="preserve">*. </w:t>
      </w:r>
      <w:r w:rsidRPr="00202A47">
        <w:rPr>
          <w:rFonts w:eastAsia="標楷體"/>
          <w:sz w:val="24"/>
          <w:szCs w:val="24"/>
          <w:lang w:eastAsia="zh-MO"/>
        </w:rPr>
        <w:t xml:space="preserve">New limonoids from the fruits of </w:t>
      </w:r>
      <w:r w:rsidRPr="009A2442">
        <w:rPr>
          <w:rFonts w:eastAsia="標楷體"/>
          <w:i/>
          <w:sz w:val="24"/>
          <w:szCs w:val="24"/>
          <w:lang w:eastAsia="zh-MO"/>
        </w:rPr>
        <w:t>Melia toosendan</w:t>
      </w:r>
      <w:r w:rsidRPr="00202A47">
        <w:rPr>
          <w:rFonts w:eastAsia="標楷體"/>
          <w:sz w:val="24"/>
          <w:szCs w:val="24"/>
          <w:lang w:eastAsia="zh-MO"/>
        </w:rPr>
        <w:t xml:space="preserve"> and their autophagic</w:t>
      </w:r>
      <w:r w:rsidRPr="00202A47">
        <w:rPr>
          <w:rFonts w:eastAsia="標楷體" w:hint="eastAsia"/>
          <w:sz w:val="24"/>
          <w:szCs w:val="24"/>
          <w:lang w:eastAsia="zh-MO"/>
        </w:rPr>
        <w:t xml:space="preserve"> </w:t>
      </w:r>
      <w:r w:rsidRPr="00202A47">
        <w:rPr>
          <w:rFonts w:eastAsia="標楷體"/>
          <w:sz w:val="24"/>
          <w:szCs w:val="24"/>
          <w:lang w:eastAsia="zh-MO"/>
        </w:rPr>
        <w:t>activities</w:t>
      </w:r>
      <w:r>
        <w:rPr>
          <w:rFonts w:eastAsia="標楷體" w:hint="eastAsia"/>
          <w:sz w:val="24"/>
          <w:szCs w:val="24"/>
          <w:lang w:eastAsia="zh-MO"/>
        </w:rPr>
        <w:t xml:space="preserve">. </w:t>
      </w:r>
      <w:r w:rsidRPr="00553BA6">
        <w:rPr>
          <w:rFonts w:eastAsia="標楷體"/>
          <w:i/>
          <w:sz w:val="24"/>
          <w:szCs w:val="24"/>
          <w:lang w:eastAsia="zh-MO"/>
        </w:rPr>
        <w:t>Phytochem Lett</w:t>
      </w:r>
      <w:r w:rsidRPr="00202A47">
        <w:rPr>
          <w:rFonts w:eastAsia="標楷體"/>
          <w:sz w:val="24"/>
          <w:szCs w:val="24"/>
          <w:lang w:eastAsia="zh-MO"/>
        </w:rPr>
        <w:t xml:space="preserve"> </w:t>
      </w:r>
      <w:r w:rsidRPr="00553BA6">
        <w:rPr>
          <w:rFonts w:eastAsia="標楷體" w:hint="eastAsia"/>
          <w:b/>
          <w:sz w:val="24"/>
          <w:szCs w:val="24"/>
          <w:lang w:eastAsia="zh-MO"/>
        </w:rPr>
        <w:t>2020</w:t>
      </w:r>
      <w:r>
        <w:rPr>
          <w:rFonts w:eastAsia="標楷體" w:hint="eastAsia"/>
          <w:sz w:val="24"/>
          <w:szCs w:val="24"/>
          <w:lang w:eastAsia="zh-MO"/>
        </w:rPr>
        <w:t xml:space="preserve">, </w:t>
      </w:r>
      <w:r w:rsidRPr="00553BA6">
        <w:rPr>
          <w:rFonts w:eastAsia="標楷體"/>
          <w:i/>
          <w:sz w:val="24"/>
          <w:szCs w:val="24"/>
          <w:lang w:eastAsia="zh-MO"/>
        </w:rPr>
        <w:t>35</w:t>
      </w:r>
      <w:r>
        <w:rPr>
          <w:rFonts w:eastAsia="標楷體" w:hint="eastAsia"/>
          <w:sz w:val="24"/>
          <w:szCs w:val="24"/>
          <w:lang w:eastAsia="zh-MO"/>
        </w:rPr>
        <w:t>,</w:t>
      </w:r>
      <w:r w:rsidRPr="00202A47">
        <w:rPr>
          <w:rFonts w:eastAsia="標楷體"/>
          <w:sz w:val="24"/>
          <w:szCs w:val="24"/>
          <w:lang w:eastAsia="zh-MO"/>
        </w:rPr>
        <w:t xml:space="preserve"> 15–22</w:t>
      </w:r>
      <w:r>
        <w:rPr>
          <w:rFonts w:eastAsia="標楷體" w:hint="eastAsia"/>
          <w:sz w:val="24"/>
          <w:szCs w:val="24"/>
          <w:lang w:eastAsia="zh-MO"/>
        </w:rPr>
        <w:t>.</w:t>
      </w:r>
    </w:p>
    <w:p w:rsidR="00765F3F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0E62BB">
        <w:rPr>
          <w:rFonts w:eastAsia="標楷體"/>
          <w:sz w:val="24"/>
          <w:szCs w:val="24"/>
        </w:rPr>
        <w:t>Y</w:t>
      </w:r>
      <w:r>
        <w:rPr>
          <w:rFonts w:eastAsia="標楷體" w:hint="eastAsia"/>
          <w:sz w:val="24"/>
          <w:szCs w:val="24"/>
          <w:lang w:eastAsia="zh-MO"/>
        </w:rPr>
        <w:t>H</w:t>
      </w:r>
      <w:r w:rsidRPr="000E62BB">
        <w:rPr>
          <w:rFonts w:eastAsia="標楷體"/>
          <w:sz w:val="24"/>
          <w:szCs w:val="24"/>
        </w:rPr>
        <w:t xml:space="preserve"> Ge, X</w:t>
      </w:r>
      <w:r>
        <w:rPr>
          <w:rFonts w:eastAsia="標楷體" w:hint="eastAsia"/>
          <w:sz w:val="24"/>
          <w:szCs w:val="24"/>
          <w:lang w:eastAsia="zh-MO"/>
        </w:rPr>
        <w:t>Q</w:t>
      </w:r>
      <w:r w:rsidRPr="000E62BB">
        <w:rPr>
          <w:rFonts w:eastAsia="標楷體"/>
          <w:sz w:val="24"/>
          <w:szCs w:val="24"/>
        </w:rPr>
        <w:t xml:space="preserve"> Bian,</w:t>
      </w:r>
      <w:r>
        <w:rPr>
          <w:rFonts w:eastAsia="標楷體" w:hint="eastAsia"/>
          <w:sz w:val="24"/>
          <w:szCs w:val="24"/>
          <w:lang w:eastAsia="zh-MO"/>
        </w:rPr>
        <w:t xml:space="preserve"> </w:t>
      </w:r>
      <w:r w:rsidRPr="000E62BB">
        <w:rPr>
          <w:rFonts w:eastAsia="標楷體"/>
          <w:sz w:val="24"/>
          <w:szCs w:val="24"/>
        </w:rPr>
        <w:t>B</w:t>
      </w:r>
      <w:r>
        <w:rPr>
          <w:rFonts w:eastAsia="標楷體" w:hint="eastAsia"/>
          <w:sz w:val="24"/>
          <w:szCs w:val="24"/>
          <w:lang w:eastAsia="zh-MO"/>
        </w:rPr>
        <w:t>Q</w:t>
      </w:r>
      <w:r w:rsidRPr="000E62BB">
        <w:rPr>
          <w:rFonts w:eastAsia="標楷體"/>
          <w:sz w:val="24"/>
          <w:szCs w:val="24"/>
        </w:rPr>
        <w:t xml:space="preserve"> Sun, M Zhao</w:t>
      </w:r>
      <w:r>
        <w:rPr>
          <w:rFonts w:eastAsia="標楷體" w:hint="eastAsia"/>
          <w:sz w:val="24"/>
          <w:szCs w:val="24"/>
          <w:lang w:eastAsia="zh-MO"/>
        </w:rPr>
        <w:t>*</w:t>
      </w:r>
      <w:r w:rsidRPr="000E62BB">
        <w:rPr>
          <w:rFonts w:eastAsia="標楷體"/>
          <w:sz w:val="24"/>
          <w:szCs w:val="24"/>
        </w:rPr>
        <w:t>, Y Ma, Y</w:t>
      </w:r>
      <w:r>
        <w:rPr>
          <w:rFonts w:eastAsia="標楷體" w:hint="eastAsia"/>
          <w:sz w:val="24"/>
          <w:szCs w:val="24"/>
          <w:lang w:eastAsia="zh-MO"/>
        </w:rPr>
        <w:t>P</w:t>
      </w:r>
      <w:r w:rsidRPr="000E62BB">
        <w:rPr>
          <w:rFonts w:eastAsia="標楷體"/>
          <w:sz w:val="24"/>
          <w:szCs w:val="24"/>
        </w:rPr>
        <w:t xml:space="preserve"> Tang,</w:t>
      </w:r>
      <w:r>
        <w:rPr>
          <w:rFonts w:eastAsia="標楷體"/>
          <w:sz w:val="24"/>
          <w:szCs w:val="24"/>
        </w:rPr>
        <w:t xml:space="preserve"> </w:t>
      </w:r>
      <w:r w:rsidRPr="0004480D">
        <w:rPr>
          <w:rFonts w:eastAsia="標楷體"/>
          <w:b/>
          <w:sz w:val="24"/>
          <w:szCs w:val="24"/>
        </w:rPr>
        <w:t>N Li</w:t>
      </w:r>
      <w:r w:rsidRPr="000E62BB">
        <w:rPr>
          <w:rFonts w:eastAsia="標楷體"/>
          <w:sz w:val="24"/>
          <w:szCs w:val="24"/>
        </w:rPr>
        <w:t>,</w:t>
      </w:r>
      <w:r>
        <w:rPr>
          <w:rFonts w:eastAsia="標楷體" w:hint="eastAsia"/>
          <w:sz w:val="24"/>
          <w:szCs w:val="24"/>
          <w:lang w:eastAsia="zh-MO"/>
        </w:rPr>
        <w:t>*</w:t>
      </w:r>
      <w:r w:rsidRPr="000E62BB">
        <w:rPr>
          <w:rFonts w:eastAsia="標楷體"/>
          <w:sz w:val="24"/>
          <w:szCs w:val="24"/>
        </w:rPr>
        <w:t xml:space="preserve"> J</w:t>
      </w:r>
      <w:r>
        <w:rPr>
          <w:rFonts w:eastAsia="標楷體" w:hint="eastAsia"/>
          <w:sz w:val="24"/>
          <w:szCs w:val="24"/>
          <w:lang w:eastAsia="zh-MO"/>
        </w:rPr>
        <w:t>L</w:t>
      </w:r>
      <w:r w:rsidRPr="000E62BB">
        <w:rPr>
          <w:rFonts w:eastAsia="標楷體"/>
          <w:sz w:val="24"/>
          <w:szCs w:val="24"/>
        </w:rPr>
        <w:t xml:space="preserve"> Wu</w:t>
      </w:r>
      <w:r>
        <w:rPr>
          <w:rFonts w:eastAsia="標楷體" w:hint="eastAsia"/>
          <w:sz w:val="24"/>
          <w:szCs w:val="24"/>
          <w:lang w:eastAsia="zh-MO"/>
        </w:rPr>
        <w:t xml:space="preserve">*. </w:t>
      </w:r>
      <w:r w:rsidRPr="000E62BB">
        <w:rPr>
          <w:rFonts w:eastAsia="標楷體"/>
          <w:sz w:val="24"/>
          <w:szCs w:val="24"/>
          <w:lang w:eastAsia="zh-MO"/>
        </w:rPr>
        <w:t>Dynamic profiling of phenolic acids during Pu-erh tea fermentation using derivatization LC-MS approach</w:t>
      </w:r>
      <w:r>
        <w:rPr>
          <w:rFonts w:eastAsia="標楷體" w:hint="eastAsia"/>
          <w:sz w:val="24"/>
          <w:szCs w:val="24"/>
          <w:lang w:eastAsia="zh-MO"/>
        </w:rPr>
        <w:t xml:space="preserve">. </w:t>
      </w:r>
      <w:r w:rsidRPr="000E62BB">
        <w:rPr>
          <w:rFonts w:eastAsia="標楷體" w:hint="eastAsia"/>
          <w:i/>
          <w:sz w:val="24"/>
          <w:szCs w:val="24"/>
          <w:lang w:eastAsia="zh-MO"/>
        </w:rPr>
        <w:t>J Agri</w:t>
      </w:r>
      <w:r>
        <w:rPr>
          <w:rFonts w:eastAsia="標楷體" w:hint="eastAsia"/>
          <w:i/>
          <w:sz w:val="24"/>
          <w:szCs w:val="24"/>
          <w:lang w:eastAsia="zh-MO"/>
        </w:rPr>
        <w:t>c</w:t>
      </w:r>
      <w:r w:rsidRPr="000E62BB">
        <w:rPr>
          <w:rFonts w:eastAsia="標楷體" w:hint="eastAsia"/>
          <w:i/>
          <w:sz w:val="24"/>
          <w:szCs w:val="24"/>
          <w:lang w:eastAsia="zh-MO"/>
        </w:rPr>
        <w:t xml:space="preserve"> Food Chem</w:t>
      </w:r>
      <w:r>
        <w:rPr>
          <w:rFonts w:eastAsia="標楷體" w:hint="eastAsia"/>
          <w:sz w:val="24"/>
          <w:szCs w:val="24"/>
          <w:lang w:eastAsia="zh-MO"/>
        </w:rPr>
        <w:t xml:space="preserve"> </w:t>
      </w:r>
      <w:r w:rsidRPr="000E62BB">
        <w:rPr>
          <w:rFonts w:eastAsia="標楷體" w:hint="eastAsia"/>
          <w:b/>
          <w:sz w:val="24"/>
          <w:szCs w:val="24"/>
          <w:lang w:eastAsia="zh-MO"/>
        </w:rPr>
        <w:t>2019</w:t>
      </w:r>
      <w:r>
        <w:rPr>
          <w:rFonts w:eastAsia="標楷體" w:hint="eastAsia"/>
          <w:sz w:val="24"/>
          <w:szCs w:val="24"/>
          <w:lang w:eastAsia="zh-MO"/>
        </w:rPr>
        <w:t xml:space="preserve">, </w:t>
      </w:r>
      <w:r w:rsidRPr="00091D6C">
        <w:rPr>
          <w:rFonts w:eastAsia="標楷體"/>
          <w:i/>
          <w:sz w:val="24"/>
          <w:szCs w:val="24"/>
          <w:lang w:eastAsia="zh-MO"/>
        </w:rPr>
        <w:t>67</w:t>
      </w:r>
      <w:r w:rsidRPr="00091D6C">
        <w:rPr>
          <w:rFonts w:eastAsia="標楷體"/>
          <w:sz w:val="24"/>
          <w:szCs w:val="24"/>
          <w:lang w:eastAsia="zh-MO"/>
        </w:rPr>
        <w:t>, 4568−4577</w:t>
      </w:r>
      <w:r>
        <w:rPr>
          <w:rFonts w:eastAsia="標楷體" w:hint="eastAsia"/>
          <w:sz w:val="24"/>
          <w:szCs w:val="24"/>
          <w:lang w:eastAsia="zh-MO"/>
        </w:rPr>
        <w:t>.</w:t>
      </w:r>
    </w:p>
    <w:p w:rsidR="00765F3F" w:rsidRPr="006447A8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6447A8">
        <w:rPr>
          <w:rFonts w:eastAsia="標楷體" w:hint="eastAsia"/>
          <w:sz w:val="24"/>
          <w:szCs w:val="24"/>
          <w:lang w:eastAsia="zh-MO"/>
        </w:rPr>
        <w:t xml:space="preserve">XX Zong, XJ Yan, JL Wu, ZQ Liu, H Zhou, </w:t>
      </w:r>
      <w:r w:rsidRPr="0004480D">
        <w:rPr>
          <w:rFonts w:eastAsia="標楷體" w:hint="eastAsia"/>
          <w:b/>
          <w:sz w:val="24"/>
          <w:szCs w:val="24"/>
          <w:lang w:eastAsia="zh-MO"/>
        </w:rPr>
        <w:t>N Li</w:t>
      </w:r>
      <w:r w:rsidRPr="006447A8">
        <w:rPr>
          <w:rFonts w:eastAsia="標楷體" w:hint="eastAsia"/>
          <w:sz w:val="24"/>
          <w:szCs w:val="24"/>
          <w:lang w:eastAsia="zh-MO"/>
        </w:rPr>
        <w:t xml:space="preserve">*, L Liu*. </w:t>
      </w:r>
      <w:r w:rsidRPr="006447A8">
        <w:rPr>
          <w:rFonts w:eastAsia="標楷體"/>
          <w:sz w:val="24"/>
          <w:szCs w:val="24"/>
          <w:lang w:eastAsia="zh-MO"/>
        </w:rPr>
        <w:t>Potentially Cardiotoxic Diterpenoid Alkaloids from the Roots of</w:t>
      </w:r>
      <w:r w:rsidRPr="006447A8">
        <w:rPr>
          <w:rFonts w:eastAsia="標楷體" w:hint="eastAsia"/>
          <w:sz w:val="24"/>
          <w:szCs w:val="24"/>
          <w:lang w:eastAsia="zh-MO"/>
        </w:rPr>
        <w:t xml:space="preserve"> </w:t>
      </w:r>
      <w:r w:rsidRPr="006447A8">
        <w:rPr>
          <w:rFonts w:eastAsia="標楷體"/>
          <w:i/>
          <w:sz w:val="24"/>
          <w:szCs w:val="24"/>
          <w:lang w:eastAsia="zh-MO"/>
        </w:rPr>
        <w:t>Aconitum carmichaelii</w:t>
      </w:r>
      <w:r>
        <w:rPr>
          <w:rFonts w:eastAsia="標楷體" w:hint="eastAsia"/>
          <w:sz w:val="24"/>
          <w:szCs w:val="24"/>
          <w:lang w:eastAsia="zh-MO"/>
        </w:rPr>
        <w:t xml:space="preserve">. </w:t>
      </w:r>
      <w:r w:rsidRPr="006447A8">
        <w:rPr>
          <w:rFonts w:eastAsia="標楷體" w:hint="eastAsia"/>
          <w:i/>
          <w:sz w:val="24"/>
          <w:szCs w:val="24"/>
          <w:lang w:eastAsia="zh-MO"/>
        </w:rPr>
        <w:t>J Nat Prod</w:t>
      </w:r>
      <w:r>
        <w:rPr>
          <w:rFonts w:eastAsia="標楷體" w:hint="eastAsia"/>
          <w:sz w:val="24"/>
          <w:szCs w:val="24"/>
          <w:lang w:eastAsia="zh-MO"/>
        </w:rPr>
        <w:t xml:space="preserve"> </w:t>
      </w:r>
      <w:r w:rsidRPr="006447A8">
        <w:rPr>
          <w:rFonts w:eastAsia="標楷體" w:hint="eastAsia"/>
          <w:b/>
          <w:sz w:val="24"/>
          <w:szCs w:val="24"/>
          <w:lang w:eastAsia="zh-MO"/>
        </w:rPr>
        <w:t>2019</w:t>
      </w:r>
      <w:r>
        <w:rPr>
          <w:rFonts w:eastAsia="標楷體" w:hint="eastAsia"/>
          <w:sz w:val="24"/>
          <w:szCs w:val="24"/>
          <w:lang w:eastAsia="zh-MO"/>
        </w:rPr>
        <w:t xml:space="preserve">, </w:t>
      </w:r>
      <w:r w:rsidRPr="00027D83">
        <w:rPr>
          <w:rFonts w:eastAsia="標楷體"/>
          <w:i/>
          <w:sz w:val="24"/>
          <w:szCs w:val="24"/>
          <w:lang w:eastAsia="zh-MO"/>
        </w:rPr>
        <w:t>82</w:t>
      </w:r>
      <w:r w:rsidRPr="00027D83">
        <w:rPr>
          <w:rFonts w:eastAsia="標楷體"/>
          <w:sz w:val="24"/>
          <w:szCs w:val="24"/>
          <w:lang w:eastAsia="zh-MO"/>
        </w:rPr>
        <w:t>, 980−989.</w:t>
      </w:r>
    </w:p>
    <w:p w:rsidR="00765F3F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  <w:lang w:eastAsia="zh-MO"/>
        </w:rPr>
        <w:t xml:space="preserve">XJ Yan, Y Zhuo, XQ Bian, JM Li, YD Zhang, LD Ma, GH Lu, MQ Guo, JL Wu*, </w:t>
      </w:r>
      <w:r w:rsidRPr="0004480D">
        <w:rPr>
          <w:rFonts w:eastAsia="標楷體" w:hint="eastAsia"/>
          <w:b/>
          <w:sz w:val="24"/>
          <w:szCs w:val="24"/>
          <w:lang w:eastAsia="zh-MO"/>
        </w:rPr>
        <w:t>N Li</w:t>
      </w:r>
      <w:r>
        <w:rPr>
          <w:rFonts w:eastAsia="標楷體" w:hint="eastAsia"/>
          <w:sz w:val="24"/>
          <w:szCs w:val="24"/>
          <w:lang w:eastAsia="zh-MO"/>
        </w:rPr>
        <w:t xml:space="preserve">*. </w:t>
      </w:r>
      <w:r w:rsidRPr="004A0B54">
        <w:rPr>
          <w:rFonts w:eastAsia="標楷體"/>
          <w:sz w:val="24"/>
          <w:szCs w:val="24"/>
          <w:lang w:eastAsia="zh-MO"/>
        </w:rPr>
        <w:t>Integrated Proteomics, Biological Functional Assessments, and Metabolomics Reveal Toosendanin-Induced Hepatic Energy Metabolic Disorders</w:t>
      </w:r>
      <w:r>
        <w:rPr>
          <w:rFonts w:eastAsia="標楷體" w:hint="eastAsia"/>
          <w:sz w:val="24"/>
          <w:szCs w:val="24"/>
          <w:lang w:eastAsia="zh-MO"/>
        </w:rPr>
        <w:t xml:space="preserve">. </w:t>
      </w:r>
      <w:r w:rsidRPr="004A0B54">
        <w:rPr>
          <w:rFonts w:eastAsia="標楷體" w:hint="eastAsia"/>
          <w:i/>
          <w:sz w:val="24"/>
          <w:szCs w:val="24"/>
          <w:lang w:eastAsia="zh-MO"/>
        </w:rPr>
        <w:t>Chem Res Toxicol</w:t>
      </w:r>
      <w:r>
        <w:rPr>
          <w:rFonts w:eastAsia="標楷體" w:hint="eastAsia"/>
          <w:sz w:val="24"/>
          <w:szCs w:val="24"/>
          <w:lang w:eastAsia="zh-MO"/>
        </w:rPr>
        <w:t xml:space="preserve"> </w:t>
      </w:r>
      <w:r w:rsidRPr="004A0B54">
        <w:rPr>
          <w:rFonts w:eastAsia="標楷體" w:hint="eastAsia"/>
          <w:b/>
          <w:sz w:val="24"/>
          <w:szCs w:val="24"/>
          <w:lang w:eastAsia="zh-MO"/>
        </w:rPr>
        <w:t>2019</w:t>
      </w:r>
      <w:r>
        <w:rPr>
          <w:rFonts w:eastAsia="標楷體" w:hint="eastAsia"/>
          <w:sz w:val="24"/>
          <w:szCs w:val="24"/>
          <w:lang w:eastAsia="zh-MO"/>
        </w:rPr>
        <w:t xml:space="preserve">, </w:t>
      </w:r>
      <w:r w:rsidRPr="00524280">
        <w:rPr>
          <w:rFonts w:eastAsia="標楷體"/>
          <w:i/>
          <w:sz w:val="24"/>
          <w:szCs w:val="24"/>
          <w:lang w:eastAsia="zh-MO"/>
        </w:rPr>
        <w:t>32</w:t>
      </w:r>
      <w:r w:rsidRPr="00524280">
        <w:rPr>
          <w:rFonts w:eastAsia="標楷體"/>
          <w:sz w:val="24"/>
          <w:szCs w:val="24"/>
          <w:lang w:eastAsia="zh-MO"/>
        </w:rPr>
        <w:t xml:space="preserve">, </w:t>
      </w:r>
      <w:r w:rsidRPr="00524280">
        <w:rPr>
          <w:rFonts w:eastAsia="標楷體"/>
          <w:sz w:val="24"/>
          <w:szCs w:val="24"/>
          <w:lang w:eastAsia="zh-MO"/>
        </w:rPr>
        <w:lastRenderedPageBreak/>
        <w:t>668−680</w:t>
      </w:r>
      <w:r>
        <w:rPr>
          <w:rFonts w:eastAsia="標楷體" w:hint="eastAsia"/>
          <w:sz w:val="24"/>
          <w:szCs w:val="24"/>
          <w:lang w:eastAsia="zh-MO"/>
        </w:rPr>
        <w:t>.</w:t>
      </w:r>
    </w:p>
    <w:p w:rsidR="00765F3F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  <w:lang w:eastAsia="zh-MO"/>
        </w:rPr>
        <w:t xml:space="preserve">YD Zhang, XQ Bian, J Yang, HY Wu*, JL Wu*, </w:t>
      </w:r>
      <w:r w:rsidRPr="0004480D">
        <w:rPr>
          <w:rFonts w:eastAsia="標楷體" w:hint="eastAsia"/>
          <w:b/>
          <w:sz w:val="24"/>
          <w:szCs w:val="24"/>
          <w:lang w:eastAsia="zh-MO"/>
        </w:rPr>
        <w:t>N Li</w:t>
      </w:r>
      <w:r>
        <w:rPr>
          <w:rFonts w:eastAsia="標楷體" w:hint="eastAsia"/>
          <w:sz w:val="24"/>
          <w:szCs w:val="24"/>
          <w:lang w:eastAsia="zh-MO"/>
        </w:rPr>
        <w:t xml:space="preserve">*. </w:t>
      </w:r>
      <w:r w:rsidRPr="00F31319">
        <w:rPr>
          <w:rFonts w:eastAsia="標楷體"/>
          <w:sz w:val="24"/>
          <w:szCs w:val="24"/>
          <w:lang w:eastAsia="zh-MO"/>
        </w:rPr>
        <w:t xml:space="preserve">Metabolomics of Clinical Poisoning by </w:t>
      </w:r>
      <w:r w:rsidRPr="00F31319">
        <w:rPr>
          <w:rFonts w:eastAsia="標楷體"/>
          <w:i/>
          <w:sz w:val="24"/>
          <w:szCs w:val="24"/>
          <w:lang w:eastAsia="zh-MO"/>
        </w:rPr>
        <w:t>Aconitum</w:t>
      </w:r>
      <w:r w:rsidRPr="00F31319">
        <w:rPr>
          <w:rFonts w:eastAsia="標楷體"/>
          <w:sz w:val="24"/>
          <w:szCs w:val="24"/>
          <w:lang w:eastAsia="zh-MO"/>
        </w:rPr>
        <w:t xml:space="preserve"> Alkaloids using derivatization LC-MS</w:t>
      </w:r>
      <w:r>
        <w:rPr>
          <w:rFonts w:eastAsia="標楷體" w:hint="eastAsia"/>
          <w:sz w:val="24"/>
          <w:szCs w:val="24"/>
          <w:lang w:eastAsia="zh-MO"/>
        </w:rPr>
        <w:t xml:space="preserve">. </w:t>
      </w:r>
      <w:r w:rsidRPr="002D2A27">
        <w:rPr>
          <w:rFonts w:eastAsia="標楷體" w:hint="eastAsia"/>
          <w:i/>
          <w:sz w:val="24"/>
          <w:szCs w:val="24"/>
          <w:lang w:eastAsia="zh-MO"/>
        </w:rPr>
        <w:t>Frontiers Pharmacol</w:t>
      </w:r>
      <w:r>
        <w:rPr>
          <w:rFonts w:eastAsia="標楷體" w:hint="eastAsia"/>
          <w:sz w:val="24"/>
          <w:szCs w:val="24"/>
          <w:lang w:eastAsia="zh-MO"/>
        </w:rPr>
        <w:t xml:space="preserve"> </w:t>
      </w:r>
      <w:r w:rsidRPr="00F31319">
        <w:rPr>
          <w:rFonts w:eastAsia="標楷體" w:hint="eastAsia"/>
          <w:b/>
          <w:sz w:val="24"/>
          <w:szCs w:val="24"/>
          <w:lang w:eastAsia="zh-MO"/>
        </w:rPr>
        <w:t>2019</w:t>
      </w:r>
      <w:r>
        <w:rPr>
          <w:rFonts w:eastAsia="標楷體" w:hint="eastAsia"/>
          <w:sz w:val="24"/>
          <w:szCs w:val="24"/>
          <w:lang w:eastAsia="zh-MO"/>
        </w:rPr>
        <w:t>,</w:t>
      </w:r>
      <w:r w:rsidRPr="00352EF1">
        <w:rPr>
          <w:rFonts w:eastAsia="標楷體" w:hint="eastAsia"/>
          <w:sz w:val="24"/>
          <w:szCs w:val="24"/>
          <w:lang w:eastAsia="zh-MO"/>
        </w:rPr>
        <w:t xml:space="preserve"> </w:t>
      </w:r>
      <w:r w:rsidRPr="00352EF1">
        <w:rPr>
          <w:rFonts w:eastAsia="標楷體" w:hint="eastAsia"/>
          <w:i/>
          <w:sz w:val="24"/>
          <w:szCs w:val="24"/>
          <w:lang w:eastAsia="zh-MO"/>
        </w:rPr>
        <w:t>10</w:t>
      </w:r>
      <w:r w:rsidRPr="00352EF1">
        <w:rPr>
          <w:rFonts w:eastAsia="標楷體" w:hint="eastAsia"/>
          <w:sz w:val="24"/>
          <w:szCs w:val="24"/>
          <w:lang w:eastAsia="zh-MO"/>
        </w:rPr>
        <w:t>, 275.</w:t>
      </w:r>
    </w:p>
    <w:p w:rsidR="00765F3F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346A66">
        <w:rPr>
          <w:rFonts w:eastAsia="標楷體"/>
          <w:sz w:val="24"/>
          <w:szCs w:val="24"/>
        </w:rPr>
        <w:t xml:space="preserve">XQ Bian, </w:t>
      </w:r>
      <w:r w:rsidRPr="0004480D">
        <w:rPr>
          <w:rFonts w:eastAsia="標楷體"/>
          <w:b/>
          <w:sz w:val="24"/>
          <w:szCs w:val="24"/>
        </w:rPr>
        <w:t>N Li</w:t>
      </w:r>
      <w:r>
        <w:rPr>
          <w:rFonts w:eastAsia="標楷體" w:hint="eastAsia"/>
          <w:sz w:val="24"/>
          <w:szCs w:val="24"/>
          <w:lang w:eastAsia="zh-MO"/>
        </w:rPr>
        <w:t>*</w:t>
      </w:r>
      <w:r w:rsidRPr="00346A66">
        <w:rPr>
          <w:rFonts w:eastAsia="標楷體"/>
          <w:sz w:val="24"/>
          <w:szCs w:val="24"/>
        </w:rPr>
        <w:t>, BB Tan, BQ Sun, MQ Guo, GX Huang, L Fu, WLW Hsiao, L Liu</w:t>
      </w:r>
      <w:r>
        <w:rPr>
          <w:rFonts w:eastAsia="標楷體" w:hint="eastAsia"/>
          <w:sz w:val="24"/>
          <w:szCs w:val="24"/>
          <w:lang w:eastAsia="zh-MO"/>
        </w:rPr>
        <w:t>*</w:t>
      </w:r>
      <w:r w:rsidRPr="00346A66">
        <w:rPr>
          <w:rFonts w:eastAsia="標楷體"/>
          <w:sz w:val="24"/>
          <w:szCs w:val="24"/>
        </w:rPr>
        <w:t>, JL Wu</w:t>
      </w:r>
      <w:r>
        <w:rPr>
          <w:rFonts w:eastAsia="標楷體" w:hint="eastAsia"/>
          <w:sz w:val="24"/>
          <w:szCs w:val="24"/>
          <w:lang w:eastAsia="zh-MO"/>
        </w:rPr>
        <w:t xml:space="preserve">*. </w:t>
      </w:r>
      <w:r w:rsidRPr="00346A66">
        <w:rPr>
          <w:rFonts w:eastAsia="標楷體"/>
          <w:sz w:val="24"/>
          <w:szCs w:val="24"/>
          <w:lang w:eastAsia="zh-MO"/>
        </w:rPr>
        <w:t>Polarity-tuning Derivatization-LC-MS Approach for Probing Global Carboxyl-containing Metabolites in Colorectal Cancer</w:t>
      </w:r>
      <w:r>
        <w:rPr>
          <w:rFonts w:eastAsia="標楷體" w:hint="eastAsia"/>
          <w:sz w:val="24"/>
          <w:szCs w:val="24"/>
          <w:lang w:eastAsia="zh-MO"/>
        </w:rPr>
        <w:t xml:space="preserve">. </w:t>
      </w:r>
      <w:r w:rsidRPr="004E21BC">
        <w:rPr>
          <w:rFonts w:eastAsia="標楷體" w:hint="eastAsia"/>
          <w:i/>
          <w:sz w:val="24"/>
          <w:szCs w:val="24"/>
          <w:lang w:eastAsia="zh-MO"/>
        </w:rPr>
        <w:t>Anal Chem</w:t>
      </w:r>
      <w:r w:rsidRPr="00027676">
        <w:rPr>
          <w:rFonts w:eastAsia="標楷體" w:hint="eastAsia"/>
          <w:sz w:val="24"/>
          <w:szCs w:val="24"/>
          <w:lang w:eastAsia="zh-MO"/>
        </w:rPr>
        <w:t xml:space="preserve"> </w:t>
      </w:r>
      <w:r w:rsidRPr="00027676">
        <w:rPr>
          <w:rFonts w:eastAsia="標楷體" w:hint="eastAsia"/>
          <w:b/>
          <w:sz w:val="24"/>
          <w:szCs w:val="24"/>
          <w:lang w:eastAsia="zh-MO"/>
        </w:rPr>
        <w:t>2018</w:t>
      </w:r>
      <w:r w:rsidRPr="00027676">
        <w:rPr>
          <w:rFonts w:eastAsia="標楷體" w:hint="eastAsia"/>
          <w:sz w:val="24"/>
          <w:szCs w:val="24"/>
          <w:lang w:eastAsia="zh-MO"/>
        </w:rPr>
        <w:t xml:space="preserve">, </w:t>
      </w:r>
      <w:r w:rsidRPr="00027676">
        <w:rPr>
          <w:rFonts w:eastAsia="標楷體"/>
          <w:i/>
          <w:sz w:val="24"/>
          <w:szCs w:val="24"/>
          <w:lang w:eastAsia="zh-MO"/>
        </w:rPr>
        <w:t>90(19)</w:t>
      </w:r>
      <w:r>
        <w:rPr>
          <w:rFonts w:eastAsia="標楷體" w:hint="eastAsia"/>
          <w:sz w:val="24"/>
          <w:szCs w:val="24"/>
          <w:lang w:eastAsia="zh-MO"/>
        </w:rPr>
        <w:t xml:space="preserve">, </w:t>
      </w:r>
      <w:r w:rsidRPr="00027676">
        <w:rPr>
          <w:rFonts w:eastAsia="標楷體"/>
          <w:sz w:val="24"/>
          <w:szCs w:val="24"/>
          <w:lang w:eastAsia="zh-MO"/>
        </w:rPr>
        <w:t>11210-11215</w:t>
      </w:r>
      <w:r>
        <w:rPr>
          <w:rFonts w:eastAsia="標楷體" w:hint="eastAsia"/>
          <w:sz w:val="24"/>
          <w:szCs w:val="24"/>
          <w:lang w:eastAsia="zh-MO"/>
        </w:rPr>
        <w:t>.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7C3BBE">
        <w:rPr>
          <w:rFonts w:eastAsia="SimSun"/>
          <w:sz w:val="24"/>
          <w:szCs w:val="24"/>
          <w:lang w:eastAsia="zh-CN"/>
        </w:rPr>
        <w:t xml:space="preserve">Y Liang, GY Yan, </w:t>
      </w:r>
      <w:r w:rsidRPr="007C3BBE">
        <w:rPr>
          <w:rFonts w:eastAsia="SimSun" w:hint="eastAsia"/>
          <w:sz w:val="24"/>
          <w:szCs w:val="24"/>
          <w:lang w:eastAsia="zh-CN"/>
        </w:rPr>
        <w:t xml:space="preserve">JL Wu, </w:t>
      </w:r>
      <w:r w:rsidRPr="007C3BBE">
        <w:rPr>
          <w:sz w:val="24"/>
          <w:szCs w:val="24"/>
          <w:lang w:eastAsia="zh-MO"/>
        </w:rPr>
        <w:t>XX Zong</w:t>
      </w:r>
      <w:r w:rsidRPr="007C3BBE">
        <w:rPr>
          <w:rFonts w:hint="eastAsia"/>
          <w:sz w:val="24"/>
          <w:szCs w:val="24"/>
          <w:lang w:eastAsia="zh-MO"/>
        </w:rPr>
        <w:t xml:space="preserve">, </w:t>
      </w:r>
      <w:r w:rsidRPr="007C3BBE">
        <w:rPr>
          <w:sz w:val="24"/>
          <w:szCs w:val="24"/>
          <w:lang w:eastAsia="zh-MO"/>
        </w:rPr>
        <w:t>ZQ Liu</w:t>
      </w:r>
      <w:r w:rsidRPr="007C3BBE">
        <w:rPr>
          <w:rFonts w:hint="eastAsia"/>
          <w:sz w:val="24"/>
          <w:szCs w:val="24"/>
          <w:lang w:eastAsia="zh-MO"/>
        </w:rPr>
        <w:t xml:space="preserve">, </w:t>
      </w:r>
      <w:r w:rsidRPr="007C3BBE">
        <w:rPr>
          <w:rFonts w:eastAsia="SimSun" w:hint="eastAsia"/>
          <w:sz w:val="24"/>
          <w:szCs w:val="24"/>
          <w:lang w:eastAsia="zh-CN"/>
        </w:rPr>
        <w:t>H Zhou, L Liu</w:t>
      </w:r>
      <w:r w:rsidRPr="006219EC">
        <w:rPr>
          <w:rFonts w:eastAsia="標楷體" w:hint="eastAsia"/>
          <w:color w:val="000000"/>
          <w:sz w:val="24"/>
          <w:szCs w:val="24"/>
          <w:lang w:eastAsia="zh-CN"/>
        </w:rPr>
        <w:t>*</w:t>
      </w:r>
      <w:r w:rsidRPr="007C3BBE">
        <w:rPr>
          <w:rFonts w:eastAsia="SimSun" w:hint="eastAsia"/>
          <w:sz w:val="24"/>
          <w:szCs w:val="24"/>
          <w:lang w:eastAsia="zh-CN"/>
        </w:rPr>
        <w:t xml:space="preserve">, </w:t>
      </w:r>
      <w:r w:rsidRPr="007C3BBE">
        <w:rPr>
          <w:rFonts w:eastAsia="SimSun" w:hint="eastAsia"/>
          <w:b/>
          <w:sz w:val="24"/>
          <w:szCs w:val="24"/>
          <w:lang w:eastAsia="zh-CN"/>
        </w:rPr>
        <w:t>N Li</w:t>
      </w:r>
      <w:r w:rsidRPr="007C3BBE">
        <w:rPr>
          <w:rFonts w:eastAsia="SimSun" w:hint="eastAsia"/>
          <w:sz w:val="24"/>
          <w:szCs w:val="24"/>
          <w:lang w:eastAsia="zh-CN"/>
        </w:rPr>
        <w:t>*.</w:t>
      </w:r>
      <w:r w:rsidRPr="007C3BBE">
        <w:rPr>
          <w:rFonts w:hint="eastAsia"/>
          <w:sz w:val="24"/>
          <w:szCs w:val="24"/>
          <w:lang w:eastAsia="zh-MO"/>
        </w:rPr>
        <w:t xml:space="preserve"> </w:t>
      </w:r>
      <w:r w:rsidRPr="007C3BBE">
        <w:rPr>
          <w:rFonts w:eastAsia="標楷體"/>
          <w:sz w:val="24"/>
          <w:szCs w:val="24"/>
        </w:rPr>
        <w:t xml:space="preserve">Qualitative and Quantitative Analysis of Lipo-alkaloids and Fatty acids in </w:t>
      </w:r>
      <w:r w:rsidRPr="007C3BBE">
        <w:rPr>
          <w:rFonts w:eastAsia="標楷體"/>
          <w:i/>
          <w:sz w:val="24"/>
          <w:szCs w:val="24"/>
        </w:rPr>
        <w:t>Aconitum carmichaelii</w:t>
      </w:r>
      <w:r w:rsidRPr="007C3BBE">
        <w:rPr>
          <w:rFonts w:eastAsia="標楷體"/>
          <w:sz w:val="24"/>
          <w:szCs w:val="24"/>
        </w:rPr>
        <w:t xml:space="preserve"> using LC-MS and GC-MS</w:t>
      </w:r>
      <w:r w:rsidRPr="007C3BBE">
        <w:rPr>
          <w:rFonts w:eastAsia="標楷體" w:hint="eastAsia"/>
          <w:sz w:val="24"/>
          <w:szCs w:val="24"/>
          <w:lang w:eastAsia="zh-MO"/>
        </w:rPr>
        <w:t xml:space="preserve">. </w:t>
      </w:r>
      <w:r w:rsidRPr="007C3BBE">
        <w:rPr>
          <w:i/>
          <w:sz w:val="24"/>
          <w:szCs w:val="24"/>
          <w:lang w:eastAsia="zh-MO"/>
        </w:rPr>
        <w:t>Phytochem Anal</w:t>
      </w:r>
      <w:r w:rsidRPr="007C3BBE">
        <w:rPr>
          <w:rFonts w:hint="eastAsia"/>
          <w:sz w:val="24"/>
          <w:szCs w:val="24"/>
          <w:lang w:eastAsia="zh-MO"/>
        </w:rPr>
        <w:t xml:space="preserve"> </w:t>
      </w:r>
      <w:r w:rsidRPr="007C3BBE">
        <w:rPr>
          <w:rFonts w:hint="eastAsia"/>
          <w:b/>
          <w:sz w:val="24"/>
          <w:szCs w:val="24"/>
          <w:lang w:eastAsia="zh-MO"/>
        </w:rPr>
        <w:t>2018</w:t>
      </w:r>
      <w:r w:rsidRPr="007C3BBE">
        <w:rPr>
          <w:rFonts w:hint="eastAsia"/>
          <w:sz w:val="24"/>
          <w:szCs w:val="24"/>
          <w:lang w:eastAsia="zh-MO"/>
        </w:rPr>
        <w:t xml:space="preserve">, </w:t>
      </w:r>
      <w:r w:rsidRPr="007C3BBE">
        <w:rPr>
          <w:rFonts w:hint="eastAsia"/>
          <w:i/>
          <w:sz w:val="24"/>
          <w:szCs w:val="24"/>
          <w:lang w:eastAsia="zh-MO"/>
        </w:rPr>
        <w:t>29</w:t>
      </w:r>
      <w:r>
        <w:rPr>
          <w:rFonts w:hint="eastAsia"/>
          <w:sz w:val="24"/>
          <w:szCs w:val="24"/>
          <w:lang w:eastAsia="zh-MO"/>
        </w:rPr>
        <w:t>, 398</w:t>
      </w:r>
      <w:r w:rsidRPr="007C3BBE">
        <w:rPr>
          <w:rFonts w:hint="eastAsia"/>
          <w:sz w:val="24"/>
          <w:szCs w:val="24"/>
          <w:lang w:eastAsia="zh-MO"/>
        </w:rPr>
        <w:t>.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7C3BBE">
        <w:rPr>
          <w:rFonts w:eastAsia="標楷體"/>
          <w:sz w:val="24"/>
          <w:szCs w:val="24"/>
        </w:rPr>
        <w:t>W</w:t>
      </w:r>
      <w:r w:rsidRPr="007C3BBE">
        <w:rPr>
          <w:rFonts w:eastAsia="標楷體" w:hint="eastAsia"/>
          <w:sz w:val="24"/>
          <w:szCs w:val="24"/>
          <w:lang w:eastAsia="zh-MO"/>
        </w:rPr>
        <w:t>Y</w:t>
      </w:r>
      <w:r w:rsidRPr="007C3BBE">
        <w:rPr>
          <w:rFonts w:eastAsia="標楷體"/>
          <w:sz w:val="24"/>
          <w:szCs w:val="24"/>
        </w:rPr>
        <w:t xml:space="preserve"> Gu, M</w:t>
      </w:r>
      <w:r w:rsidRPr="007C3BBE">
        <w:rPr>
          <w:rFonts w:eastAsia="標楷體" w:hint="eastAsia"/>
          <w:sz w:val="24"/>
          <w:szCs w:val="24"/>
          <w:lang w:eastAsia="zh-MO"/>
        </w:rPr>
        <w:t>X</w:t>
      </w:r>
      <w:r w:rsidRPr="007C3BBE">
        <w:rPr>
          <w:rFonts w:eastAsia="標楷體"/>
          <w:sz w:val="24"/>
          <w:szCs w:val="24"/>
        </w:rPr>
        <w:t xml:space="preserve"> Liu, B</w:t>
      </w:r>
      <w:r w:rsidRPr="007C3BBE">
        <w:rPr>
          <w:rFonts w:eastAsia="標楷體" w:hint="eastAsia"/>
          <w:sz w:val="24"/>
          <w:szCs w:val="24"/>
          <w:lang w:eastAsia="zh-MO"/>
        </w:rPr>
        <w:t>Q</w:t>
      </w:r>
      <w:r w:rsidRPr="007C3BBE">
        <w:rPr>
          <w:rFonts w:eastAsia="標楷體"/>
          <w:sz w:val="24"/>
          <w:szCs w:val="24"/>
        </w:rPr>
        <w:t xml:space="preserve"> Sun, M</w:t>
      </w:r>
      <w:r w:rsidRPr="007C3BBE">
        <w:rPr>
          <w:rFonts w:eastAsia="標楷體" w:hint="eastAsia"/>
          <w:sz w:val="24"/>
          <w:szCs w:val="24"/>
          <w:lang w:eastAsia="zh-MO"/>
        </w:rPr>
        <w:t>Q</w:t>
      </w:r>
      <w:r w:rsidRPr="007C3BBE">
        <w:rPr>
          <w:rFonts w:eastAsia="標楷體"/>
          <w:sz w:val="24"/>
          <w:szCs w:val="24"/>
        </w:rPr>
        <w:t xml:space="preserve"> Guo, J</w:t>
      </w:r>
      <w:r w:rsidRPr="007C3BBE">
        <w:rPr>
          <w:rFonts w:eastAsia="標楷體" w:hint="eastAsia"/>
          <w:sz w:val="24"/>
          <w:szCs w:val="24"/>
          <w:lang w:eastAsia="zh-MO"/>
        </w:rPr>
        <w:t>L</w:t>
      </w:r>
      <w:r w:rsidRPr="007C3BBE">
        <w:rPr>
          <w:rFonts w:eastAsia="標楷體"/>
          <w:sz w:val="24"/>
          <w:szCs w:val="24"/>
        </w:rPr>
        <w:t xml:space="preserve"> Wu</w:t>
      </w:r>
      <w:r w:rsidRPr="006219EC">
        <w:rPr>
          <w:rFonts w:eastAsia="標楷體" w:hint="eastAsia"/>
          <w:color w:val="000000"/>
          <w:sz w:val="24"/>
          <w:szCs w:val="24"/>
          <w:lang w:eastAsia="zh-CN"/>
        </w:rPr>
        <w:t>*</w:t>
      </w:r>
      <w:r w:rsidRPr="007C3BBE">
        <w:rPr>
          <w:rFonts w:eastAsia="標楷體"/>
          <w:sz w:val="24"/>
          <w:szCs w:val="24"/>
        </w:rPr>
        <w:t xml:space="preserve">, </w:t>
      </w:r>
      <w:r w:rsidRPr="007C3BBE">
        <w:rPr>
          <w:rFonts w:eastAsia="標楷體"/>
          <w:b/>
          <w:sz w:val="24"/>
          <w:szCs w:val="24"/>
        </w:rPr>
        <w:t>N Li</w:t>
      </w:r>
      <w:r w:rsidRPr="007C3BBE">
        <w:rPr>
          <w:rFonts w:eastAsia="標楷體" w:hint="eastAsia"/>
          <w:b/>
          <w:sz w:val="24"/>
          <w:szCs w:val="24"/>
          <w:lang w:eastAsia="zh-MO"/>
        </w:rPr>
        <w:t>*</w:t>
      </w:r>
      <w:r w:rsidRPr="007C3BBE">
        <w:rPr>
          <w:rFonts w:eastAsia="標楷體" w:hint="eastAsia"/>
          <w:sz w:val="24"/>
          <w:szCs w:val="24"/>
          <w:lang w:eastAsia="zh-MO"/>
        </w:rPr>
        <w:t>.</w:t>
      </w:r>
      <w:r w:rsidRPr="007C3BBE">
        <w:rPr>
          <w:rFonts w:eastAsia="標楷體"/>
          <w:sz w:val="24"/>
          <w:szCs w:val="24"/>
        </w:rPr>
        <w:t xml:space="preserve"> Profiling of polyunsaturated fatty acids in human serum using off-line and on-line solid phase extraction-nano-liquid chromatography-quadrupole-time-of-flight mass spectrometry</w:t>
      </w:r>
      <w:r w:rsidRPr="007C3BBE">
        <w:rPr>
          <w:rFonts w:eastAsia="標楷體" w:hint="eastAsia"/>
          <w:sz w:val="24"/>
          <w:szCs w:val="24"/>
          <w:lang w:eastAsia="zh-MO"/>
        </w:rPr>
        <w:t xml:space="preserve">. </w:t>
      </w:r>
      <w:r w:rsidRPr="007C3BBE">
        <w:rPr>
          <w:rFonts w:eastAsia="標楷體" w:hint="eastAsia"/>
          <w:i/>
          <w:sz w:val="24"/>
          <w:szCs w:val="24"/>
          <w:lang w:eastAsia="zh-MO"/>
        </w:rPr>
        <w:t>J Chromatogr A</w:t>
      </w:r>
      <w:r w:rsidRPr="007C3BBE">
        <w:rPr>
          <w:rFonts w:eastAsia="標楷體" w:hint="eastAsia"/>
          <w:sz w:val="24"/>
          <w:szCs w:val="24"/>
          <w:lang w:eastAsia="zh-MO"/>
        </w:rPr>
        <w:t xml:space="preserve"> </w:t>
      </w:r>
      <w:r w:rsidRPr="007C3BBE">
        <w:rPr>
          <w:rFonts w:eastAsia="標楷體"/>
          <w:b/>
          <w:sz w:val="24"/>
          <w:szCs w:val="24"/>
          <w:lang w:eastAsia="zh-MO"/>
        </w:rPr>
        <w:t>201</w:t>
      </w:r>
      <w:r w:rsidRPr="007C3BBE">
        <w:rPr>
          <w:rFonts w:eastAsia="標楷體" w:hint="eastAsia"/>
          <w:b/>
          <w:sz w:val="24"/>
          <w:szCs w:val="24"/>
          <w:lang w:eastAsia="zh-MO"/>
        </w:rPr>
        <w:t>8</w:t>
      </w:r>
      <w:r w:rsidRPr="007C3BBE">
        <w:rPr>
          <w:rFonts w:eastAsia="標楷體"/>
          <w:sz w:val="24"/>
          <w:szCs w:val="24"/>
          <w:lang w:eastAsia="zh-MO"/>
        </w:rPr>
        <w:t xml:space="preserve">, </w:t>
      </w:r>
      <w:r w:rsidRPr="007C3BBE">
        <w:rPr>
          <w:rFonts w:eastAsia="標楷體" w:hint="eastAsia"/>
          <w:i/>
          <w:sz w:val="24"/>
          <w:szCs w:val="24"/>
          <w:lang w:eastAsia="zh-MO"/>
        </w:rPr>
        <w:t>1537</w:t>
      </w:r>
      <w:r w:rsidRPr="007C3BBE">
        <w:rPr>
          <w:rFonts w:eastAsia="標楷體"/>
          <w:sz w:val="24"/>
          <w:szCs w:val="24"/>
          <w:lang w:eastAsia="zh-MO"/>
        </w:rPr>
        <w:t>, 1</w:t>
      </w:r>
      <w:r w:rsidRPr="007C3BBE">
        <w:rPr>
          <w:rFonts w:eastAsia="標楷體" w:hint="eastAsia"/>
          <w:sz w:val="24"/>
          <w:szCs w:val="24"/>
          <w:lang w:eastAsia="zh-MO"/>
        </w:rPr>
        <w:t>41.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7C3BBE">
        <w:rPr>
          <w:rFonts w:eastAsia="標楷體" w:hint="eastAsia"/>
          <w:sz w:val="24"/>
          <w:szCs w:val="24"/>
          <w:lang w:eastAsia="zh-MO"/>
        </w:rPr>
        <w:t>Y Zhuo, JL Wu, XJ Yan, MQ Guo, N Liu, H Zhou, L Liu</w:t>
      </w:r>
      <w:r w:rsidRPr="006219EC">
        <w:rPr>
          <w:rFonts w:eastAsia="標楷體" w:hint="eastAsia"/>
          <w:color w:val="000000"/>
          <w:sz w:val="24"/>
          <w:szCs w:val="24"/>
          <w:lang w:eastAsia="zh-CN"/>
        </w:rPr>
        <w:t>*</w:t>
      </w:r>
      <w:r w:rsidRPr="007C3BBE">
        <w:rPr>
          <w:rFonts w:eastAsia="標楷體" w:hint="eastAsia"/>
          <w:sz w:val="24"/>
          <w:szCs w:val="24"/>
          <w:lang w:eastAsia="zh-MO"/>
        </w:rPr>
        <w:t xml:space="preserve">, </w:t>
      </w:r>
      <w:r w:rsidRPr="007C3BBE">
        <w:rPr>
          <w:rFonts w:eastAsia="標楷體" w:hint="eastAsia"/>
          <w:b/>
          <w:sz w:val="24"/>
          <w:szCs w:val="24"/>
          <w:lang w:eastAsia="zh-MO"/>
        </w:rPr>
        <w:t>N Li</w:t>
      </w:r>
      <w:r w:rsidRPr="007C3BBE">
        <w:rPr>
          <w:rFonts w:eastAsia="標楷體"/>
          <w:b/>
          <w:sz w:val="24"/>
          <w:szCs w:val="24"/>
        </w:rPr>
        <w:t>*</w:t>
      </w:r>
      <w:r w:rsidRPr="007C3BBE">
        <w:rPr>
          <w:rFonts w:eastAsia="標楷體" w:hint="eastAsia"/>
          <w:sz w:val="24"/>
          <w:szCs w:val="24"/>
          <w:lang w:eastAsia="zh-MO"/>
        </w:rPr>
        <w:t xml:space="preserve">. </w:t>
      </w:r>
      <w:r w:rsidRPr="007C3BBE">
        <w:rPr>
          <w:rFonts w:eastAsia="標楷體"/>
          <w:sz w:val="24"/>
          <w:szCs w:val="24"/>
        </w:rPr>
        <w:t xml:space="preserve">Strategy for Hepatotoxicity Prediction Induced by Drug Reactive Metabolites Using Human Liver Microsome and </w:t>
      </w:r>
      <w:r w:rsidRPr="007C3BBE">
        <w:rPr>
          <w:rFonts w:eastAsia="標楷體" w:hint="eastAsia"/>
          <w:sz w:val="24"/>
          <w:szCs w:val="24"/>
          <w:lang w:eastAsia="zh-MO"/>
        </w:rPr>
        <w:t>O</w:t>
      </w:r>
      <w:r w:rsidRPr="007C3BBE">
        <w:rPr>
          <w:rFonts w:eastAsia="標楷體"/>
          <w:sz w:val="24"/>
          <w:szCs w:val="24"/>
        </w:rPr>
        <w:t>nline 2D-nano-LC-MS Analysis</w:t>
      </w:r>
      <w:r w:rsidRPr="007C3BBE">
        <w:rPr>
          <w:rFonts w:eastAsia="標楷體" w:hint="eastAsia"/>
          <w:sz w:val="24"/>
          <w:szCs w:val="24"/>
          <w:lang w:eastAsia="zh-MO"/>
        </w:rPr>
        <w:t xml:space="preserve">. </w:t>
      </w:r>
      <w:r w:rsidRPr="007C3BBE">
        <w:rPr>
          <w:rFonts w:eastAsia="標楷體" w:hint="eastAsia"/>
          <w:i/>
          <w:sz w:val="24"/>
          <w:szCs w:val="24"/>
          <w:lang w:eastAsia="zh-MO"/>
        </w:rPr>
        <w:t>Anal Chem</w:t>
      </w:r>
      <w:r w:rsidRPr="007C3BBE">
        <w:rPr>
          <w:rFonts w:eastAsia="標楷體" w:hint="eastAsia"/>
          <w:sz w:val="24"/>
          <w:szCs w:val="24"/>
          <w:lang w:eastAsia="zh-MO"/>
        </w:rPr>
        <w:t xml:space="preserve"> </w:t>
      </w:r>
      <w:r w:rsidRPr="007C3BBE">
        <w:rPr>
          <w:rFonts w:eastAsia="標楷體"/>
          <w:b/>
          <w:sz w:val="24"/>
          <w:szCs w:val="24"/>
          <w:lang w:eastAsia="zh-MO"/>
        </w:rPr>
        <w:t>2017</w:t>
      </w:r>
      <w:r w:rsidRPr="007C3BBE">
        <w:rPr>
          <w:rFonts w:eastAsia="標楷體"/>
          <w:sz w:val="24"/>
          <w:szCs w:val="24"/>
          <w:lang w:eastAsia="zh-MO"/>
        </w:rPr>
        <w:t xml:space="preserve">, </w:t>
      </w:r>
      <w:r w:rsidRPr="007C3BBE">
        <w:rPr>
          <w:rFonts w:eastAsia="標楷體"/>
          <w:i/>
          <w:sz w:val="24"/>
          <w:szCs w:val="24"/>
          <w:lang w:eastAsia="zh-MO"/>
        </w:rPr>
        <w:t>89</w:t>
      </w:r>
      <w:r w:rsidRPr="007C3BBE">
        <w:rPr>
          <w:rFonts w:eastAsia="標楷體"/>
          <w:sz w:val="24"/>
          <w:szCs w:val="24"/>
          <w:lang w:eastAsia="zh-MO"/>
        </w:rPr>
        <w:t>, 13167</w:t>
      </w:r>
      <w:r w:rsidRPr="007C3BBE">
        <w:rPr>
          <w:rFonts w:eastAsia="標楷體" w:hint="eastAsia"/>
          <w:sz w:val="24"/>
          <w:szCs w:val="24"/>
          <w:lang w:eastAsia="zh-MO"/>
        </w:rPr>
        <w:t>.</w:t>
      </w:r>
      <w:r w:rsidRPr="007C3BBE">
        <w:rPr>
          <w:rFonts w:eastAsia="標楷體"/>
          <w:sz w:val="24"/>
          <w:szCs w:val="24"/>
          <w:lang w:eastAsia="zh-MO"/>
        </w:rPr>
        <w:t xml:space="preserve"> 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7C3BBE">
        <w:rPr>
          <w:rFonts w:eastAsia="標楷體"/>
          <w:sz w:val="24"/>
          <w:szCs w:val="24"/>
        </w:rPr>
        <w:t xml:space="preserve">XQ Bian, BQ Sun, PY Zheng, </w:t>
      </w:r>
      <w:r w:rsidRPr="007C3BBE">
        <w:rPr>
          <w:rFonts w:eastAsia="標楷體"/>
          <w:b/>
          <w:sz w:val="24"/>
          <w:szCs w:val="24"/>
        </w:rPr>
        <w:t>N Li</w:t>
      </w:r>
      <w:r w:rsidRPr="007C3BBE">
        <w:rPr>
          <w:rFonts w:eastAsia="標楷體"/>
          <w:sz w:val="24"/>
          <w:szCs w:val="24"/>
        </w:rPr>
        <w:t>*, JL Wu</w:t>
      </w:r>
      <w:r w:rsidRPr="006219EC">
        <w:rPr>
          <w:rFonts w:eastAsia="標楷體" w:hint="eastAsia"/>
          <w:color w:val="000000"/>
          <w:sz w:val="24"/>
          <w:szCs w:val="24"/>
          <w:lang w:eastAsia="zh-CN"/>
        </w:rPr>
        <w:t>*</w:t>
      </w:r>
      <w:r w:rsidRPr="007C3BBE">
        <w:rPr>
          <w:rFonts w:eastAsia="標楷體"/>
          <w:sz w:val="24"/>
          <w:szCs w:val="24"/>
        </w:rPr>
        <w:t xml:space="preserve">. Derivatization enhanced separation and sensitivity of long chain-free fatty acids: Application to asthma using targeted and non-targeted liquid chromatography-mass spectrometry approach. </w:t>
      </w:r>
      <w:r w:rsidRPr="007C3BBE">
        <w:rPr>
          <w:rFonts w:eastAsia="標楷體"/>
          <w:i/>
          <w:sz w:val="24"/>
          <w:szCs w:val="24"/>
        </w:rPr>
        <w:t>Anal Chim Acta</w:t>
      </w:r>
      <w:r w:rsidRPr="007C3BBE">
        <w:rPr>
          <w:rFonts w:eastAsia="標楷體"/>
          <w:sz w:val="24"/>
          <w:szCs w:val="24"/>
        </w:rPr>
        <w:t xml:space="preserve"> </w:t>
      </w:r>
      <w:r w:rsidRPr="007C3BBE">
        <w:rPr>
          <w:rFonts w:eastAsia="標楷體"/>
          <w:b/>
          <w:sz w:val="24"/>
          <w:szCs w:val="24"/>
        </w:rPr>
        <w:t>2017</w:t>
      </w:r>
      <w:r w:rsidRPr="007C3BBE">
        <w:rPr>
          <w:rFonts w:eastAsia="標楷體"/>
          <w:sz w:val="24"/>
          <w:szCs w:val="24"/>
        </w:rPr>
        <w:t xml:space="preserve">, </w:t>
      </w:r>
      <w:r w:rsidRPr="007C3BBE">
        <w:rPr>
          <w:rFonts w:eastAsia="標楷體" w:hint="eastAsia"/>
          <w:i/>
          <w:sz w:val="24"/>
          <w:szCs w:val="24"/>
          <w:lang w:eastAsia="zh-MO"/>
        </w:rPr>
        <w:t>989</w:t>
      </w:r>
      <w:r w:rsidRPr="007C3BBE">
        <w:rPr>
          <w:rFonts w:eastAsia="標楷體" w:hint="eastAsia"/>
          <w:sz w:val="24"/>
          <w:szCs w:val="24"/>
          <w:lang w:eastAsia="zh-MO"/>
        </w:rPr>
        <w:t>, 59.</w:t>
      </w:r>
      <w:r w:rsidRPr="007C3BBE">
        <w:rPr>
          <w:rFonts w:eastAsia="標楷體"/>
          <w:sz w:val="24"/>
          <w:szCs w:val="24"/>
          <w:lang w:eastAsia="zh-MO"/>
        </w:rPr>
        <w:t xml:space="preserve"> 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7C3BBE">
        <w:rPr>
          <w:rFonts w:eastAsia="標楷體"/>
          <w:sz w:val="24"/>
          <w:szCs w:val="24"/>
        </w:rPr>
        <w:t xml:space="preserve">MZ Zhu, </w:t>
      </w:r>
      <w:r w:rsidRPr="007C3BBE">
        <w:rPr>
          <w:rFonts w:eastAsia="標楷體"/>
          <w:b/>
          <w:sz w:val="24"/>
          <w:szCs w:val="24"/>
        </w:rPr>
        <w:t>N Li</w:t>
      </w:r>
      <w:r w:rsidRPr="007C3BBE">
        <w:rPr>
          <w:rFonts w:eastAsia="標楷體"/>
          <w:sz w:val="24"/>
          <w:szCs w:val="24"/>
        </w:rPr>
        <w:t xml:space="preserve">, YT Wang, N Liu, MQ Guo, BQ Sun, H Zhou, L Liu, JL Wu. Acid/Salt/pH Gradient Improved Resolution and Sensitivity in Proteomics Study Using 2D SCX-RP LC−MS. </w:t>
      </w:r>
      <w:r w:rsidRPr="007C3BBE">
        <w:rPr>
          <w:rFonts w:eastAsia="標楷體"/>
          <w:i/>
          <w:sz w:val="24"/>
          <w:szCs w:val="24"/>
        </w:rPr>
        <w:t>J Proteome Res</w:t>
      </w:r>
      <w:r w:rsidRPr="007C3BBE">
        <w:rPr>
          <w:rFonts w:eastAsia="標楷體"/>
          <w:sz w:val="24"/>
          <w:szCs w:val="24"/>
        </w:rPr>
        <w:t xml:space="preserve"> </w:t>
      </w:r>
      <w:r w:rsidRPr="007C3BBE">
        <w:rPr>
          <w:rFonts w:eastAsia="標楷體"/>
          <w:b/>
          <w:sz w:val="24"/>
          <w:szCs w:val="24"/>
        </w:rPr>
        <w:t>2017</w:t>
      </w:r>
      <w:r w:rsidRPr="007C3BBE">
        <w:rPr>
          <w:rFonts w:eastAsia="標楷體"/>
          <w:sz w:val="24"/>
          <w:szCs w:val="24"/>
        </w:rPr>
        <w:t xml:space="preserve">, </w:t>
      </w:r>
      <w:r w:rsidRPr="007C3BBE">
        <w:rPr>
          <w:rFonts w:eastAsia="標楷體"/>
          <w:i/>
          <w:sz w:val="24"/>
          <w:szCs w:val="24"/>
        </w:rPr>
        <w:t>16</w:t>
      </w:r>
      <w:r w:rsidRPr="007C3BBE">
        <w:rPr>
          <w:rFonts w:eastAsia="標楷體" w:hint="eastAsia"/>
          <w:sz w:val="24"/>
          <w:szCs w:val="24"/>
          <w:lang w:eastAsia="zh-MO"/>
        </w:rPr>
        <w:t>(9)</w:t>
      </w:r>
      <w:r w:rsidRPr="007C3BBE">
        <w:rPr>
          <w:rFonts w:eastAsia="標楷體"/>
          <w:sz w:val="24"/>
          <w:szCs w:val="24"/>
        </w:rPr>
        <w:t>, 3470</w:t>
      </w:r>
      <w:r w:rsidRPr="007C3BBE">
        <w:rPr>
          <w:rFonts w:eastAsia="標楷體" w:hint="eastAsia"/>
          <w:sz w:val="24"/>
          <w:szCs w:val="24"/>
          <w:lang w:eastAsia="zh-MO"/>
        </w:rPr>
        <w:t>.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7C3BBE">
        <w:rPr>
          <w:rFonts w:eastAsia="標楷體"/>
          <w:sz w:val="24"/>
          <w:szCs w:val="24"/>
        </w:rPr>
        <w:t xml:space="preserve">M Yang, J Ruan, H Gao, </w:t>
      </w:r>
      <w:r w:rsidRPr="007C3BBE">
        <w:rPr>
          <w:rFonts w:eastAsia="標楷體"/>
          <w:b/>
          <w:sz w:val="24"/>
          <w:szCs w:val="24"/>
        </w:rPr>
        <w:t>N Li</w:t>
      </w:r>
      <w:r w:rsidRPr="007C3BBE">
        <w:rPr>
          <w:rFonts w:eastAsia="標楷體"/>
          <w:sz w:val="24"/>
          <w:szCs w:val="24"/>
        </w:rPr>
        <w:t xml:space="preserve">, J Ma, J Xue, Y Ye, PP Fu, J Wang, G Lin. First evidence of pyrrolizidine alkaloid N-oxide-induced hepatic sinusoidal obstruction syndrome in humans. </w:t>
      </w:r>
      <w:r w:rsidRPr="007C3BBE">
        <w:rPr>
          <w:rFonts w:eastAsia="標楷體"/>
          <w:i/>
          <w:sz w:val="24"/>
          <w:szCs w:val="24"/>
        </w:rPr>
        <w:t>Arch Toxicol.</w:t>
      </w:r>
      <w:r w:rsidRPr="007C3BBE">
        <w:rPr>
          <w:rFonts w:eastAsia="標楷體"/>
          <w:sz w:val="24"/>
          <w:szCs w:val="24"/>
        </w:rPr>
        <w:t xml:space="preserve"> </w:t>
      </w:r>
      <w:r w:rsidRPr="007C3BBE">
        <w:rPr>
          <w:rFonts w:eastAsia="標楷體"/>
          <w:b/>
          <w:sz w:val="24"/>
          <w:szCs w:val="24"/>
        </w:rPr>
        <w:t>2017</w:t>
      </w:r>
      <w:r w:rsidRPr="007C3BBE">
        <w:rPr>
          <w:rFonts w:eastAsia="標楷體"/>
          <w:sz w:val="24"/>
          <w:szCs w:val="24"/>
        </w:rPr>
        <w:t xml:space="preserve">, </w:t>
      </w:r>
      <w:r w:rsidRPr="007C3BBE">
        <w:rPr>
          <w:rFonts w:eastAsia="標楷體" w:hint="eastAsia"/>
          <w:i/>
          <w:sz w:val="24"/>
          <w:szCs w:val="24"/>
          <w:lang w:eastAsia="zh-MO"/>
        </w:rPr>
        <w:t>91</w:t>
      </w:r>
      <w:r w:rsidRPr="007C3BBE">
        <w:rPr>
          <w:rFonts w:eastAsia="標楷體"/>
          <w:sz w:val="24"/>
          <w:szCs w:val="24"/>
        </w:rPr>
        <w:t>, 3913.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7C3BBE">
        <w:rPr>
          <w:rFonts w:eastAsia="標楷體"/>
          <w:b/>
          <w:sz w:val="24"/>
          <w:szCs w:val="24"/>
        </w:rPr>
        <w:t>N Li</w:t>
      </w:r>
      <w:r w:rsidRPr="007C3BBE">
        <w:rPr>
          <w:rFonts w:eastAsia="標楷體"/>
          <w:sz w:val="24"/>
          <w:szCs w:val="24"/>
        </w:rPr>
        <w:t xml:space="preserve">, F Zhang, W Lian, HL Wang, J Zheng, G Lin. Immunoassay approach for diagnosis of exposure to pyrrolizidine alkaloids. </w:t>
      </w:r>
      <w:r w:rsidRPr="007C3BBE">
        <w:rPr>
          <w:i/>
          <w:sz w:val="24"/>
          <w:szCs w:val="24"/>
          <w:lang w:eastAsia="zh-MO"/>
        </w:rPr>
        <w:t>J</w:t>
      </w:r>
      <w:r w:rsidRPr="007C3BBE">
        <w:rPr>
          <w:rFonts w:hint="eastAsia"/>
          <w:i/>
          <w:sz w:val="24"/>
          <w:szCs w:val="24"/>
          <w:lang w:eastAsia="zh-MO"/>
        </w:rPr>
        <w:t>.</w:t>
      </w:r>
      <w:r w:rsidRPr="007C3BBE">
        <w:rPr>
          <w:i/>
          <w:sz w:val="24"/>
          <w:szCs w:val="24"/>
          <w:lang w:eastAsia="zh-MO"/>
        </w:rPr>
        <w:t xml:space="preserve"> Environ</w:t>
      </w:r>
      <w:r w:rsidRPr="007C3BBE">
        <w:rPr>
          <w:rFonts w:hint="eastAsia"/>
          <w:i/>
          <w:sz w:val="24"/>
          <w:szCs w:val="24"/>
          <w:lang w:eastAsia="zh-MO"/>
        </w:rPr>
        <w:t>.</w:t>
      </w:r>
      <w:r w:rsidRPr="007C3BBE">
        <w:rPr>
          <w:i/>
          <w:sz w:val="24"/>
          <w:szCs w:val="24"/>
          <w:lang w:eastAsia="zh-MO"/>
        </w:rPr>
        <w:t xml:space="preserve"> Sci</w:t>
      </w:r>
      <w:r w:rsidRPr="007C3BBE">
        <w:rPr>
          <w:rFonts w:hint="eastAsia"/>
          <w:i/>
          <w:sz w:val="24"/>
          <w:szCs w:val="24"/>
          <w:lang w:eastAsia="zh-MO"/>
        </w:rPr>
        <w:t>.</w:t>
      </w:r>
      <w:r w:rsidRPr="007C3BBE">
        <w:rPr>
          <w:i/>
          <w:sz w:val="24"/>
          <w:szCs w:val="24"/>
          <w:lang w:eastAsia="zh-MO"/>
        </w:rPr>
        <w:t xml:space="preserve"> Health C Environ</w:t>
      </w:r>
      <w:r w:rsidRPr="007C3BBE">
        <w:rPr>
          <w:rFonts w:hint="eastAsia"/>
          <w:i/>
          <w:sz w:val="24"/>
          <w:szCs w:val="24"/>
          <w:lang w:eastAsia="zh-MO"/>
        </w:rPr>
        <w:t>.</w:t>
      </w:r>
      <w:r w:rsidRPr="007C3BBE">
        <w:rPr>
          <w:i/>
          <w:sz w:val="24"/>
          <w:szCs w:val="24"/>
          <w:lang w:eastAsia="zh-MO"/>
        </w:rPr>
        <w:t xml:space="preserve"> Carcinog</w:t>
      </w:r>
      <w:r w:rsidRPr="007C3BBE">
        <w:rPr>
          <w:rFonts w:hint="eastAsia"/>
          <w:i/>
          <w:sz w:val="24"/>
          <w:szCs w:val="24"/>
          <w:lang w:eastAsia="zh-MO"/>
        </w:rPr>
        <w:t>.</w:t>
      </w:r>
      <w:r w:rsidRPr="007C3BBE">
        <w:rPr>
          <w:i/>
          <w:sz w:val="24"/>
          <w:szCs w:val="24"/>
          <w:lang w:eastAsia="zh-MO"/>
        </w:rPr>
        <w:t xml:space="preserve"> Ecotoxicol</w:t>
      </w:r>
      <w:r w:rsidRPr="007C3BBE">
        <w:rPr>
          <w:rFonts w:hint="eastAsia"/>
          <w:i/>
          <w:sz w:val="24"/>
          <w:szCs w:val="24"/>
          <w:lang w:eastAsia="zh-MO"/>
        </w:rPr>
        <w:t>.</w:t>
      </w:r>
      <w:r w:rsidRPr="007C3BBE">
        <w:rPr>
          <w:i/>
          <w:sz w:val="24"/>
          <w:szCs w:val="24"/>
          <w:lang w:eastAsia="zh-MO"/>
        </w:rPr>
        <w:t xml:space="preserve"> Rev.</w:t>
      </w:r>
      <w:r w:rsidRPr="007C3BBE">
        <w:rPr>
          <w:rFonts w:hint="eastAsia"/>
          <w:i/>
          <w:sz w:val="24"/>
          <w:szCs w:val="24"/>
          <w:lang w:eastAsia="zh-MO"/>
        </w:rPr>
        <w:t xml:space="preserve"> </w:t>
      </w:r>
      <w:r w:rsidRPr="007C3BBE">
        <w:rPr>
          <w:b/>
          <w:sz w:val="24"/>
          <w:szCs w:val="24"/>
          <w:lang w:eastAsia="zh-MO"/>
        </w:rPr>
        <w:t>2017</w:t>
      </w:r>
      <w:r w:rsidRPr="007C3BBE">
        <w:rPr>
          <w:sz w:val="24"/>
          <w:szCs w:val="24"/>
          <w:lang w:eastAsia="zh-MO"/>
        </w:rPr>
        <w:t xml:space="preserve">, </w:t>
      </w:r>
      <w:r w:rsidRPr="007C3BBE">
        <w:rPr>
          <w:i/>
          <w:sz w:val="24"/>
          <w:szCs w:val="24"/>
          <w:lang w:eastAsia="zh-MO"/>
        </w:rPr>
        <w:t>35</w:t>
      </w:r>
      <w:r w:rsidRPr="007C3BBE">
        <w:rPr>
          <w:sz w:val="24"/>
          <w:szCs w:val="24"/>
          <w:lang w:eastAsia="zh-MO"/>
        </w:rPr>
        <w:t>(3), 127.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7C3BBE">
        <w:rPr>
          <w:rFonts w:eastAsia="SimSun"/>
          <w:sz w:val="24"/>
          <w:szCs w:val="24"/>
          <w:lang w:eastAsia="zh-CN"/>
        </w:rPr>
        <w:t xml:space="preserve">XX Zong, GY Yan, </w:t>
      </w:r>
      <w:r w:rsidRPr="007C3BBE">
        <w:rPr>
          <w:rFonts w:eastAsia="SimSun" w:hint="eastAsia"/>
          <w:sz w:val="24"/>
          <w:szCs w:val="24"/>
          <w:lang w:eastAsia="zh-CN"/>
        </w:rPr>
        <w:t xml:space="preserve">JL Wu, EL Leung, H Zhou, </w:t>
      </w:r>
      <w:r w:rsidRPr="007C3BBE">
        <w:rPr>
          <w:rFonts w:eastAsia="SimSun" w:hint="eastAsia"/>
          <w:b/>
          <w:sz w:val="24"/>
          <w:szCs w:val="24"/>
          <w:lang w:eastAsia="zh-CN"/>
        </w:rPr>
        <w:t>N Li</w:t>
      </w:r>
      <w:r w:rsidRPr="007C3BBE">
        <w:rPr>
          <w:rFonts w:eastAsia="SimSun" w:hint="eastAsia"/>
          <w:sz w:val="24"/>
          <w:szCs w:val="24"/>
          <w:lang w:eastAsia="zh-CN"/>
        </w:rPr>
        <w:t>*,</w:t>
      </w:r>
      <w:r w:rsidRPr="007C3BBE">
        <w:rPr>
          <w:rFonts w:eastAsia="SimSun"/>
          <w:sz w:val="24"/>
          <w:szCs w:val="24"/>
          <w:lang w:eastAsia="zh-CN"/>
        </w:rPr>
        <w:t xml:space="preserve"> </w:t>
      </w:r>
      <w:r w:rsidRPr="007C3BBE">
        <w:rPr>
          <w:rFonts w:eastAsia="SimSun" w:hint="eastAsia"/>
          <w:sz w:val="24"/>
          <w:szCs w:val="24"/>
          <w:lang w:eastAsia="zh-CN"/>
        </w:rPr>
        <w:t>L Liu</w:t>
      </w:r>
      <w:r w:rsidRPr="006219EC">
        <w:rPr>
          <w:rFonts w:eastAsia="標楷體" w:hint="eastAsia"/>
          <w:color w:val="000000"/>
          <w:sz w:val="24"/>
          <w:szCs w:val="24"/>
          <w:lang w:eastAsia="zh-CN"/>
        </w:rPr>
        <w:t>*</w:t>
      </w:r>
      <w:r w:rsidRPr="007C3BBE">
        <w:rPr>
          <w:rFonts w:eastAsia="SimSun" w:hint="eastAsia"/>
          <w:sz w:val="24"/>
          <w:szCs w:val="24"/>
          <w:lang w:eastAsia="zh-CN"/>
        </w:rPr>
        <w:t>.</w:t>
      </w:r>
      <w:r w:rsidRPr="007C3BBE">
        <w:rPr>
          <w:rFonts w:hint="eastAsia"/>
          <w:sz w:val="24"/>
          <w:szCs w:val="24"/>
          <w:lang w:eastAsia="zh-MO"/>
        </w:rPr>
        <w:t xml:space="preserve"> </w:t>
      </w:r>
      <w:r w:rsidRPr="007C3BBE">
        <w:rPr>
          <w:rFonts w:eastAsia="標楷體"/>
          <w:sz w:val="24"/>
          <w:szCs w:val="24"/>
        </w:rPr>
        <w:t>New C</w:t>
      </w:r>
      <w:r w:rsidRPr="007C3BBE">
        <w:rPr>
          <w:rFonts w:eastAsia="標楷體"/>
          <w:sz w:val="24"/>
          <w:szCs w:val="24"/>
          <w:vertAlign w:val="subscript"/>
        </w:rPr>
        <w:t>19</w:t>
      </w:r>
      <w:r w:rsidRPr="007C3BBE">
        <w:rPr>
          <w:rFonts w:eastAsia="標楷體"/>
          <w:sz w:val="24"/>
          <w:szCs w:val="24"/>
        </w:rPr>
        <w:t xml:space="preserve">-Diterpenoid Alkaloids from the Parent Roots of </w:t>
      </w:r>
      <w:r w:rsidRPr="007C3BBE">
        <w:rPr>
          <w:rFonts w:eastAsia="標楷體"/>
          <w:i/>
          <w:sz w:val="24"/>
          <w:szCs w:val="24"/>
        </w:rPr>
        <w:t>Aconitum carmichaelii</w:t>
      </w:r>
      <w:r w:rsidRPr="007C3BBE">
        <w:rPr>
          <w:rFonts w:eastAsia="標楷體" w:hint="eastAsia"/>
          <w:sz w:val="24"/>
          <w:szCs w:val="24"/>
          <w:lang w:eastAsia="zh-MO"/>
        </w:rPr>
        <w:t xml:space="preserve">. </w:t>
      </w:r>
      <w:r w:rsidRPr="007C3BBE">
        <w:rPr>
          <w:rFonts w:eastAsia="標楷體" w:hint="eastAsia"/>
          <w:i/>
          <w:sz w:val="24"/>
          <w:szCs w:val="24"/>
          <w:lang w:eastAsia="zh-MO"/>
        </w:rPr>
        <w:t>Tetrahedron Lett.</w:t>
      </w:r>
      <w:r w:rsidRPr="007C3BBE">
        <w:rPr>
          <w:rFonts w:eastAsia="標楷體"/>
          <w:i/>
          <w:sz w:val="24"/>
          <w:szCs w:val="24"/>
          <w:lang w:eastAsia="zh-MO"/>
        </w:rPr>
        <w:t xml:space="preserve"> </w:t>
      </w:r>
      <w:r w:rsidRPr="007C3BBE">
        <w:rPr>
          <w:rFonts w:eastAsia="標楷體" w:hint="eastAsia"/>
          <w:b/>
          <w:sz w:val="24"/>
          <w:szCs w:val="24"/>
          <w:lang w:eastAsia="zh-MO"/>
        </w:rPr>
        <w:t>201</w:t>
      </w:r>
      <w:r w:rsidRPr="007C3BBE">
        <w:rPr>
          <w:rFonts w:eastAsia="標楷體"/>
          <w:b/>
          <w:sz w:val="24"/>
          <w:szCs w:val="24"/>
          <w:lang w:eastAsia="zh-MO"/>
        </w:rPr>
        <w:t>7</w:t>
      </w:r>
      <w:r w:rsidRPr="007C3BBE">
        <w:rPr>
          <w:rFonts w:eastAsia="標楷體" w:hint="eastAsia"/>
          <w:sz w:val="24"/>
          <w:szCs w:val="24"/>
          <w:lang w:eastAsia="zh-MO"/>
        </w:rPr>
        <w:t>,</w:t>
      </w:r>
      <w:r w:rsidRPr="007C3BBE">
        <w:rPr>
          <w:rFonts w:eastAsia="標楷體"/>
          <w:sz w:val="24"/>
          <w:szCs w:val="24"/>
          <w:lang w:eastAsia="zh-MO"/>
        </w:rPr>
        <w:t xml:space="preserve"> </w:t>
      </w:r>
      <w:r w:rsidRPr="007C3BBE">
        <w:rPr>
          <w:rFonts w:eastAsia="SimSun" w:hint="eastAsia"/>
          <w:i/>
          <w:sz w:val="24"/>
          <w:szCs w:val="24"/>
          <w:lang w:eastAsia="zh-CN"/>
        </w:rPr>
        <w:t>58</w:t>
      </w:r>
      <w:r w:rsidRPr="007C3BBE">
        <w:rPr>
          <w:rFonts w:eastAsia="SimSun" w:hint="eastAsia"/>
          <w:sz w:val="24"/>
          <w:szCs w:val="24"/>
          <w:lang w:eastAsia="zh-CN"/>
        </w:rPr>
        <w:t>, 1622</w:t>
      </w:r>
      <w:r w:rsidRPr="007C3BBE">
        <w:rPr>
          <w:rFonts w:hint="eastAsia"/>
          <w:lang w:eastAsia="zh-MO"/>
        </w:rPr>
        <w:t>.</w:t>
      </w:r>
      <w:r w:rsidRPr="007C3BBE">
        <w:rPr>
          <w:lang w:eastAsia="zh-MO"/>
        </w:rPr>
        <w:t xml:space="preserve"> 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7C3BBE">
        <w:rPr>
          <w:rFonts w:eastAsia="標楷體" w:hint="eastAsia"/>
          <w:sz w:val="24"/>
          <w:szCs w:val="24"/>
          <w:lang w:eastAsia="zh-MO"/>
        </w:rPr>
        <w:lastRenderedPageBreak/>
        <w:t xml:space="preserve">MZ Zhu, </w:t>
      </w:r>
      <w:r w:rsidRPr="007C3BBE">
        <w:rPr>
          <w:rFonts w:eastAsia="標楷體" w:hint="eastAsia"/>
          <w:b/>
          <w:sz w:val="24"/>
          <w:szCs w:val="24"/>
          <w:lang w:eastAsia="zh-MO"/>
        </w:rPr>
        <w:t>N Li</w:t>
      </w:r>
      <w:r w:rsidRPr="007C3BBE">
        <w:rPr>
          <w:rFonts w:eastAsia="標楷體" w:hint="eastAsia"/>
          <w:sz w:val="24"/>
          <w:szCs w:val="24"/>
          <w:lang w:eastAsia="zh-MO"/>
        </w:rPr>
        <w:t xml:space="preserve">*, M Zhao, WL Yu, JL Wu*. </w:t>
      </w:r>
      <w:r w:rsidRPr="007C3BBE">
        <w:rPr>
          <w:rFonts w:eastAsia="標楷體"/>
          <w:sz w:val="24"/>
          <w:szCs w:val="24"/>
          <w:lang w:eastAsia="zh-MO"/>
        </w:rPr>
        <w:t>Metabolomic profiling delineate taste qualities of tea leaf pubescence</w:t>
      </w:r>
      <w:r w:rsidRPr="007C3BBE">
        <w:rPr>
          <w:rFonts w:eastAsia="標楷體" w:hint="eastAsia"/>
          <w:sz w:val="24"/>
          <w:szCs w:val="24"/>
          <w:lang w:eastAsia="zh-MO"/>
        </w:rPr>
        <w:t xml:space="preserve">. </w:t>
      </w:r>
      <w:r w:rsidRPr="007C3BBE">
        <w:rPr>
          <w:rFonts w:eastAsia="標楷體" w:hint="eastAsia"/>
          <w:i/>
          <w:sz w:val="24"/>
          <w:szCs w:val="24"/>
          <w:lang w:eastAsia="zh-MO"/>
        </w:rPr>
        <w:t>Food Res. Int.</w:t>
      </w:r>
      <w:r w:rsidRPr="007C3BBE">
        <w:rPr>
          <w:rFonts w:eastAsia="標楷體" w:hint="eastAsia"/>
          <w:sz w:val="24"/>
          <w:szCs w:val="24"/>
          <w:lang w:eastAsia="zh-MO"/>
        </w:rPr>
        <w:t xml:space="preserve"> </w:t>
      </w:r>
      <w:r w:rsidRPr="007C3BBE">
        <w:rPr>
          <w:rFonts w:eastAsia="標楷體" w:hint="eastAsia"/>
          <w:b/>
          <w:sz w:val="24"/>
          <w:szCs w:val="24"/>
          <w:lang w:eastAsia="zh-MO"/>
        </w:rPr>
        <w:t>2017</w:t>
      </w:r>
      <w:r w:rsidRPr="007C3BBE">
        <w:rPr>
          <w:rFonts w:eastAsia="標楷體" w:hint="eastAsia"/>
          <w:sz w:val="24"/>
          <w:szCs w:val="24"/>
          <w:lang w:eastAsia="zh-MO"/>
        </w:rPr>
        <w:t xml:space="preserve">, </w:t>
      </w:r>
      <w:r w:rsidRPr="007C3BBE">
        <w:rPr>
          <w:rFonts w:eastAsia="標楷體" w:hint="eastAsia"/>
          <w:i/>
          <w:sz w:val="24"/>
          <w:szCs w:val="24"/>
          <w:lang w:eastAsia="zh-MO"/>
        </w:rPr>
        <w:t>94</w:t>
      </w:r>
      <w:r w:rsidRPr="007C3BBE">
        <w:rPr>
          <w:rFonts w:eastAsia="SimSun" w:hint="eastAsia"/>
          <w:sz w:val="24"/>
          <w:szCs w:val="24"/>
          <w:lang w:eastAsia="zh-CN"/>
        </w:rPr>
        <w:t xml:space="preserve"> (4)</w:t>
      </w:r>
      <w:r w:rsidRPr="007C3BBE">
        <w:rPr>
          <w:rFonts w:eastAsia="標楷體" w:hint="eastAsia"/>
          <w:sz w:val="24"/>
          <w:szCs w:val="24"/>
          <w:lang w:eastAsia="zh-MO"/>
        </w:rPr>
        <w:t>, 36.</w:t>
      </w:r>
      <w:r w:rsidRPr="007C3BBE">
        <w:rPr>
          <w:rFonts w:eastAsia="標楷體"/>
          <w:sz w:val="24"/>
          <w:szCs w:val="24"/>
          <w:lang w:eastAsia="zh-MO"/>
        </w:rPr>
        <w:t xml:space="preserve"> 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7C3BBE">
        <w:rPr>
          <w:rFonts w:eastAsia="SimSun"/>
          <w:sz w:val="24"/>
          <w:szCs w:val="24"/>
          <w:lang w:eastAsia="zh-CN"/>
        </w:rPr>
        <w:t xml:space="preserve">Y Liang, </w:t>
      </w:r>
      <w:r w:rsidRPr="007C3BBE">
        <w:rPr>
          <w:rFonts w:eastAsia="SimSun" w:hint="eastAsia"/>
          <w:sz w:val="24"/>
          <w:szCs w:val="24"/>
          <w:lang w:eastAsia="zh-CN"/>
        </w:rPr>
        <w:t xml:space="preserve">JL Wu, </w:t>
      </w:r>
      <w:r w:rsidRPr="007C3BBE">
        <w:rPr>
          <w:rFonts w:hint="eastAsia"/>
          <w:sz w:val="24"/>
          <w:szCs w:val="24"/>
          <w:lang w:eastAsia="zh-MO"/>
        </w:rPr>
        <w:t xml:space="preserve">X Li, MQ Guo, </w:t>
      </w:r>
      <w:r w:rsidRPr="007C3BBE">
        <w:rPr>
          <w:rFonts w:eastAsia="SimSun" w:hint="eastAsia"/>
          <w:sz w:val="24"/>
          <w:szCs w:val="24"/>
          <w:lang w:eastAsia="zh-CN"/>
        </w:rPr>
        <w:t>EL Leung, H Zhou, L Liu</w:t>
      </w:r>
      <w:r w:rsidRPr="006219EC">
        <w:rPr>
          <w:rFonts w:eastAsia="標楷體" w:hint="eastAsia"/>
          <w:color w:val="000000"/>
          <w:sz w:val="24"/>
          <w:szCs w:val="24"/>
          <w:lang w:eastAsia="zh-CN"/>
        </w:rPr>
        <w:t>*</w:t>
      </w:r>
      <w:r w:rsidRPr="007C3BBE">
        <w:rPr>
          <w:rFonts w:eastAsia="SimSun" w:hint="eastAsia"/>
          <w:sz w:val="24"/>
          <w:szCs w:val="24"/>
          <w:lang w:eastAsia="zh-CN"/>
        </w:rPr>
        <w:t xml:space="preserve">, </w:t>
      </w:r>
      <w:r w:rsidRPr="007C3BBE">
        <w:rPr>
          <w:rFonts w:eastAsia="SimSun" w:hint="eastAsia"/>
          <w:b/>
          <w:sz w:val="24"/>
          <w:szCs w:val="24"/>
          <w:lang w:eastAsia="zh-CN"/>
        </w:rPr>
        <w:t>N Li</w:t>
      </w:r>
      <w:r w:rsidRPr="007C3BBE">
        <w:rPr>
          <w:rFonts w:eastAsia="SimSun" w:hint="eastAsia"/>
          <w:sz w:val="24"/>
          <w:szCs w:val="24"/>
          <w:lang w:eastAsia="zh-CN"/>
        </w:rPr>
        <w:t>*.</w:t>
      </w:r>
      <w:r w:rsidRPr="007C3BBE">
        <w:rPr>
          <w:rFonts w:hint="eastAsia"/>
          <w:sz w:val="24"/>
          <w:szCs w:val="24"/>
          <w:lang w:eastAsia="zh-MO"/>
        </w:rPr>
        <w:t xml:space="preserve"> </w:t>
      </w:r>
      <w:r w:rsidRPr="007C3BBE">
        <w:rPr>
          <w:rFonts w:eastAsia="標楷體"/>
          <w:sz w:val="24"/>
          <w:szCs w:val="24"/>
        </w:rPr>
        <w:t>Anti-cancer and Anti-inflammatory New Vakognavine-type Alkaloid from the</w:t>
      </w:r>
      <w:r w:rsidRPr="007C3BBE">
        <w:rPr>
          <w:rFonts w:eastAsia="標楷體" w:hint="eastAsia"/>
          <w:sz w:val="24"/>
          <w:szCs w:val="24"/>
          <w:lang w:eastAsia="zh-MO"/>
        </w:rPr>
        <w:t xml:space="preserve"> </w:t>
      </w:r>
      <w:r w:rsidRPr="007C3BBE">
        <w:rPr>
          <w:rFonts w:eastAsia="標楷體"/>
          <w:sz w:val="24"/>
          <w:szCs w:val="24"/>
        </w:rPr>
        <w:t xml:space="preserve">Roots of </w:t>
      </w:r>
      <w:r w:rsidRPr="007C3BBE">
        <w:rPr>
          <w:rFonts w:eastAsia="標楷體"/>
          <w:i/>
          <w:sz w:val="24"/>
          <w:szCs w:val="24"/>
        </w:rPr>
        <w:t>Aconitum carmichaelii</w:t>
      </w:r>
      <w:r w:rsidRPr="007C3BBE">
        <w:rPr>
          <w:rFonts w:eastAsia="標楷體" w:hint="eastAsia"/>
          <w:sz w:val="24"/>
          <w:szCs w:val="24"/>
          <w:lang w:eastAsia="zh-MO"/>
        </w:rPr>
        <w:t xml:space="preserve">. </w:t>
      </w:r>
      <w:r w:rsidRPr="007C3BBE">
        <w:rPr>
          <w:rFonts w:eastAsia="標楷體" w:hint="eastAsia"/>
          <w:i/>
          <w:sz w:val="24"/>
          <w:szCs w:val="24"/>
          <w:lang w:eastAsia="zh-MO"/>
        </w:rPr>
        <w:t>Tetrahedron Lett.</w:t>
      </w:r>
      <w:r w:rsidRPr="007C3BBE">
        <w:rPr>
          <w:rFonts w:eastAsia="標楷體"/>
          <w:i/>
          <w:sz w:val="24"/>
          <w:szCs w:val="24"/>
          <w:lang w:eastAsia="zh-MO"/>
        </w:rPr>
        <w:t xml:space="preserve"> </w:t>
      </w:r>
      <w:r w:rsidRPr="007C3BBE">
        <w:rPr>
          <w:rFonts w:eastAsia="標楷體" w:hint="eastAsia"/>
          <w:b/>
          <w:sz w:val="24"/>
          <w:szCs w:val="24"/>
          <w:lang w:eastAsia="zh-MO"/>
        </w:rPr>
        <w:t>2016</w:t>
      </w:r>
      <w:r w:rsidRPr="007C3BBE">
        <w:rPr>
          <w:rFonts w:eastAsia="標楷體" w:hint="eastAsia"/>
          <w:sz w:val="24"/>
          <w:szCs w:val="24"/>
          <w:lang w:eastAsia="zh-MO"/>
        </w:rPr>
        <w:t xml:space="preserve">, </w:t>
      </w:r>
      <w:r w:rsidRPr="007C3BBE">
        <w:rPr>
          <w:rFonts w:eastAsia="標楷體" w:hint="eastAsia"/>
          <w:i/>
          <w:sz w:val="24"/>
          <w:szCs w:val="24"/>
          <w:lang w:eastAsia="zh-MO"/>
        </w:rPr>
        <w:t>57</w:t>
      </w:r>
      <w:r w:rsidRPr="007C3BBE">
        <w:rPr>
          <w:rFonts w:eastAsia="SimSun" w:hint="eastAsia"/>
          <w:sz w:val="24"/>
          <w:szCs w:val="24"/>
          <w:lang w:eastAsia="zh-CN"/>
        </w:rPr>
        <w:t>(52)</w:t>
      </w:r>
      <w:r w:rsidRPr="007C3BBE">
        <w:rPr>
          <w:rFonts w:eastAsia="標楷體" w:hint="eastAsia"/>
          <w:sz w:val="24"/>
          <w:szCs w:val="24"/>
          <w:lang w:eastAsia="zh-MO"/>
        </w:rPr>
        <w:t>, 5881</w:t>
      </w:r>
      <w:r w:rsidRPr="007C3BBE">
        <w:rPr>
          <w:rFonts w:hint="eastAsia"/>
          <w:lang w:eastAsia="zh-MO"/>
        </w:rPr>
        <w:t>.</w:t>
      </w:r>
      <w:r w:rsidRPr="007C3BBE">
        <w:rPr>
          <w:lang w:eastAsia="zh-MO"/>
        </w:rPr>
        <w:t xml:space="preserve"> 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tabs>
          <w:tab w:val="num" w:pos="709"/>
        </w:tabs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7C3BBE">
        <w:rPr>
          <w:rFonts w:eastAsia="SimSun"/>
          <w:sz w:val="24"/>
          <w:szCs w:val="24"/>
          <w:lang w:eastAsia="zh-CN"/>
        </w:rPr>
        <w:t xml:space="preserve">Y Liang, </w:t>
      </w:r>
      <w:r w:rsidRPr="007C3BBE">
        <w:rPr>
          <w:rFonts w:eastAsia="SimSun" w:hint="eastAsia"/>
          <w:sz w:val="24"/>
          <w:szCs w:val="24"/>
          <w:lang w:eastAsia="zh-CN"/>
        </w:rPr>
        <w:t xml:space="preserve">JL Wu, EL Leung, H Zhou, </w:t>
      </w:r>
      <w:r w:rsidRPr="007C3BBE">
        <w:rPr>
          <w:rFonts w:eastAsia="SimSun"/>
          <w:sz w:val="24"/>
          <w:szCs w:val="24"/>
          <w:lang w:eastAsia="zh-CN"/>
        </w:rPr>
        <w:t xml:space="preserve">ZQ Liu, </w:t>
      </w:r>
      <w:r w:rsidRPr="007C3BBE">
        <w:rPr>
          <w:rFonts w:eastAsia="SimSun" w:hint="eastAsia"/>
          <w:sz w:val="24"/>
          <w:szCs w:val="24"/>
          <w:lang w:eastAsia="zh-CN"/>
        </w:rPr>
        <w:t>GY Yan, L Liu</w:t>
      </w:r>
      <w:r w:rsidRPr="006219EC">
        <w:rPr>
          <w:rFonts w:eastAsia="標楷體" w:hint="eastAsia"/>
          <w:color w:val="000000"/>
          <w:sz w:val="24"/>
          <w:szCs w:val="24"/>
          <w:lang w:eastAsia="zh-CN"/>
        </w:rPr>
        <w:t>*</w:t>
      </w:r>
      <w:r w:rsidRPr="007C3BBE">
        <w:rPr>
          <w:rFonts w:eastAsia="SimSun" w:hint="eastAsia"/>
          <w:sz w:val="24"/>
          <w:szCs w:val="24"/>
          <w:lang w:eastAsia="zh-CN"/>
        </w:rPr>
        <w:t xml:space="preserve">, </w:t>
      </w:r>
      <w:r w:rsidRPr="007C3BBE">
        <w:rPr>
          <w:rFonts w:eastAsia="SimSun" w:hint="eastAsia"/>
          <w:b/>
          <w:sz w:val="24"/>
          <w:szCs w:val="24"/>
          <w:lang w:eastAsia="zh-CN"/>
        </w:rPr>
        <w:t>N Li</w:t>
      </w:r>
      <w:r w:rsidRPr="007C3BBE">
        <w:rPr>
          <w:rFonts w:eastAsia="SimSun" w:hint="eastAsia"/>
          <w:sz w:val="24"/>
          <w:szCs w:val="24"/>
          <w:lang w:eastAsia="zh-CN"/>
        </w:rPr>
        <w:t xml:space="preserve">*. </w:t>
      </w:r>
      <w:r w:rsidRPr="007C3BBE">
        <w:rPr>
          <w:rFonts w:eastAsia="標楷體"/>
          <w:sz w:val="24"/>
          <w:szCs w:val="24"/>
        </w:rPr>
        <w:t xml:space="preserve">Identification of Oxygenated Fatty Acid as a Side Chain of Lipo-Alkaloids in </w:t>
      </w:r>
      <w:r w:rsidRPr="007C3BBE">
        <w:rPr>
          <w:rFonts w:eastAsia="標楷體"/>
          <w:i/>
          <w:sz w:val="24"/>
          <w:szCs w:val="24"/>
        </w:rPr>
        <w:t>Aconitum carmichaelii</w:t>
      </w:r>
      <w:r w:rsidRPr="007C3BBE">
        <w:rPr>
          <w:rFonts w:eastAsia="標楷體"/>
          <w:sz w:val="24"/>
          <w:szCs w:val="24"/>
        </w:rPr>
        <w:t xml:space="preserve"> by UHPLC-Q-TOF-MS and a Database</w:t>
      </w:r>
      <w:r w:rsidRPr="007C3BBE">
        <w:rPr>
          <w:rFonts w:eastAsia="SimSun" w:hint="eastAsia"/>
          <w:sz w:val="24"/>
          <w:szCs w:val="24"/>
          <w:lang w:eastAsia="zh-CN"/>
        </w:rPr>
        <w:t xml:space="preserve">. </w:t>
      </w:r>
      <w:r w:rsidRPr="007C3BBE">
        <w:rPr>
          <w:rFonts w:eastAsia="SimSun" w:hint="eastAsia"/>
          <w:i/>
          <w:sz w:val="24"/>
          <w:szCs w:val="24"/>
          <w:lang w:eastAsia="zh-CN"/>
        </w:rPr>
        <w:t>Molecules</w:t>
      </w:r>
      <w:r w:rsidRPr="007C3BBE">
        <w:rPr>
          <w:rFonts w:eastAsia="SimSun" w:hint="eastAsia"/>
          <w:sz w:val="24"/>
          <w:szCs w:val="24"/>
          <w:lang w:eastAsia="zh-CN"/>
        </w:rPr>
        <w:t xml:space="preserve"> </w:t>
      </w:r>
      <w:r w:rsidRPr="007C3BBE">
        <w:rPr>
          <w:rFonts w:eastAsia="SimSun"/>
          <w:b/>
          <w:sz w:val="24"/>
          <w:szCs w:val="24"/>
          <w:lang w:eastAsia="zh-CN"/>
        </w:rPr>
        <w:t>2</w:t>
      </w:r>
      <w:r w:rsidRPr="007C3BBE">
        <w:rPr>
          <w:rFonts w:hint="eastAsia"/>
          <w:b/>
          <w:sz w:val="24"/>
          <w:szCs w:val="24"/>
          <w:lang w:eastAsia="zh-MO"/>
        </w:rPr>
        <w:t>0</w:t>
      </w:r>
      <w:r w:rsidRPr="007C3BBE">
        <w:rPr>
          <w:rFonts w:eastAsia="SimSun"/>
          <w:b/>
          <w:sz w:val="24"/>
          <w:szCs w:val="24"/>
          <w:lang w:eastAsia="zh-CN"/>
        </w:rPr>
        <w:t>1</w:t>
      </w:r>
      <w:r w:rsidRPr="007C3BBE">
        <w:rPr>
          <w:rFonts w:hint="eastAsia"/>
          <w:b/>
          <w:sz w:val="24"/>
          <w:szCs w:val="24"/>
          <w:lang w:eastAsia="zh-MO"/>
        </w:rPr>
        <w:t>6</w:t>
      </w:r>
      <w:r w:rsidRPr="007C3BBE">
        <w:rPr>
          <w:rFonts w:eastAsia="SimSun" w:hint="eastAsia"/>
          <w:sz w:val="24"/>
          <w:szCs w:val="24"/>
          <w:lang w:eastAsia="zh-CN"/>
        </w:rPr>
        <w:t xml:space="preserve">, </w:t>
      </w:r>
      <w:r w:rsidRPr="007C3BBE">
        <w:rPr>
          <w:rFonts w:hint="eastAsia"/>
          <w:i/>
          <w:sz w:val="24"/>
          <w:szCs w:val="24"/>
          <w:lang w:eastAsia="zh-MO"/>
        </w:rPr>
        <w:t>21</w:t>
      </w:r>
      <w:r w:rsidRPr="007C3BBE">
        <w:rPr>
          <w:rFonts w:eastAsia="SimSun" w:hint="eastAsia"/>
          <w:sz w:val="24"/>
          <w:szCs w:val="24"/>
          <w:lang w:eastAsia="zh-CN"/>
        </w:rPr>
        <w:t>(4)</w:t>
      </w:r>
      <w:r w:rsidRPr="007C3BBE">
        <w:rPr>
          <w:rFonts w:hint="eastAsia"/>
          <w:sz w:val="24"/>
          <w:szCs w:val="24"/>
          <w:lang w:eastAsia="zh-MO"/>
        </w:rPr>
        <w:t xml:space="preserve">, </w:t>
      </w:r>
      <w:r w:rsidRPr="007C3BBE">
        <w:rPr>
          <w:rFonts w:eastAsia="SimSun"/>
          <w:sz w:val="24"/>
          <w:szCs w:val="24"/>
          <w:lang w:eastAsia="zh-CN"/>
        </w:rPr>
        <w:t>437</w:t>
      </w:r>
      <w:r w:rsidRPr="007C3BBE">
        <w:rPr>
          <w:rFonts w:eastAsia="SimSun" w:hint="eastAsia"/>
          <w:sz w:val="24"/>
          <w:szCs w:val="24"/>
          <w:lang w:eastAsia="zh-CN"/>
        </w:rPr>
        <w:t>.</w:t>
      </w:r>
      <w:r w:rsidRPr="007C3BBE">
        <w:rPr>
          <w:rFonts w:eastAsia="SimSun"/>
          <w:sz w:val="24"/>
          <w:szCs w:val="24"/>
          <w:lang w:eastAsia="zh-CN"/>
        </w:rPr>
        <w:t xml:space="preserve"> 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tabs>
          <w:tab w:val="num" w:pos="709"/>
        </w:tabs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7C3BBE">
        <w:rPr>
          <w:sz w:val="24"/>
          <w:szCs w:val="24"/>
        </w:rPr>
        <w:t xml:space="preserve">L Zhu, JQ Ruan, </w:t>
      </w:r>
      <w:r w:rsidRPr="007C3BBE">
        <w:rPr>
          <w:b/>
          <w:sz w:val="24"/>
          <w:szCs w:val="24"/>
        </w:rPr>
        <w:t>N Li</w:t>
      </w:r>
      <w:r w:rsidRPr="007C3BBE">
        <w:rPr>
          <w:sz w:val="24"/>
          <w:szCs w:val="24"/>
        </w:rPr>
        <w:t xml:space="preserve">, PP Fu, Y Ye, G Lin. A novel ultra-performance liquid chromatography hyphenated with quadrupole time of flight mass spectrometry method for rapid estimation of total toxic retronecine-type of pyrrolizidine alkaloids in herbs without requiring corresponding standards. </w:t>
      </w:r>
      <w:r w:rsidRPr="007C3BBE">
        <w:rPr>
          <w:i/>
          <w:sz w:val="24"/>
          <w:szCs w:val="24"/>
        </w:rPr>
        <w:t>Food Chem.</w:t>
      </w:r>
      <w:r w:rsidRPr="007C3BBE">
        <w:rPr>
          <w:sz w:val="24"/>
          <w:szCs w:val="24"/>
        </w:rPr>
        <w:t xml:space="preserve"> </w:t>
      </w:r>
      <w:r w:rsidRPr="007C3BBE">
        <w:rPr>
          <w:rFonts w:hint="eastAsia"/>
          <w:b/>
          <w:sz w:val="24"/>
          <w:szCs w:val="24"/>
          <w:lang w:eastAsia="zh-MO"/>
        </w:rPr>
        <w:t>2016</w:t>
      </w:r>
      <w:r w:rsidRPr="007C3BBE">
        <w:rPr>
          <w:rFonts w:hint="eastAsia"/>
          <w:sz w:val="24"/>
          <w:szCs w:val="24"/>
          <w:lang w:eastAsia="zh-MO"/>
        </w:rPr>
        <w:t xml:space="preserve">, </w:t>
      </w:r>
      <w:r w:rsidRPr="007C3BBE">
        <w:rPr>
          <w:rFonts w:hint="eastAsia"/>
          <w:i/>
          <w:sz w:val="24"/>
          <w:szCs w:val="24"/>
          <w:lang w:eastAsia="zh-MO"/>
        </w:rPr>
        <w:t>194</w:t>
      </w:r>
      <w:r w:rsidRPr="007C3BBE">
        <w:rPr>
          <w:rFonts w:hint="eastAsia"/>
          <w:sz w:val="24"/>
          <w:szCs w:val="24"/>
          <w:lang w:eastAsia="zh-MO"/>
        </w:rPr>
        <w:t>, 1320</w:t>
      </w:r>
      <w:r w:rsidRPr="007C3BBE">
        <w:rPr>
          <w:rFonts w:eastAsia="SimSun" w:hint="eastAsia"/>
          <w:sz w:val="24"/>
          <w:szCs w:val="24"/>
          <w:lang w:eastAsia="zh-CN"/>
        </w:rPr>
        <w:t>.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tabs>
          <w:tab w:val="num" w:pos="709"/>
        </w:tabs>
        <w:spacing w:line="400" w:lineRule="exact"/>
        <w:ind w:left="480" w:hangingChars="200" w:hanging="480"/>
        <w:jc w:val="both"/>
        <w:rPr>
          <w:sz w:val="24"/>
          <w:szCs w:val="24"/>
        </w:rPr>
      </w:pPr>
      <w:r w:rsidRPr="007C3BBE">
        <w:rPr>
          <w:rFonts w:hint="eastAsia"/>
          <w:sz w:val="24"/>
          <w:szCs w:val="24"/>
          <w:lang w:eastAsia="zh-MO"/>
        </w:rPr>
        <w:t xml:space="preserve">J </w:t>
      </w:r>
      <w:r w:rsidRPr="007C3BBE">
        <w:rPr>
          <w:sz w:val="24"/>
          <w:szCs w:val="24"/>
        </w:rPr>
        <w:t xml:space="preserve">Ruan, </w:t>
      </w:r>
      <w:r w:rsidRPr="007C3BBE">
        <w:rPr>
          <w:rFonts w:hint="eastAsia"/>
          <w:sz w:val="24"/>
          <w:szCs w:val="24"/>
          <w:lang w:eastAsia="zh-MO"/>
        </w:rPr>
        <w:t xml:space="preserve">H </w:t>
      </w:r>
      <w:r w:rsidRPr="007C3BBE">
        <w:rPr>
          <w:sz w:val="24"/>
          <w:szCs w:val="24"/>
        </w:rPr>
        <w:t xml:space="preserve">Gao, </w:t>
      </w:r>
      <w:r w:rsidRPr="007C3BBE">
        <w:rPr>
          <w:rFonts w:hint="eastAsia"/>
          <w:b/>
          <w:sz w:val="24"/>
          <w:szCs w:val="24"/>
          <w:lang w:eastAsia="zh-MO"/>
        </w:rPr>
        <w:t xml:space="preserve">N </w:t>
      </w:r>
      <w:r w:rsidRPr="007C3BBE">
        <w:rPr>
          <w:b/>
          <w:sz w:val="24"/>
          <w:szCs w:val="24"/>
        </w:rPr>
        <w:t>Li</w:t>
      </w:r>
      <w:r w:rsidRPr="007C3BBE">
        <w:rPr>
          <w:sz w:val="24"/>
          <w:szCs w:val="24"/>
        </w:rPr>
        <w:t xml:space="preserve">, </w:t>
      </w:r>
      <w:r w:rsidRPr="007C3BBE">
        <w:rPr>
          <w:rFonts w:hint="eastAsia"/>
          <w:sz w:val="24"/>
          <w:szCs w:val="24"/>
          <w:lang w:eastAsia="zh-MO"/>
        </w:rPr>
        <w:t xml:space="preserve">J </w:t>
      </w:r>
      <w:r w:rsidRPr="007C3BBE">
        <w:rPr>
          <w:sz w:val="24"/>
          <w:szCs w:val="24"/>
        </w:rPr>
        <w:t xml:space="preserve">Xue, </w:t>
      </w:r>
      <w:r w:rsidRPr="007C3BBE">
        <w:rPr>
          <w:rFonts w:hint="eastAsia"/>
          <w:sz w:val="24"/>
          <w:szCs w:val="24"/>
          <w:lang w:eastAsia="zh-MO"/>
        </w:rPr>
        <w:t xml:space="preserve">J </w:t>
      </w:r>
      <w:r w:rsidRPr="007C3BBE">
        <w:rPr>
          <w:sz w:val="24"/>
          <w:szCs w:val="24"/>
        </w:rPr>
        <w:t xml:space="preserve">Chen, </w:t>
      </w:r>
      <w:r w:rsidRPr="007C3BBE">
        <w:rPr>
          <w:rFonts w:hint="eastAsia"/>
          <w:sz w:val="24"/>
          <w:szCs w:val="24"/>
          <w:lang w:eastAsia="zh-MO"/>
        </w:rPr>
        <w:t xml:space="preserve">C </w:t>
      </w:r>
      <w:r w:rsidRPr="007C3BBE">
        <w:rPr>
          <w:sz w:val="24"/>
          <w:szCs w:val="24"/>
        </w:rPr>
        <w:t xml:space="preserve">Ke, </w:t>
      </w:r>
      <w:r w:rsidRPr="007C3BBE">
        <w:rPr>
          <w:rFonts w:hint="eastAsia"/>
          <w:sz w:val="24"/>
          <w:szCs w:val="24"/>
          <w:lang w:eastAsia="zh-MO"/>
        </w:rPr>
        <w:t xml:space="preserve">Y </w:t>
      </w:r>
      <w:r w:rsidRPr="007C3BBE">
        <w:rPr>
          <w:sz w:val="24"/>
          <w:szCs w:val="24"/>
        </w:rPr>
        <w:t xml:space="preserve">Ye, </w:t>
      </w:r>
      <w:r w:rsidRPr="007C3BBE">
        <w:rPr>
          <w:rFonts w:hint="eastAsia"/>
          <w:sz w:val="24"/>
          <w:szCs w:val="24"/>
          <w:lang w:eastAsia="zh-MO"/>
        </w:rPr>
        <w:t xml:space="preserve">PP </w:t>
      </w:r>
      <w:r w:rsidRPr="007C3BBE">
        <w:rPr>
          <w:sz w:val="24"/>
          <w:szCs w:val="24"/>
        </w:rPr>
        <w:t xml:space="preserve">Fu, </w:t>
      </w:r>
      <w:r w:rsidRPr="007C3BBE">
        <w:rPr>
          <w:rFonts w:hint="eastAsia"/>
          <w:sz w:val="24"/>
          <w:szCs w:val="24"/>
          <w:lang w:eastAsia="zh-MO"/>
        </w:rPr>
        <w:t xml:space="preserve">J </w:t>
      </w:r>
      <w:r w:rsidRPr="007C3BBE">
        <w:rPr>
          <w:sz w:val="24"/>
          <w:szCs w:val="24"/>
        </w:rPr>
        <w:t xml:space="preserve">Zheng, </w:t>
      </w:r>
      <w:r w:rsidRPr="007C3BBE">
        <w:rPr>
          <w:rFonts w:hint="eastAsia"/>
          <w:sz w:val="24"/>
          <w:szCs w:val="24"/>
          <w:lang w:eastAsia="zh-MO"/>
        </w:rPr>
        <w:t xml:space="preserve">J </w:t>
      </w:r>
      <w:r w:rsidRPr="007C3BBE">
        <w:rPr>
          <w:sz w:val="24"/>
          <w:szCs w:val="24"/>
        </w:rPr>
        <w:t xml:space="preserve">Wang, </w:t>
      </w:r>
      <w:r w:rsidRPr="007C3BBE">
        <w:rPr>
          <w:rFonts w:hint="eastAsia"/>
          <w:sz w:val="24"/>
          <w:szCs w:val="24"/>
          <w:lang w:eastAsia="zh-MO"/>
        </w:rPr>
        <w:t xml:space="preserve">G </w:t>
      </w:r>
      <w:r w:rsidRPr="007C3BBE">
        <w:rPr>
          <w:sz w:val="24"/>
          <w:szCs w:val="24"/>
        </w:rPr>
        <w:t>Lin</w:t>
      </w:r>
      <w:r w:rsidRPr="007C3BBE">
        <w:rPr>
          <w:rFonts w:hint="eastAsia"/>
          <w:sz w:val="24"/>
          <w:szCs w:val="24"/>
          <w:lang w:eastAsia="zh-MO"/>
        </w:rPr>
        <w:t xml:space="preserve">. </w:t>
      </w:r>
      <w:r w:rsidRPr="007C3BBE">
        <w:rPr>
          <w:sz w:val="24"/>
          <w:szCs w:val="24"/>
          <w:lang w:eastAsia="zh-MO"/>
        </w:rPr>
        <w:t>Blood pyrrole-protein adducts - A biomarker of pyrrolizidine alkaloid-induced liver injury in humans</w:t>
      </w:r>
      <w:r w:rsidRPr="007C3BBE">
        <w:rPr>
          <w:rFonts w:hint="eastAsia"/>
          <w:sz w:val="24"/>
          <w:szCs w:val="24"/>
          <w:lang w:eastAsia="zh-MO"/>
        </w:rPr>
        <w:t xml:space="preserve">. </w:t>
      </w:r>
      <w:r w:rsidRPr="007C3BBE">
        <w:rPr>
          <w:i/>
          <w:sz w:val="24"/>
          <w:szCs w:val="24"/>
          <w:lang w:eastAsia="zh-MO"/>
        </w:rPr>
        <w:t>J</w:t>
      </w:r>
      <w:r w:rsidRPr="007C3BBE">
        <w:rPr>
          <w:rFonts w:hint="eastAsia"/>
          <w:i/>
          <w:sz w:val="24"/>
          <w:szCs w:val="24"/>
          <w:lang w:eastAsia="zh-MO"/>
        </w:rPr>
        <w:t>.</w:t>
      </w:r>
      <w:r w:rsidRPr="007C3BBE">
        <w:rPr>
          <w:i/>
          <w:sz w:val="24"/>
          <w:szCs w:val="24"/>
          <w:lang w:eastAsia="zh-MO"/>
        </w:rPr>
        <w:t xml:space="preserve"> Environ</w:t>
      </w:r>
      <w:r w:rsidRPr="007C3BBE">
        <w:rPr>
          <w:rFonts w:hint="eastAsia"/>
          <w:i/>
          <w:sz w:val="24"/>
          <w:szCs w:val="24"/>
          <w:lang w:eastAsia="zh-MO"/>
        </w:rPr>
        <w:t>.</w:t>
      </w:r>
      <w:r w:rsidRPr="007C3BBE">
        <w:rPr>
          <w:i/>
          <w:sz w:val="24"/>
          <w:szCs w:val="24"/>
          <w:lang w:eastAsia="zh-MO"/>
        </w:rPr>
        <w:t xml:space="preserve"> Sci</w:t>
      </w:r>
      <w:r w:rsidRPr="007C3BBE">
        <w:rPr>
          <w:rFonts w:hint="eastAsia"/>
          <w:i/>
          <w:sz w:val="24"/>
          <w:szCs w:val="24"/>
          <w:lang w:eastAsia="zh-MO"/>
        </w:rPr>
        <w:t>.</w:t>
      </w:r>
      <w:r w:rsidRPr="007C3BBE">
        <w:rPr>
          <w:i/>
          <w:sz w:val="24"/>
          <w:szCs w:val="24"/>
          <w:lang w:eastAsia="zh-MO"/>
        </w:rPr>
        <w:t xml:space="preserve"> Health C Environ</w:t>
      </w:r>
      <w:r w:rsidRPr="007C3BBE">
        <w:rPr>
          <w:rFonts w:hint="eastAsia"/>
          <w:i/>
          <w:sz w:val="24"/>
          <w:szCs w:val="24"/>
          <w:lang w:eastAsia="zh-MO"/>
        </w:rPr>
        <w:t>.</w:t>
      </w:r>
      <w:r w:rsidRPr="007C3BBE">
        <w:rPr>
          <w:i/>
          <w:sz w:val="24"/>
          <w:szCs w:val="24"/>
          <w:lang w:eastAsia="zh-MO"/>
        </w:rPr>
        <w:t xml:space="preserve"> Carcinog</w:t>
      </w:r>
      <w:r w:rsidRPr="007C3BBE">
        <w:rPr>
          <w:rFonts w:hint="eastAsia"/>
          <w:i/>
          <w:sz w:val="24"/>
          <w:szCs w:val="24"/>
          <w:lang w:eastAsia="zh-MO"/>
        </w:rPr>
        <w:t>.</w:t>
      </w:r>
      <w:r w:rsidRPr="007C3BBE">
        <w:rPr>
          <w:i/>
          <w:sz w:val="24"/>
          <w:szCs w:val="24"/>
          <w:lang w:eastAsia="zh-MO"/>
        </w:rPr>
        <w:t xml:space="preserve"> Ecotoxicol</w:t>
      </w:r>
      <w:r w:rsidRPr="007C3BBE">
        <w:rPr>
          <w:rFonts w:hint="eastAsia"/>
          <w:i/>
          <w:sz w:val="24"/>
          <w:szCs w:val="24"/>
          <w:lang w:eastAsia="zh-MO"/>
        </w:rPr>
        <w:t>.</w:t>
      </w:r>
      <w:r w:rsidRPr="007C3BBE">
        <w:rPr>
          <w:i/>
          <w:sz w:val="24"/>
          <w:szCs w:val="24"/>
          <w:lang w:eastAsia="zh-MO"/>
        </w:rPr>
        <w:t xml:space="preserve"> Rev.</w:t>
      </w:r>
      <w:r w:rsidRPr="007C3BBE">
        <w:rPr>
          <w:rFonts w:hint="eastAsia"/>
          <w:b/>
          <w:sz w:val="24"/>
          <w:szCs w:val="24"/>
          <w:lang w:eastAsia="zh-MO"/>
        </w:rPr>
        <w:t xml:space="preserve"> 2015</w:t>
      </w:r>
      <w:r w:rsidRPr="007C3BBE">
        <w:rPr>
          <w:rFonts w:hint="eastAsia"/>
          <w:sz w:val="24"/>
          <w:szCs w:val="24"/>
          <w:lang w:eastAsia="zh-MO"/>
        </w:rPr>
        <w:t xml:space="preserve">, </w:t>
      </w:r>
      <w:r w:rsidRPr="007C3BBE">
        <w:rPr>
          <w:rFonts w:hint="eastAsia"/>
          <w:i/>
          <w:sz w:val="24"/>
          <w:szCs w:val="24"/>
          <w:lang w:eastAsia="zh-MO"/>
        </w:rPr>
        <w:t>33</w:t>
      </w:r>
      <w:r w:rsidRPr="007C3BBE">
        <w:rPr>
          <w:rFonts w:hint="eastAsia"/>
          <w:sz w:val="24"/>
          <w:szCs w:val="24"/>
          <w:lang w:eastAsia="zh-MO"/>
        </w:rPr>
        <w:t>, 404.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tabs>
          <w:tab w:val="num" w:pos="709"/>
        </w:tabs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  <w:lang w:eastAsia="ja-JP"/>
        </w:rPr>
      </w:pPr>
      <w:r w:rsidRPr="007C3BBE">
        <w:rPr>
          <w:sz w:val="24"/>
          <w:szCs w:val="24"/>
        </w:rPr>
        <w:t xml:space="preserve">WY Gu, </w:t>
      </w:r>
      <w:r w:rsidRPr="007C3BBE">
        <w:rPr>
          <w:b/>
          <w:sz w:val="24"/>
          <w:szCs w:val="24"/>
        </w:rPr>
        <w:t>N Li</w:t>
      </w:r>
      <w:r w:rsidRPr="007C3BBE">
        <w:rPr>
          <w:sz w:val="24"/>
          <w:szCs w:val="24"/>
        </w:rPr>
        <w:t>*, ELH Leung, H Zhou</w:t>
      </w:r>
      <w:r w:rsidRPr="007C3BBE">
        <w:rPr>
          <w:rFonts w:hint="eastAsia"/>
          <w:sz w:val="24"/>
          <w:szCs w:val="24"/>
          <w:lang w:eastAsia="zh-MO"/>
        </w:rPr>
        <w:t>, XJ</w:t>
      </w:r>
      <w:r w:rsidRPr="007C3BBE">
        <w:rPr>
          <w:sz w:val="24"/>
          <w:szCs w:val="24"/>
        </w:rPr>
        <w:t xml:space="preserve"> Yao, L Liu, JL Wu*</w:t>
      </w:r>
      <w:r w:rsidRPr="007C3BBE">
        <w:rPr>
          <w:rFonts w:hint="eastAsia"/>
          <w:sz w:val="24"/>
          <w:szCs w:val="24"/>
          <w:lang w:eastAsia="zh-MO"/>
        </w:rPr>
        <w:t>.</w:t>
      </w:r>
      <w:r w:rsidRPr="007C3BBE">
        <w:rPr>
          <w:sz w:val="24"/>
          <w:szCs w:val="24"/>
        </w:rPr>
        <w:t xml:space="preserve"> </w:t>
      </w:r>
      <w:r w:rsidRPr="007C3BBE">
        <w:rPr>
          <w:sz w:val="24"/>
          <w:szCs w:val="24"/>
          <w:lang w:eastAsia="zh-MO"/>
        </w:rPr>
        <w:t>Rapid identification of new minor chemical constituents from Smilacis Glabrae Rhizoma by combined use of UHPLC-Q-TOF-MS, preparative HPLC and UHPLC-SPE-NMR-MS techniques</w:t>
      </w:r>
      <w:r w:rsidRPr="007C3BBE">
        <w:rPr>
          <w:rFonts w:hint="eastAsia"/>
          <w:sz w:val="24"/>
          <w:szCs w:val="24"/>
          <w:lang w:eastAsia="zh-MO"/>
        </w:rPr>
        <w:t xml:space="preserve">. </w:t>
      </w:r>
      <w:r w:rsidRPr="007C3BBE">
        <w:rPr>
          <w:i/>
          <w:sz w:val="24"/>
          <w:szCs w:val="24"/>
          <w:lang w:eastAsia="zh-MO"/>
        </w:rPr>
        <w:t>Phytochem. Anal.</w:t>
      </w:r>
      <w:r w:rsidRPr="007C3BBE">
        <w:rPr>
          <w:rFonts w:hint="eastAsia"/>
          <w:i/>
          <w:sz w:val="24"/>
          <w:szCs w:val="24"/>
          <w:lang w:eastAsia="zh-MO"/>
        </w:rPr>
        <w:t xml:space="preserve"> </w:t>
      </w:r>
      <w:r w:rsidRPr="007C3BBE">
        <w:rPr>
          <w:rFonts w:hint="eastAsia"/>
          <w:b/>
          <w:sz w:val="24"/>
          <w:szCs w:val="24"/>
          <w:lang w:eastAsia="zh-MO"/>
        </w:rPr>
        <w:t>2015</w:t>
      </w:r>
      <w:r w:rsidRPr="007C3BBE">
        <w:rPr>
          <w:rFonts w:hint="eastAsia"/>
          <w:sz w:val="24"/>
          <w:szCs w:val="24"/>
          <w:lang w:eastAsia="zh-MO"/>
        </w:rPr>
        <w:t xml:space="preserve">, </w:t>
      </w:r>
      <w:r w:rsidRPr="007C3BBE">
        <w:rPr>
          <w:rFonts w:hint="eastAsia"/>
          <w:i/>
          <w:sz w:val="24"/>
          <w:szCs w:val="24"/>
          <w:lang w:eastAsia="zh-MO"/>
        </w:rPr>
        <w:t>26</w:t>
      </w:r>
      <w:r w:rsidRPr="007C3BBE">
        <w:rPr>
          <w:rFonts w:hint="eastAsia"/>
          <w:sz w:val="24"/>
          <w:szCs w:val="24"/>
          <w:lang w:eastAsia="zh-MO"/>
        </w:rPr>
        <w:t>, 428.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tabs>
          <w:tab w:val="num" w:pos="709"/>
        </w:tabs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7C3BBE">
        <w:rPr>
          <w:sz w:val="24"/>
          <w:szCs w:val="24"/>
        </w:rPr>
        <w:t xml:space="preserve">WY Gu, </w:t>
      </w:r>
      <w:r w:rsidRPr="007C3BBE">
        <w:rPr>
          <w:b/>
          <w:sz w:val="24"/>
          <w:szCs w:val="24"/>
        </w:rPr>
        <w:t>N Li</w:t>
      </w:r>
      <w:r w:rsidRPr="007C3BBE">
        <w:rPr>
          <w:sz w:val="24"/>
          <w:szCs w:val="24"/>
        </w:rPr>
        <w:t>*, ELH Leung, H Zhou, GA Luo, L Liu, JL Wu*</w:t>
      </w:r>
      <w:r w:rsidRPr="007C3BBE">
        <w:rPr>
          <w:rFonts w:hint="eastAsia"/>
          <w:sz w:val="24"/>
          <w:szCs w:val="24"/>
          <w:lang w:eastAsia="zh-MO"/>
        </w:rPr>
        <w:t xml:space="preserve">. </w:t>
      </w:r>
      <w:r w:rsidRPr="007C3BBE">
        <w:rPr>
          <w:sz w:val="24"/>
          <w:szCs w:val="24"/>
          <w:lang w:eastAsia="zh-MO"/>
        </w:rPr>
        <w:t>Metabolites software-assisted flavonoids hunting in plant using ultra-high performance liquid chromatography-quadrupole-time of flight mass spectrometry</w:t>
      </w:r>
      <w:r w:rsidRPr="007C3BBE">
        <w:rPr>
          <w:rFonts w:hint="eastAsia"/>
          <w:sz w:val="24"/>
          <w:szCs w:val="24"/>
          <w:lang w:eastAsia="zh-MO"/>
        </w:rPr>
        <w:t xml:space="preserve">. </w:t>
      </w:r>
      <w:r w:rsidRPr="007C3BBE">
        <w:rPr>
          <w:rFonts w:hint="eastAsia"/>
          <w:i/>
          <w:sz w:val="24"/>
          <w:szCs w:val="24"/>
          <w:lang w:eastAsia="zh-MO"/>
        </w:rPr>
        <w:t>Molecules</w:t>
      </w:r>
      <w:r w:rsidRPr="007C3BBE">
        <w:rPr>
          <w:rFonts w:eastAsia="SimSun" w:hint="eastAsia"/>
          <w:sz w:val="24"/>
          <w:szCs w:val="24"/>
          <w:lang w:eastAsia="zh-CN"/>
        </w:rPr>
        <w:t xml:space="preserve"> </w:t>
      </w:r>
      <w:r w:rsidRPr="007C3BBE">
        <w:rPr>
          <w:rFonts w:eastAsia="SimSun"/>
          <w:b/>
          <w:sz w:val="24"/>
          <w:szCs w:val="24"/>
          <w:lang w:eastAsia="zh-CN"/>
        </w:rPr>
        <w:t>2015</w:t>
      </w:r>
      <w:r w:rsidRPr="007C3BBE">
        <w:rPr>
          <w:rFonts w:eastAsia="SimSun"/>
          <w:sz w:val="24"/>
          <w:szCs w:val="24"/>
          <w:lang w:eastAsia="zh-CN"/>
        </w:rPr>
        <w:t>,</w:t>
      </w:r>
      <w:r w:rsidRPr="007C3BBE">
        <w:rPr>
          <w:rFonts w:hint="eastAsia"/>
          <w:sz w:val="24"/>
          <w:szCs w:val="24"/>
          <w:lang w:eastAsia="zh-MO"/>
        </w:rPr>
        <w:t xml:space="preserve"> </w:t>
      </w:r>
      <w:r w:rsidRPr="007C3BBE">
        <w:rPr>
          <w:rFonts w:eastAsia="SimSun"/>
          <w:i/>
          <w:sz w:val="24"/>
          <w:szCs w:val="24"/>
          <w:lang w:eastAsia="zh-CN"/>
        </w:rPr>
        <w:t>20</w:t>
      </w:r>
      <w:r w:rsidRPr="007C3BBE">
        <w:rPr>
          <w:rFonts w:eastAsia="SimSun"/>
          <w:sz w:val="24"/>
          <w:szCs w:val="24"/>
          <w:lang w:eastAsia="zh-CN"/>
        </w:rPr>
        <w:t>, 3955</w:t>
      </w:r>
      <w:r w:rsidRPr="007C3BBE">
        <w:rPr>
          <w:rFonts w:eastAsia="SimSun" w:hint="eastAsia"/>
          <w:sz w:val="24"/>
          <w:szCs w:val="24"/>
          <w:lang w:eastAsia="zh-CN"/>
        </w:rPr>
        <w:t>.</w:t>
      </w:r>
      <w:r w:rsidRPr="007C3BBE">
        <w:rPr>
          <w:rFonts w:eastAsia="SimSun"/>
          <w:sz w:val="24"/>
          <w:szCs w:val="24"/>
          <w:lang w:eastAsia="zh-CN"/>
        </w:rPr>
        <w:t xml:space="preserve"> 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sz w:val="24"/>
          <w:szCs w:val="24"/>
        </w:rPr>
      </w:pPr>
      <w:r w:rsidRPr="007C3BBE">
        <w:rPr>
          <w:rFonts w:eastAsia="SimSun" w:hint="eastAsia"/>
          <w:sz w:val="24"/>
          <w:szCs w:val="24"/>
          <w:lang w:eastAsia="zh-CN"/>
        </w:rPr>
        <w:t>JL Wu, EL Leung, H Zhou, L Liu</w:t>
      </w:r>
      <w:r w:rsidRPr="006219EC">
        <w:rPr>
          <w:rFonts w:eastAsia="標楷體" w:hint="eastAsia"/>
          <w:color w:val="000000"/>
          <w:sz w:val="24"/>
          <w:szCs w:val="24"/>
          <w:lang w:eastAsia="zh-CN"/>
        </w:rPr>
        <w:t>*</w:t>
      </w:r>
      <w:r w:rsidRPr="007C3BBE">
        <w:rPr>
          <w:rFonts w:eastAsia="SimSun" w:hint="eastAsia"/>
          <w:sz w:val="24"/>
          <w:szCs w:val="24"/>
          <w:lang w:eastAsia="zh-CN"/>
        </w:rPr>
        <w:t xml:space="preserve">, </w:t>
      </w:r>
      <w:r w:rsidRPr="007C3BBE">
        <w:rPr>
          <w:rFonts w:eastAsia="SimSun" w:hint="eastAsia"/>
          <w:b/>
          <w:sz w:val="24"/>
          <w:szCs w:val="24"/>
          <w:lang w:eastAsia="zh-CN"/>
        </w:rPr>
        <w:t>N Li</w:t>
      </w:r>
      <w:r w:rsidRPr="007C3BBE">
        <w:rPr>
          <w:rFonts w:eastAsia="SimSun" w:hint="eastAsia"/>
          <w:sz w:val="24"/>
          <w:szCs w:val="24"/>
          <w:lang w:eastAsia="zh-CN"/>
        </w:rPr>
        <w:t xml:space="preserve">*. </w:t>
      </w:r>
      <w:r w:rsidRPr="007C3BBE">
        <w:rPr>
          <w:rFonts w:eastAsia="標楷體"/>
          <w:sz w:val="24"/>
          <w:szCs w:val="24"/>
        </w:rPr>
        <w:t>Metabolite analysis of toosendanin by an ultra-high performance liquid chromatography-quadrupole-time of flight mass spectrometry technique</w:t>
      </w:r>
      <w:r w:rsidRPr="007C3BBE">
        <w:rPr>
          <w:rFonts w:eastAsia="SimSun" w:hint="eastAsia"/>
          <w:sz w:val="24"/>
          <w:szCs w:val="24"/>
          <w:lang w:eastAsia="zh-CN"/>
        </w:rPr>
        <w:t xml:space="preserve">. </w:t>
      </w:r>
      <w:r w:rsidRPr="007C3BBE">
        <w:rPr>
          <w:rFonts w:eastAsia="SimSun" w:hint="eastAsia"/>
          <w:i/>
          <w:sz w:val="24"/>
          <w:szCs w:val="24"/>
          <w:lang w:eastAsia="zh-CN"/>
        </w:rPr>
        <w:t>Molecules</w:t>
      </w:r>
      <w:r w:rsidRPr="007C3BBE">
        <w:rPr>
          <w:rFonts w:eastAsia="SimSun" w:hint="eastAsia"/>
          <w:sz w:val="24"/>
          <w:szCs w:val="24"/>
          <w:lang w:eastAsia="zh-CN"/>
        </w:rPr>
        <w:t xml:space="preserve"> </w:t>
      </w:r>
      <w:r w:rsidRPr="007C3BBE">
        <w:rPr>
          <w:rFonts w:eastAsia="SimSun"/>
          <w:b/>
          <w:sz w:val="24"/>
          <w:szCs w:val="24"/>
          <w:lang w:eastAsia="zh-CN"/>
        </w:rPr>
        <w:t>201</w:t>
      </w:r>
      <w:r w:rsidRPr="007C3BBE">
        <w:rPr>
          <w:rFonts w:eastAsia="SimSun" w:hint="eastAsia"/>
          <w:b/>
          <w:sz w:val="24"/>
          <w:szCs w:val="24"/>
          <w:lang w:eastAsia="zh-CN"/>
        </w:rPr>
        <w:t>3</w:t>
      </w:r>
      <w:r w:rsidRPr="007C3BBE">
        <w:rPr>
          <w:rFonts w:eastAsia="SimSun" w:hint="eastAsia"/>
          <w:sz w:val="24"/>
          <w:szCs w:val="24"/>
          <w:lang w:eastAsia="zh-CN"/>
        </w:rPr>
        <w:t>,</w:t>
      </w:r>
      <w:r w:rsidRPr="007C3BBE">
        <w:rPr>
          <w:rFonts w:eastAsia="SimSun"/>
          <w:sz w:val="24"/>
          <w:szCs w:val="24"/>
          <w:lang w:eastAsia="zh-CN"/>
        </w:rPr>
        <w:t xml:space="preserve"> </w:t>
      </w:r>
      <w:r w:rsidRPr="007C3BBE">
        <w:rPr>
          <w:rFonts w:eastAsia="SimSun"/>
          <w:i/>
          <w:sz w:val="24"/>
          <w:szCs w:val="24"/>
          <w:lang w:eastAsia="zh-CN"/>
        </w:rPr>
        <w:t>1</w:t>
      </w:r>
      <w:r w:rsidRPr="007C3BBE">
        <w:rPr>
          <w:rFonts w:eastAsia="SimSun" w:hint="eastAsia"/>
          <w:i/>
          <w:sz w:val="24"/>
          <w:szCs w:val="24"/>
          <w:lang w:eastAsia="zh-CN"/>
        </w:rPr>
        <w:t>8</w:t>
      </w:r>
      <w:r w:rsidRPr="007C3BBE">
        <w:rPr>
          <w:rFonts w:eastAsia="SimSun" w:hint="eastAsia"/>
          <w:sz w:val="24"/>
          <w:szCs w:val="24"/>
          <w:lang w:eastAsia="zh-CN"/>
        </w:rPr>
        <w:t>, 12144.</w:t>
      </w:r>
      <w:r w:rsidRPr="007C3BBE">
        <w:rPr>
          <w:rFonts w:eastAsia="SimSun"/>
          <w:sz w:val="24"/>
          <w:szCs w:val="24"/>
          <w:lang w:eastAsia="zh-CN"/>
        </w:rPr>
        <w:t xml:space="preserve"> 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rFonts w:eastAsia="標楷體"/>
          <w:sz w:val="24"/>
          <w:szCs w:val="24"/>
        </w:rPr>
      </w:pPr>
      <w:r w:rsidRPr="007C3BBE">
        <w:rPr>
          <w:rFonts w:eastAsia="SimSun" w:hint="eastAsia"/>
          <w:sz w:val="24"/>
          <w:szCs w:val="24"/>
          <w:lang w:eastAsia="zh-CN"/>
        </w:rPr>
        <w:t xml:space="preserve">YH Li, WL Kan, </w:t>
      </w:r>
      <w:r w:rsidRPr="007C3BBE">
        <w:rPr>
          <w:rFonts w:eastAsia="SimSun" w:hint="eastAsia"/>
          <w:b/>
          <w:sz w:val="24"/>
          <w:szCs w:val="24"/>
          <w:lang w:eastAsia="zh-CN"/>
        </w:rPr>
        <w:t>N Li</w:t>
      </w:r>
      <w:r w:rsidRPr="007C3BBE">
        <w:rPr>
          <w:rFonts w:eastAsia="SimSun" w:hint="eastAsia"/>
          <w:sz w:val="24"/>
          <w:szCs w:val="24"/>
          <w:lang w:eastAsia="zh-CN"/>
        </w:rPr>
        <w:t xml:space="preserve">, G Lin. </w:t>
      </w:r>
      <w:r w:rsidRPr="007C3BBE">
        <w:rPr>
          <w:rFonts w:eastAsia="標楷體"/>
          <w:sz w:val="24"/>
          <w:szCs w:val="24"/>
        </w:rPr>
        <w:t>Assessment of pyrrolizidine alkaloid-induced toxicity in an in vitro screening mode</w:t>
      </w:r>
      <w:r w:rsidRPr="007C3BBE">
        <w:rPr>
          <w:rFonts w:eastAsia="SimSun" w:hint="eastAsia"/>
          <w:sz w:val="24"/>
          <w:szCs w:val="24"/>
          <w:lang w:eastAsia="zh-CN"/>
        </w:rPr>
        <w:t xml:space="preserve">l. </w:t>
      </w:r>
      <w:r w:rsidRPr="007C3BBE">
        <w:rPr>
          <w:rFonts w:eastAsia="SimSun" w:hint="eastAsia"/>
          <w:i/>
          <w:sz w:val="24"/>
          <w:szCs w:val="24"/>
          <w:lang w:eastAsia="zh-CN"/>
        </w:rPr>
        <w:t>J. Ethnopharmacol.</w:t>
      </w:r>
      <w:r w:rsidRPr="007C3BBE">
        <w:rPr>
          <w:rFonts w:eastAsia="SimSun" w:hint="eastAsia"/>
          <w:sz w:val="24"/>
          <w:szCs w:val="24"/>
          <w:lang w:eastAsia="zh-CN"/>
        </w:rPr>
        <w:t xml:space="preserve"> </w:t>
      </w:r>
      <w:r w:rsidRPr="007C3BBE">
        <w:rPr>
          <w:rFonts w:eastAsia="SimSun"/>
          <w:b/>
          <w:sz w:val="24"/>
          <w:szCs w:val="24"/>
          <w:lang w:eastAsia="zh-CN"/>
        </w:rPr>
        <w:t>2013</w:t>
      </w:r>
      <w:r w:rsidRPr="007C3BBE">
        <w:rPr>
          <w:rFonts w:eastAsia="SimSun"/>
          <w:sz w:val="24"/>
          <w:szCs w:val="24"/>
          <w:lang w:eastAsia="zh-CN"/>
        </w:rPr>
        <w:t xml:space="preserve">, </w:t>
      </w:r>
      <w:r w:rsidRPr="007C3BBE">
        <w:rPr>
          <w:rFonts w:eastAsia="SimSun" w:hint="eastAsia"/>
          <w:i/>
          <w:sz w:val="24"/>
          <w:szCs w:val="24"/>
          <w:lang w:eastAsia="zh-CN"/>
        </w:rPr>
        <w:t>150</w:t>
      </w:r>
      <w:r w:rsidRPr="007C3BBE">
        <w:rPr>
          <w:rFonts w:eastAsia="SimSun" w:hint="eastAsia"/>
          <w:sz w:val="24"/>
          <w:szCs w:val="24"/>
          <w:lang w:eastAsia="zh-CN"/>
        </w:rPr>
        <w:t>, 560.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sz w:val="24"/>
          <w:szCs w:val="24"/>
        </w:rPr>
      </w:pPr>
      <w:r w:rsidRPr="007C3BBE">
        <w:rPr>
          <w:sz w:val="24"/>
          <w:szCs w:val="24"/>
        </w:rPr>
        <w:t xml:space="preserve">J Ruan, </w:t>
      </w:r>
      <w:r w:rsidRPr="007C3BBE">
        <w:rPr>
          <w:b/>
          <w:sz w:val="24"/>
          <w:szCs w:val="24"/>
        </w:rPr>
        <w:t>N Li</w:t>
      </w:r>
      <w:r w:rsidRPr="007C3BBE">
        <w:rPr>
          <w:sz w:val="24"/>
          <w:szCs w:val="24"/>
        </w:rPr>
        <w:t xml:space="preserve">, et al. </w:t>
      </w:r>
      <w:r w:rsidRPr="007C3BBE">
        <w:rPr>
          <w:rStyle w:val="maintitle"/>
          <w:sz w:val="24"/>
          <w:szCs w:val="24"/>
        </w:rPr>
        <w:t xml:space="preserve">Characteristic ion clusters as determinants for the identification of pyrrolizidine alkaloid </w:t>
      </w:r>
      <w:r w:rsidRPr="007C3BBE">
        <w:rPr>
          <w:rStyle w:val="af2"/>
          <w:sz w:val="24"/>
          <w:szCs w:val="24"/>
        </w:rPr>
        <w:t>N</w:t>
      </w:r>
      <w:r w:rsidRPr="007C3BBE">
        <w:rPr>
          <w:rStyle w:val="maintitle"/>
          <w:sz w:val="24"/>
          <w:szCs w:val="24"/>
        </w:rPr>
        <w:t xml:space="preserve">-oxides in pyrrolizidine alkaloid–containing natural products using HPLC–MS analysis. </w:t>
      </w:r>
      <w:r w:rsidRPr="007C3BBE">
        <w:rPr>
          <w:rStyle w:val="maintitle"/>
          <w:i/>
          <w:sz w:val="24"/>
          <w:szCs w:val="24"/>
        </w:rPr>
        <w:t>J. Mass Spectrom.</w:t>
      </w:r>
      <w:r w:rsidRPr="007C3BBE">
        <w:rPr>
          <w:rStyle w:val="maintitle"/>
          <w:sz w:val="24"/>
          <w:szCs w:val="24"/>
        </w:rPr>
        <w:t xml:space="preserve"> </w:t>
      </w:r>
      <w:r w:rsidRPr="007C3BBE">
        <w:rPr>
          <w:rStyle w:val="maintitle"/>
          <w:b/>
          <w:sz w:val="24"/>
          <w:szCs w:val="24"/>
        </w:rPr>
        <w:t>2012</w:t>
      </w:r>
      <w:r w:rsidRPr="007C3BBE">
        <w:rPr>
          <w:rStyle w:val="maintitle"/>
          <w:sz w:val="24"/>
          <w:szCs w:val="24"/>
        </w:rPr>
        <w:t xml:space="preserve">, </w:t>
      </w:r>
      <w:r w:rsidRPr="007C3BBE">
        <w:rPr>
          <w:rStyle w:val="maintitle"/>
          <w:i/>
          <w:sz w:val="24"/>
          <w:szCs w:val="24"/>
        </w:rPr>
        <w:t>47</w:t>
      </w:r>
      <w:r w:rsidRPr="007C3BBE">
        <w:rPr>
          <w:rStyle w:val="maintitle"/>
          <w:sz w:val="24"/>
          <w:szCs w:val="24"/>
        </w:rPr>
        <w:t>, 331.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sz w:val="24"/>
          <w:szCs w:val="24"/>
        </w:rPr>
      </w:pPr>
      <w:r w:rsidRPr="007C3BBE">
        <w:rPr>
          <w:rFonts w:eastAsia="SimSun" w:hint="eastAsia"/>
          <w:sz w:val="24"/>
          <w:szCs w:val="24"/>
          <w:lang w:eastAsia="zh-CN"/>
        </w:rPr>
        <w:t xml:space="preserve">Q Liu, </w:t>
      </w:r>
      <w:r w:rsidRPr="007C3BBE">
        <w:rPr>
          <w:rFonts w:eastAsia="SimSun" w:hint="eastAsia"/>
          <w:b/>
          <w:sz w:val="24"/>
          <w:szCs w:val="24"/>
          <w:lang w:eastAsia="zh-CN"/>
        </w:rPr>
        <w:t>N Li</w:t>
      </w:r>
      <w:r w:rsidRPr="007C3BBE">
        <w:rPr>
          <w:rFonts w:eastAsia="SimSun" w:hint="eastAsia"/>
          <w:sz w:val="24"/>
          <w:szCs w:val="24"/>
          <w:lang w:eastAsia="zh-CN"/>
        </w:rPr>
        <w:t xml:space="preserve">, et al. Cyclobutane derivatives as novel nonpeptidic small molecule agonists of glucagon-like peptide-1 receptor. </w:t>
      </w:r>
      <w:r w:rsidRPr="007C3BBE">
        <w:rPr>
          <w:rFonts w:eastAsia="SimSun" w:hint="eastAsia"/>
          <w:i/>
          <w:sz w:val="24"/>
          <w:szCs w:val="24"/>
          <w:lang w:eastAsia="zh-CN"/>
        </w:rPr>
        <w:t>J. Med. Chem.</w:t>
      </w:r>
      <w:r w:rsidRPr="007C3BBE">
        <w:rPr>
          <w:rFonts w:eastAsia="SimSun" w:hint="eastAsia"/>
          <w:sz w:val="24"/>
          <w:szCs w:val="24"/>
          <w:lang w:eastAsia="zh-CN"/>
        </w:rPr>
        <w:t xml:space="preserve"> </w:t>
      </w:r>
      <w:r w:rsidRPr="007C3BBE">
        <w:rPr>
          <w:rFonts w:eastAsia="SimSun"/>
          <w:b/>
          <w:sz w:val="24"/>
          <w:szCs w:val="24"/>
          <w:lang w:eastAsia="zh-CN"/>
        </w:rPr>
        <w:t>2012</w:t>
      </w:r>
      <w:r w:rsidRPr="007C3BBE">
        <w:rPr>
          <w:rFonts w:eastAsia="SimSun"/>
          <w:sz w:val="24"/>
          <w:szCs w:val="24"/>
          <w:lang w:eastAsia="zh-CN"/>
        </w:rPr>
        <w:t xml:space="preserve">, </w:t>
      </w:r>
      <w:r w:rsidRPr="007C3BBE">
        <w:rPr>
          <w:rFonts w:eastAsia="SimSun"/>
          <w:i/>
          <w:sz w:val="24"/>
          <w:szCs w:val="24"/>
          <w:lang w:eastAsia="zh-CN"/>
        </w:rPr>
        <w:t>55</w:t>
      </w:r>
      <w:r w:rsidRPr="007C3BBE">
        <w:rPr>
          <w:rFonts w:eastAsia="SimSun"/>
          <w:sz w:val="24"/>
          <w:szCs w:val="24"/>
          <w:lang w:eastAsia="zh-CN"/>
        </w:rPr>
        <w:t>(1), 250</w:t>
      </w:r>
      <w:r w:rsidRPr="007C3BBE">
        <w:rPr>
          <w:rFonts w:eastAsia="SimSun" w:hint="eastAsia"/>
          <w:bCs/>
          <w:sz w:val="24"/>
          <w:szCs w:val="24"/>
          <w:lang w:eastAsia="zh-CN"/>
        </w:rPr>
        <w:t>.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sz w:val="24"/>
          <w:szCs w:val="24"/>
        </w:rPr>
      </w:pPr>
      <w:r w:rsidRPr="007C3BBE">
        <w:rPr>
          <w:rFonts w:eastAsia="SimSun" w:hint="eastAsia"/>
          <w:bCs/>
          <w:sz w:val="24"/>
          <w:szCs w:val="24"/>
          <w:lang w:eastAsia="zh-CN"/>
        </w:rPr>
        <w:lastRenderedPageBreak/>
        <w:t xml:space="preserve">H Gao, </w:t>
      </w:r>
      <w:r w:rsidRPr="007C3BBE">
        <w:rPr>
          <w:rFonts w:eastAsia="SimSun" w:hint="eastAsia"/>
          <w:b/>
          <w:bCs/>
          <w:sz w:val="24"/>
          <w:szCs w:val="24"/>
          <w:lang w:eastAsia="zh-CN"/>
        </w:rPr>
        <w:t>N Li</w:t>
      </w:r>
      <w:r w:rsidRPr="007C3BBE">
        <w:rPr>
          <w:rFonts w:eastAsia="SimSun" w:hint="eastAsia"/>
          <w:bCs/>
          <w:sz w:val="24"/>
          <w:szCs w:val="24"/>
          <w:lang w:eastAsia="zh-CN"/>
        </w:rPr>
        <w:t xml:space="preserve">, et al. Definitive diagnosis of hepatic sinusoidal obstruction syndrome induced by pyrrolizidine alkaloids. </w:t>
      </w:r>
      <w:r w:rsidRPr="007C3BBE">
        <w:rPr>
          <w:rFonts w:eastAsia="SimSun" w:hint="eastAsia"/>
          <w:bCs/>
          <w:i/>
          <w:sz w:val="24"/>
          <w:szCs w:val="24"/>
          <w:lang w:eastAsia="zh-CN"/>
        </w:rPr>
        <w:t>J. Dig. Dis.</w:t>
      </w:r>
      <w:r w:rsidRPr="007C3BBE">
        <w:rPr>
          <w:rFonts w:eastAsia="SimSun" w:hint="eastAsia"/>
          <w:bCs/>
          <w:sz w:val="24"/>
          <w:szCs w:val="24"/>
          <w:lang w:eastAsia="zh-CN"/>
        </w:rPr>
        <w:t xml:space="preserve"> </w:t>
      </w:r>
      <w:r w:rsidRPr="007C3BBE">
        <w:rPr>
          <w:rFonts w:eastAsia="SimSun" w:hint="eastAsia"/>
          <w:b/>
          <w:bCs/>
          <w:sz w:val="24"/>
          <w:szCs w:val="24"/>
          <w:lang w:eastAsia="zh-CN"/>
        </w:rPr>
        <w:t>2012</w:t>
      </w:r>
      <w:r w:rsidRPr="007C3BBE">
        <w:rPr>
          <w:rFonts w:eastAsia="SimSun" w:hint="eastAsia"/>
          <w:bCs/>
          <w:sz w:val="24"/>
          <w:szCs w:val="24"/>
          <w:lang w:eastAsia="zh-CN"/>
        </w:rPr>
        <w:t xml:space="preserve">, </w:t>
      </w:r>
      <w:r w:rsidRPr="007C3BBE">
        <w:rPr>
          <w:rFonts w:eastAsia="SimSun" w:hint="eastAsia"/>
          <w:bCs/>
          <w:i/>
          <w:sz w:val="24"/>
          <w:szCs w:val="24"/>
          <w:lang w:eastAsia="zh-CN"/>
        </w:rPr>
        <w:t>13</w:t>
      </w:r>
      <w:r w:rsidRPr="007C3BBE">
        <w:rPr>
          <w:rFonts w:eastAsia="SimSun" w:hint="eastAsia"/>
          <w:bCs/>
          <w:sz w:val="24"/>
          <w:szCs w:val="24"/>
          <w:lang w:eastAsia="zh-CN"/>
        </w:rPr>
        <w:t>, 33.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sz w:val="24"/>
          <w:szCs w:val="24"/>
        </w:rPr>
      </w:pPr>
      <w:r w:rsidRPr="007C3BBE">
        <w:rPr>
          <w:sz w:val="24"/>
          <w:szCs w:val="24"/>
        </w:rPr>
        <w:t>G Lin,</w:t>
      </w:r>
      <w:r w:rsidRPr="007C3BBE">
        <w:rPr>
          <w:rFonts w:eastAsia="SimSun" w:hint="eastAsia"/>
          <w:sz w:val="24"/>
          <w:szCs w:val="24"/>
          <w:lang w:eastAsia="zh-CN"/>
        </w:rPr>
        <w:t>*</w:t>
      </w:r>
      <w:r w:rsidRPr="007C3BBE">
        <w:rPr>
          <w:sz w:val="24"/>
          <w:szCs w:val="24"/>
        </w:rPr>
        <w:t xml:space="preserve"> JY Wang,</w:t>
      </w:r>
      <w:r w:rsidRPr="007C3BBE">
        <w:rPr>
          <w:rFonts w:eastAsia="SimSun" w:hint="eastAsia"/>
          <w:sz w:val="24"/>
          <w:szCs w:val="24"/>
          <w:lang w:eastAsia="zh-CN"/>
        </w:rPr>
        <w:t>*</w:t>
      </w:r>
      <w:r w:rsidRPr="007C3BBE">
        <w:rPr>
          <w:sz w:val="24"/>
          <w:szCs w:val="24"/>
        </w:rPr>
        <w:t xml:space="preserve"> </w:t>
      </w:r>
      <w:r w:rsidRPr="007C3BBE">
        <w:rPr>
          <w:b/>
          <w:bCs/>
          <w:sz w:val="24"/>
          <w:szCs w:val="24"/>
        </w:rPr>
        <w:t>N Li</w:t>
      </w:r>
      <w:r w:rsidRPr="007C3BBE">
        <w:rPr>
          <w:sz w:val="24"/>
          <w:szCs w:val="24"/>
        </w:rPr>
        <w:t xml:space="preserve">, et al. Hepatic sinusoidal obstruction syndrome associated with consumption of </w:t>
      </w:r>
      <w:r w:rsidRPr="007C3BBE">
        <w:rPr>
          <w:i/>
          <w:iCs/>
          <w:sz w:val="24"/>
          <w:szCs w:val="24"/>
        </w:rPr>
        <w:t>Gynura segetum</w:t>
      </w:r>
      <w:r w:rsidRPr="007C3BBE">
        <w:rPr>
          <w:sz w:val="24"/>
          <w:szCs w:val="24"/>
        </w:rPr>
        <w:t xml:space="preserve">. </w:t>
      </w:r>
      <w:r w:rsidRPr="007C3BBE">
        <w:rPr>
          <w:i/>
          <w:iCs/>
          <w:sz w:val="24"/>
          <w:szCs w:val="24"/>
        </w:rPr>
        <w:t>J. Hepatol.</w:t>
      </w:r>
      <w:r w:rsidRPr="007C3BBE">
        <w:rPr>
          <w:sz w:val="24"/>
          <w:szCs w:val="24"/>
        </w:rPr>
        <w:t xml:space="preserve"> </w:t>
      </w:r>
      <w:r w:rsidRPr="007C3BBE">
        <w:rPr>
          <w:rFonts w:hint="eastAsia"/>
          <w:b/>
          <w:sz w:val="24"/>
          <w:szCs w:val="24"/>
          <w:lang w:eastAsia="zh-TW"/>
        </w:rPr>
        <w:t>2011</w:t>
      </w:r>
      <w:r w:rsidRPr="007C3BBE">
        <w:rPr>
          <w:rFonts w:hint="eastAsia"/>
          <w:sz w:val="24"/>
          <w:szCs w:val="24"/>
          <w:lang w:eastAsia="zh-TW"/>
        </w:rPr>
        <w:t xml:space="preserve">, </w:t>
      </w:r>
      <w:r w:rsidRPr="007C3BBE">
        <w:rPr>
          <w:rFonts w:hint="eastAsia"/>
          <w:i/>
          <w:sz w:val="24"/>
          <w:szCs w:val="24"/>
          <w:lang w:eastAsia="zh-TW"/>
        </w:rPr>
        <w:t>54</w:t>
      </w:r>
      <w:r w:rsidRPr="007C3BBE">
        <w:rPr>
          <w:rFonts w:hint="eastAsia"/>
          <w:sz w:val="24"/>
          <w:szCs w:val="24"/>
          <w:lang w:eastAsia="zh-TW"/>
        </w:rPr>
        <w:t>, 666</w:t>
      </w:r>
      <w:r w:rsidRPr="007C3BBE">
        <w:rPr>
          <w:sz w:val="24"/>
          <w:szCs w:val="24"/>
        </w:rPr>
        <w:t>.</w:t>
      </w:r>
    </w:p>
    <w:p w:rsidR="00765F3F" w:rsidRPr="007C3BBE" w:rsidRDefault="00765F3F" w:rsidP="00765F3F">
      <w:pPr>
        <w:widowControl w:val="0"/>
        <w:numPr>
          <w:ilvl w:val="0"/>
          <w:numId w:val="18"/>
        </w:numPr>
        <w:spacing w:line="400" w:lineRule="exact"/>
        <w:ind w:left="480" w:hangingChars="200" w:hanging="480"/>
        <w:jc w:val="both"/>
        <w:rPr>
          <w:sz w:val="24"/>
          <w:szCs w:val="24"/>
        </w:rPr>
      </w:pPr>
      <w:r w:rsidRPr="007C3BBE">
        <w:rPr>
          <w:b/>
          <w:bCs/>
          <w:sz w:val="24"/>
          <w:szCs w:val="24"/>
        </w:rPr>
        <w:t>N Li</w:t>
      </w:r>
      <w:r w:rsidRPr="007C3BBE">
        <w:rPr>
          <w:sz w:val="24"/>
          <w:szCs w:val="24"/>
        </w:rPr>
        <w:t xml:space="preserve">, Q Xia, J Ruan, et al. Hepatotoxicity and tumorigenicity induced by metabolic activation of pyrrolizidine alkaloids in herbs. </w:t>
      </w:r>
      <w:r w:rsidRPr="007C3BBE">
        <w:rPr>
          <w:i/>
          <w:iCs/>
          <w:sz w:val="24"/>
          <w:szCs w:val="24"/>
        </w:rPr>
        <w:t>Curr. Drug Metab.</w:t>
      </w:r>
      <w:r w:rsidRPr="007C3BBE">
        <w:rPr>
          <w:sz w:val="24"/>
          <w:szCs w:val="24"/>
        </w:rPr>
        <w:t xml:space="preserve"> </w:t>
      </w:r>
      <w:r w:rsidRPr="007C3BBE">
        <w:rPr>
          <w:rFonts w:hint="eastAsia"/>
          <w:b/>
          <w:sz w:val="24"/>
          <w:szCs w:val="24"/>
          <w:lang w:eastAsia="zh-TW"/>
        </w:rPr>
        <w:t>2011</w:t>
      </w:r>
      <w:r w:rsidRPr="007C3BBE">
        <w:rPr>
          <w:rFonts w:hint="eastAsia"/>
          <w:sz w:val="24"/>
          <w:szCs w:val="24"/>
          <w:lang w:eastAsia="zh-TW"/>
        </w:rPr>
        <w:t xml:space="preserve">, </w:t>
      </w:r>
      <w:r w:rsidRPr="007C3BBE">
        <w:rPr>
          <w:rFonts w:hint="eastAsia"/>
          <w:i/>
          <w:sz w:val="24"/>
          <w:szCs w:val="24"/>
          <w:lang w:eastAsia="zh-TW"/>
        </w:rPr>
        <w:t>12</w:t>
      </w:r>
      <w:r w:rsidRPr="007C3BBE">
        <w:rPr>
          <w:rFonts w:hint="eastAsia"/>
          <w:sz w:val="24"/>
          <w:szCs w:val="24"/>
          <w:lang w:eastAsia="zh-TW"/>
        </w:rPr>
        <w:t>, 823</w:t>
      </w:r>
      <w:r w:rsidRPr="007C3BBE">
        <w:rPr>
          <w:sz w:val="24"/>
          <w:szCs w:val="24"/>
        </w:rPr>
        <w:t>.</w:t>
      </w:r>
    </w:p>
    <w:p w:rsidR="00D50759" w:rsidRDefault="00D50759" w:rsidP="00765F3F">
      <w:pPr>
        <w:spacing w:line="400" w:lineRule="exact"/>
        <w:rPr>
          <w:rFonts w:eastAsiaTheme="minorEastAsia" w:hint="eastAsia"/>
          <w:sz w:val="24"/>
          <w:szCs w:val="24"/>
          <w:lang w:eastAsia="zh-CN"/>
        </w:rPr>
      </w:pPr>
    </w:p>
    <w:p w:rsidR="000E1813" w:rsidRPr="00FE4CB3" w:rsidRDefault="00FE4CB3" w:rsidP="000E1813">
      <w:pPr>
        <w:widowControl w:val="0"/>
        <w:tabs>
          <w:tab w:val="num" w:pos="720"/>
        </w:tabs>
        <w:spacing w:line="400" w:lineRule="exact"/>
        <w:ind w:left="720" w:hanging="720"/>
        <w:jc w:val="both"/>
        <w:rPr>
          <w:rFonts w:eastAsiaTheme="minorEastAsia"/>
          <w:b/>
          <w:color w:val="000000"/>
          <w:kern w:val="2"/>
          <w:sz w:val="24"/>
          <w:szCs w:val="24"/>
          <w:lang w:eastAsia="zh-CN"/>
        </w:rPr>
      </w:pPr>
      <w:r>
        <w:rPr>
          <w:rFonts w:eastAsia="標楷體" w:hint="eastAsia"/>
          <w:b/>
          <w:color w:val="000000"/>
          <w:kern w:val="2"/>
          <w:sz w:val="24"/>
          <w:szCs w:val="24"/>
          <w:lang w:eastAsia="zh-CN"/>
        </w:rPr>
        <w:t>研究基金</w:t>
      </w:r>
    </w:p>
    <w:p w:rsidR="000E1813" w:rsidRDefault="004B1CDF" w:rsidP="00796C16">
      <w:pPr>
        <w:widowControl w:val="0"/>
        <w:numPr>
          <w:ilvl w:val="0"/>
          <w:numId w:val="19"/>
        </w:numPr>
        <w:spacing w:line="400" w:lineRule="exact"/>
        <w:ind w:left="357" w:hanging="357"/>
        <w:jc w:val="both"/>
        <w:rPr>
          <w:rFonts w:eastAsia="標楷體"/>
          <w:sz w:val="24"/>
          <w:szCs w:val="24"/>
          <w:lang w:eastAsia="zh-MO"/>
        </w:rPr>
      </w:pPr>
      <w:r w:rsidRPr="00001B66">
        <w:rPr>
          <w:rFonts w:ascii="標楷體" w:eastAsia="標楷體" w:hAnsi="標楷體" w:hint="eastAsia"/>
          <w:sz w:val="24"/>
          <w:szCs w:val="24"/>
          <w:lang w:eastAsia="zh-MO"/>
        </w:rPr>
        <w:t>澳门科学技术</w:t>
      </w:r>
      <w:r w:rsidR="00001B66" w:rsidRPr="00001B66">
        <w:rPr>
          <w:rFonts w:ascii="標楷體" w:eastAsia="標楷體" w:hAnsi="標楷體" w:hint="eastAsia"/>
          <w:sz w:val="24"/>
          <w:szCs w:val="24"/>
          <w:lang w:eastAsia="zh-CN"/>
        </w:rPr>
        <w:t>发展</w:t>
      </w:r>
      <w:r w:rsidRPr="00001B66">
        <w:rPr>
          <w:rFonts w:ascii="標楷體" w:eastAsia="標楷體" w:hAnsi="標楷體" w:hint="eastAsia"/>
          <w:sz w:val="24"/>
          <w:szCs w:val="24"/>
          <w:lang w:eastAsia="zh-MO"/>
        </w:rPr>
        <w:t>基金</w:t>
      </w:r>
      <w:r w:rsidRPr="00001B66">
        <w:rPr>
          <w:rFonts w:ascii="標楷體" w:eastAsia="標楷體" w:hAnsi="標楷體"/>
          <w:sz w:val="24"/>
          <w:szCs w:val="24"/>
          <w:lang w:eastAsia="zh-MO"/>
        </w:rPr>
        <w:t>-</w:t>
      </w:r>
      <w:r w:rsidRPr="00001B66">
        <w:rPr>
          <w:rFonts w:ascii="標楷體" w:eastAsia="標楷體" w:hAnsi="標楷體" w:hint="eastAsia"/>
          <w:sz w:val="24"/>
          <w:szCs w:val="24"/>
          <w:lang w:eastAsia="zh-MO"/>
        </w:rPr>
        <w:t>国家自然科学基金</w:t>
      </w:r>
      <w:r w:rsidR="00001B66" w:rsidRPr="00001B66">
        <w:rPr>
          <w:rFonts w:ascii="標楷體" w:eastAsia="標楷體" w:hAnsi="標楷體" w:hint="eastAsia"/>
          <w:sz w:val="24"/>
          <w:szCs w:val="24"/>
          <w:lang w:eastAsia="zh-CN"/>
        </w:rPr>
        <w:t>委员会</w:t>
      </w:r>
      <w:r w:rsidRPr="00001B66">
        <w:rPr>
          <w:rFonts w:ascii="標楷體" w:eastAsia="標楷體" w:hAnsi="標楷體" w:hint="eastAsia"/>
          <w:sz w:val="24"/>
          <w:szCs w:val="24"/>
          <w:lang w:eastAsia="zh-MO"/>
        </w:rPr>
        <w:t>联合基金</w:t>
      </w:r>
      <w:r w:rsidR="000E1813">
        <w:rPr>
          <w:rFonts w:eastAsia="標楷體" w:hint="eastAsia"/>
          <w:sz w:val="24"/>
          <w:szCs w:val="24"/>
          <w:lang w:eastAsia="zh-MO"/>
        </w:rPr>
        <w:t>(</w:t>
      </w:r>
      <w:r w:rsidR="000E1813" w:rsidRPr="006878E5">
        <w:rPr>
          <w:rFonts w:eastAsia="標楷體" w:hint="eastAsia"/>
          <w:sz w:val="24"/>
          <w:szCs w:val="24"/>
          <w:lang w:eastAsia="zh-MO"/>
        </w:rPr>
        <w:t>FDCT</w:t>
      </w:r>
      <w:r w:rsidR="00796C16" w:rsidRPr="00796C16">
        <w:rPr>
          <w:rFonts w:eastAsiaTheme="minorEastAsia"/>
          <w:sz w:val="24"/>
          <w:szCs w:val="24"/>
          <w:lang w:eastAsia="zh-CN"/>
        </w:rPr>
        <w:t>-NSFC</w:t>
      </w:r>
      <w:r w:rsidR="000E1813" w:rsidRPr="006878E5">
        <w:rPr>
          <w:rFonts w:eastAsia="標楷體" w:hint="eastAsia"/>
          <w:sz w:val="24"/>
          <w:szCs w:val="24"/>
          <w:lang w:eastAsia="zh-MO"/>
        </w:rPr>
        <w:t>)</w:t>
      </w:r>
      <w:r w:rsidR="00522A6D">
        <w:rPr>
          <w:rFonts w:eastAsiaTheme="minorEastAsia" w:hint="eastAsia"/>
          <w:sz w:val="24"/>
          <w:szCs w:val="24"/>
          <w:lang w:eastAsia="zh-CN"/>
        </w:rPr>
        <w:t>，</w:t>
      </w:r>
      <w:r w:rsidRPr="00572F39">
        <w:rPr>
          <w:rFonts w:eastAsia="標楷體" w:hint="eastAsia"/>
          <w:sz w:val="24"/>
          <w:szCs w:val="24"/>
          <w:lang w:eastAsia="zh-MO"/>
        </w:rPr>
        <w:t>肝癌氨基酸代謝流特徵譜的鉴定及幹預新策略</w:t>
      </w:r>
      <w:r w:rsidR="00522A6D">
        <w:rPr>
          <w:rFonts w:eastAsiaTheme="minorEastAsia" w:hint="eastAsia"/>
          <w:sz w:val="24"/>
          <w:szCs w:val="24"/>
          <w:lang w:eastAsia="zh-CN"/>
        </w:rPr>
        <w:t>，</w:t>
      </w:r>
      <w:r w:rsidR="00796C16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="00DC3A3C">
        <w:rPr>
          <w:rFonts w:eastAsiaTheme="minorEastAsia" w:hint="eastAsia"/>
          <w:sz w:val="24"/>
          <w:szCs w:val="24"/>
          <w:lang w:eastAsia="zh-CN"/>
        </w:rPr>
        <w:t>PI</w:t>
      </w:r>
    </w:p>
    <w:p w:rsidR="000E1813" w:rsidRPr="009E3D1E" w:rsidRDefault="00001B66" w:rsidP="00796C16">
      <w:pPr>
        <w:widowControl w:val="0"/>
        <w:numPr>
          <w:ilvl w:val="0"/>
          <w:numId w:val="19"/>
        </w:numPr>
        <w:spacing w:line="400" w:lineRule="exact"/>
        <w:ind w:left="357" w:hanging="357"/>
        <w:jc w:val="both"/>
        <w:rPr>
          <w:rFonts w:eastAsia="標楷體"/>
          <w:sz w:val="24"/>
          <w:szCs w:val="24"/>
          <w:lang w:eastAsia="zh-MO"/>
        </w:rPr>
      </w:pPr>
      <w:r w:rsidRPr="00001B66">
        <w:rPr>
          <w:rFonts w:ascii="標楷體" w:eastAsia="標楷體" w:hAnsi="標楷體" w:hint="eastAsia"/>
          <w:sz w:val="24"/>
          <w:szCs w:val="24"/>
          <w:lang w:eastAsia="zh-MO"/>
        </w:rPr>
        <w:t>澳门科学技术</w:t>
      </w:r>
      <w:r w:rsidRPr="00001B66">
        <w:rPr>
          <w:rFonts w:ascii="標楷體" w:eastAsia="標楷體" w:hAnsi="標楷體" w:hint="eastAsia"/>
          <w:sz w:val="24"/>
          <w:szCs w:val="24"/>
          <w:lang w:eastAsia="zh-CN"/>
        </w:rPr>
        <w:t>发展</w:t>
      </w:r>
      <w:r w:rsidRPr="00001B66">
        <w:rPr>
          <w:rFonts w:ascii="標楷體" w:eastAsia="標楷體" w:hAnsi="標楷體" w:hint="eastAsia"/>
          <w:sz w:val="24"/>
          <w:szCs w:val="24"/>
          <w:lang w:eastAsia="zh-MO"/>
        </w:rPr>
        <w:t>基金</w:t>
      </w:r>
      <w:r w:rsidR="000E1813">
        <w:rPr>
          <w:rFonts w:eastAsia="標楷體" w:hint="eastAsia"/>
          <w:sz w:val="24"/>
          <w:szCs w:val="24"/>
          <w:lang w:eastAsia="zh-MO"/>
        </w:rPr>
        <w:t>(</w:t>
      </w:r>
      <w:r w:rsidR="000E1813" w:rsidRPr="006878E5">
        <w:rPr>
          <w:rFonts w:eastAsia="標楷體" w:hint="eastAsia"/>
          <w:sz w:val="24"/>
          <w:szCs w:val="24"/>
          <w:lang w:eastAsia="zh-MO"/>
        </w:rPr>
        <w:t>FDCT)</w:t>
      </w:r>
      <w:r w:rsidR="002D1F19">
        <w:rPr>
          <w:rFonts w:eastAsiaTheme="minorEastAsia" w:hint="eastAsia"/>
          <w:sz w:val="24"/>
          <w:szCs w:val="24"/>
          <w:lang w:eastAsia="zh-CN"/>
        </w:rPr>
        <w:t>，</w:t>
      </w:r>
      <w:r w:rsidR="000E1813" w:rsidRPr="009E3D1E">
        <w:rPr>
          <w:rFonts w:eastAsia="標楷體" w:hint="eastAsia"/>
          <w:sz w:val="24"/>
          <w:szCs w:val="24"/>
          <w:lang w:eastAsia="zh-MO"/>
        </w:rPr>
        <w:t>崗梅根和苦楝子的質量研究</w:t>
      </w:r>
      <w:r w:rsidR="002D1F19">
        <w:rPr>
          <w:rFonts w:eastAsiaTheme="minorEastAsia" w:hint="eastAsia"/>
          <w:sz w:val="24"/>
          <w:szCs w:val="24"/>
          <w:lang w:eastAsia="zh-CN"/>
        </w:rPr>
        <w:t>，</w:t>
      </w:r>
      <w:r w:rsidR="000E1813">
        <w:rPr>
          <w:rFonts w:eastAsia="SimSun" w:hint="eastAsia"/>
          <w:sz w:val="24"/>
          <w:szCs w:val="24"/>
          <w:lang w:eastAsia="zh-CN"/>
        </w:rPr>
        <w:t xml:space="preserve"> Co-I</w:t>
      </w:r>
    </w:p>
    <w:p w:rsidR="000E1813" w:rsidRDefault="00001B66" w:rsidP="00796C16">
      <w:pPr>
        <w:widowControl w:val="0"/>
        <w:numPr>
          <w:ilvl w:val="0"/>
          <w:numId w:val="19"/>
        </w:numPr>
        <w:spacing w:line="400" w:lineRule="exact"/>
        <w:ind w:left="357" w:hanging="357"/>
        <w:jc w:val="both"/>
        <w:rPr>
          <w:rFonts w:eastAsia="標楷體"/>
          <w:sz w:val="24"/>
          <w:szCs w:val="24"/>
          <w:lang w:eastAsia="zh-MO"/>
        </w:rPr>
      </w:pPr>
      <w:r w:rsidRPr="00001B66">
        <w:rPr>
          <w:rFonts w:ascii="標楷體" w:eastAsia="標楷體" w:hAnsi="標楷體" w:hint="eastAsia"/>
          <w:sz w:val="24"/>
          <w:szCs w:val="24"/>
          <w:lang w:eastAsia="zh-MO"/>
        </w:rPr>
        <w:t>澳门科学技术</w:t>
      </w:r>
      <w:r w:rsidRPr="00001B66">
        <w:rPr>
          <w:rFonts w:ascii="標楷體" w:eastAsia="標楷體" w:hAnsi="標楷體" w:hint="eastAsia"/>
          <w:sz w:val="24"/>
          <w:szCs w:val="24"/>
          <w:lang w:eastAsia="zh-TW"/>
        </w:rPr>
        <w:t>发展</w:t>
      </w:r>
      <w:r w:rsidRPr="00001B66">
        <w:rPr>
          <w:rFonts w:ascii="標楷體" w:eastAsia="標楷體" w:hAnsi="標楷體" w:hint="eastAsia"/>
          <w:sz w:val="24"/>
          <w:szCs w:val="24"/>
          <w:lang w:eastAsia="zh-MO"/>
        </w:rPr>
        <w:t>基金</w:t>
      </w:r>
      <w:r w:rsidR="000E1813">
        <w:rPr>
          <w:rFonts w:eastAsia="標楷體" w:hint="eastAsia"/>
          <w:sz w:val="24"/>
          <w:szCs w:val="24"/>
          <w:lang w:eastAsia="zh-MO"/>
        </w:rPr>
        <w:t>(</w:t>
      </w:r>
      <w:r w:rsidR="000E1813" w:rsidRPr="006878E5">
        <w:rPr>
          <w:rFonts w:eastAsia="標楷體" w:hint="eastAsia"/>
          <w:sz w:val="24"/>
          <w:szCs w:val="24"/>
          <w:lang w:eastAsia="zh-MO"/>
        </w:rPr>
        <w:t>FDCT)</w:t>
      </w:r>
      <w:r w:rsidR="002D1F19">
        <w:rPr>
          <w:rFonts w:eastAsiaTheme="minorEastAsia" w:hint="eastAsia"/>
          <w:sz w:val="24"/>
          <w:szCs w:val="24"/>
          <w:lang w:eastAsia="zh-TW"/>
        </w:rPr>
        <w:t>，</w:t>
      </w:r>
      <w:r w:rsidR="000E1813" w:rsidRPr="001654E3">
        <w:rPr>
          <w:rFonts w:eastAsia="標楷體" w:hint="eastAsia"/>
          <w:sz w:val="24"/>
          <w:szCs w:val="24"/>
          <w:lang w:eastAsia="zh-MO"/>
        </w:rPr>
        <w:t>基於神經遞質的內穩態性研究中藥的神經毒性和保護作用機理</w:t>
      </w:r>
      <w:r w:rsidR="002D1F19">
        <w:rPr>
          <w:rFonts w:eastAsiaTheme="minorEastAsia" w:hint="eastAsia"/>
          <w:sz w:val="24"/>
          <w:szCs w:val="24"/>
          <w:lang w:eastAsia="zh-TW"/>
        </w:rPr>
        <w:t>，</w:t>
      </w:r>
      <w:r w:rsidR="00796C16">
        <w:rPr>
          <w:rFonts w:eastAsiaTheme="minorEastAsia" w:hint="eastAsia"/>
          <w:sz w:val="24"/>
          <w:szCs w:val="24"/>
          <w:lang w:eastAsia="zh-TW"/>
        </w:rPr>
        <w:t xml:space="preserve"> </w:t>
      </w:r>
      <w:r w:rsidR="00DC3A3C">
        <w:rPr>
          <w:rFonts w:eastAsiaTheme="minorEastAsia" w:hint="eastAsia"/>
          <w:sz w:val="24"/>
          <w:szCs w:val="24"/>
          <w:lang w:eastAsia="zh-TW"/>
        </w:rPr>
        <w:t>PI</w:t>
      </w:r>
    </w:p>
    <w:p w:rsidR="000E1813" w:rsidRPr="006878E5" w:rsidRDefault="00001B66" w:rsidP="00796C16">
      <w:pPr>
        <w:widowControl w:val="0"/>
        <w:numPr>
          <w:ilvl w:val="0"/>
          <w:numId w:val="19"/>
        </w:numPr>
        <w:spacing w:line="400" w:lineRule="exact"/>
        <w:ind w:left="357" w:hanging="357"/>
        <w:jc w:val="both"/>
        <w:rPr>
          <w:rFonts w:eastAsia="標楷體"/>
          <w:sz w:val="24"/>
          <w:szCs w:val="24"/>
          <w:lang w:eastAsia="zh-MO"/>
        </w:rPr>
      </w:pPr>
      <w:r w:rsidRPr="00001B66">
        <w:rPr>
          <w:rFonts w:ascii="標楷體" w:eastAsia="標楷體" w:hAnsi="標楷體" w:hint="eastAsia"/>
          <w:sz w:val="24"/>
          <w:szCs w:val="24"/>
          <w:lang w:eastAsia="zh-MO"/>
        </w:rPr>
        <w:t>澳门科学技术</w:t>
      </w:r>
      <w:r w:rsidRPr="00001B66">
        <w:rPr>
          <w:rFonts w:ascii="標楷體" w:eastAsia="標楷體" w:hAnsi="標楷體" w:hint="eastAsia"/>
          <w:sz w:val="24"/>
          <w:szCs w:val="24"/>
          <w:lang w:eastAsia="zh-TW"/>
        </w:rPr>
        <w:t>发展</w:t>
      </w:r>
      <w:r w:rsidRPr="00001B66">
        <w:rPr>
          <w:rFonts w:ascii="標楷體" w:eastAsia="標楷體" w:hAnsi="標楷體" w:hint="eastAsia"/>
          <w:sz w:val="24"/>
          <w:szCs w:val="24"/>
          <w:lang w:eastAsia="zh-MO"/>
        </w:rPr>
        <w:t>基金</w:t>
      </w:r>
      <w:r w:rsidR="000E1813">
        <w:rPr>
          <w:rFonts w:eastAsia="標楷體" w:hint="eastAsia"/>
          <w:sz w:val="24"/>
          <w:szCs w:val="24"/>
          <w:lang w:eastAsia="zh-MO"/>
        </w:rPr>
        <w:t>(</w:t>
      </w:r>
      <w:r w:rsidR="000E1813" w:rsidRPr="006878E5">
        <w:rPr>
          <w:rFonts w:eastAsia="標楷體" w:hint="eastAsia"/>
          <w:sz w:val="24"/>
          <w:szCs w:val="24"/>
          <w:lang w:eastAsia="zh-MO"/>
        </w:rPr>
        <w:t>FDCT)</w:t>
      </w:r>
      <w:r>
        <w:rPr>
          <w:rFonts w:eastAsiaTheme="minorEastAsia" w:hint="eastAsia"/>
          <w:sz w:val="24"/>
          <w:lang w:eastAsia="zh-TW"/>
        </w:rPr>
        <w:t>，</w:t>
      </w:r>
      <w:r w:rsidR="000E1813" w:rsidRPr="006878E5">
        <w:rPr>
          <w:rFonts w:eastAsia="標楷體" w:hint="eastAsia"/>
          <w:sz w:val="24"/>
          <w:szCs w:val="24"/>
          <w:lang w:eastAsia="zh-MO"/>
        </w:rPr>
        <w:t>利用核磁共振及聯用技術建立烏頭質量研究的新方法</w:t>
      </w:r>
      <w:r>
        <w:rPr>
          <w:rFonts w:eastAsiaTheme="minorEastAsia" w:hint="eastAsia"/>
          <w:sz w:val="24"/>
          <w:szCs w:val="24"/>
          <w:lang w:eastAsia="zh-TW"/>
        </w:rPr>
        <w:t>，</w:t>
      </w:r>
      <w:r w:rsidR="00796C16">
        <w:rPr>
          <w:rFonts w:eastAsiaTheme="minorEastAsia" w:hint="eastAsia"/>
          <w:sz w:val="24"/>
          <w:szCs w:val="24"/>
          <w:lang w:eastAsia="zh-TW"/>
        </w:rPr>
        <w:t xml:space="preserve"> </w:t>
      </w:r>
      <w:r w:rsidR="00DC3A3C">
        <w:rPr>
          <w:rFonts w:eastAsiaTheme="minorEastAsia" w:hint="eastAsia"/>
          <w:sz w:val="24"/>
          <w:szCs w:val="24"/>
          <w:lang w:eastAsia="zh-TW"/>
        </w:rPr>
        <w:t>PI</w:t>
      </w:r>
    </w:p>
    <w:p w:rsidR="000E1813" w:rsidRDefault="00001B66" w:rsidP="00796C16">
      <w:pPr>
        <w:widowControl w:val="0"/>
        <w:numPr>
          <w:ilvl w:val="0"/>
          <w:numId w:val="19"/>
        </w:numPr>
        <w:spacing w:line="400" w:lineRule="exact"/>
        <w:ind w:left="357" w:hanging="357"/>
        <w:jc w:val="both"/>
        <w:rPr>
          <w:rFonts w:eastAsia="標楷體"/>
          <w:sz w:val="24"/>
          <w:szCs w:val="24"/>
          <w:lang w:eastAsia="zh-MO"/>
        </w:rPr>
      </w:pPr>
      <w:r w:rsidRPr="00001B66">
        <w:rPr>
          <w:rFonts w:ascii="標楷體" w:eastAsia="標楷體" w:hAnsi="標楷體" w:hint="eastAsia"/>
          <w:sz w:val="24"/>
          <w:szCs w:val="24"/>
          <w:lang w:eastAsia="zh-MO"/>
        </w:rPr>
        <w:t>澳门科学技术</w:t>
      </w:r>
      <w:r w:rsidRPr="00001B66">
        <w:rPr>
          <w:rFonts w:ascii="標楷體" w:eastAsia="標楷體" w:hAnsi="標楷體" w:hint="eastAsia"/>
          <w:sz w:val="24"/>
          <w:szCs w:val="24"/>
          <w:lang w:eastAsia="zh-CN"/>
        </w:rPr>
        <w:t>发展</w:t>
      </w:r>
      <w:r w:rsidRPr="00001B66">
        <w:rPr>
          <w:rFonts w:ascii="標楷體" w:eastAsia="標楷體" w:hAnsi="標楷體" w:hint="eastAsia"/>
          <w:sz w:val="24"/>
          <w:szCs w:val="24"/>
          <w:lang w:eastAsia="zh-MO"/>
        </w:rPr>
        <w:t>基金</w:t>
      </w:r>
      <w:r w:rsidR="000E1813">
        <w:rPr>
          <w:rFonts w:eastAsia="標楷體" w:hint="eastAsia"/>
          <w:sz w:val="24"/>
          <w:szCs w:val="24"/>
          <w:lang w:eastAsia="zh-MO"/>
        </w:rPr>
        <w:t>(</w:t>
      </w:r>
      <w:r w:rsidR="000E1813" w:rsidRPr="006878E5">
        <w:rPr>
          <w:rFonts w:eastAsia="標楷體" w:hint="eastAsia"/>
          <w:sz w:val="24"/>
          <w:szCs w:val="24"/>
          <w:lang w:eastAsia="zh-MO"/>
        </w:rPr>
        <w:t>FDCT)</w:t>
      </w:r>
      <w:r>
        <w:rPr>
          <w:rFonts w:eastAsiaTheme="minorEastAsia" w:hint="eastAsia"/>
          <w:sz w:val="24"/>
          <w:szCs w:val="24"/>
          <w:lang w:eastAsia="zh-CN"/>
        </w:rPr>
        <w:t>，</w:t>
      </w:r>
      <w:r w:rsidR="000E1813" w:rsidRPr="006878E5">
        <w:rPr>
          <w:rFonts w:eastAsia="標楷體" w:hint="eastAsia"/>
          <w:sz w:val="24"/>
          <w:szCs w:val="24"/>
          <w:lang w:eastAsia="zh-MO"/>
        </w:rPr>
        <w:t>川楝素肝毒性的分子機理研究</w:t>
      </w:r>
      <w:r>
        <w:rPr>
          <w:rFonts w:eastAsiaTheme="minorEastAsia" w:hint="eastAsia"/>
          <w:sz w:val="24"/>
          <w:szCs w:val="24"/>
          <w:lang w:eastAsia="zh-CN"/>
        </w:rPr>
        <w:t>，</w:t>
      </w:r>
      <w:r w:rsidR="00796C16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="00DC3A3C">
        <w:rPr>
          <w:rFonts w:eastAsiaTheme="minorEastAsia" w:hint="eastAsia"/>
          <w:sz w:val="24"/>
          <w:szCs w:val="24"/>
          <w:lang w:eastAsia="zh-CN"/>
        </w:rPr>
        <w:t>PI</w:t>
      </w:r>
    </w:p>
    <w:p w:rsidR="000E1813" w:rsidRPr="006878E5" w:rsidRDefault="00001B66" w:rsidP="00796C16">
      <w:pPr>
        <w:widowControl w:val="0"/>
        <w:numPr>
          <w:ilvl w:val="0"/>
          <w:numId w:val="19"/>
        </w:numPr>
        <w:spacing w:line="400" w:lineRule="exact"/>
        <w:ind w:left="357" w:hanging="357"/>
        <w:jc w:val="both"/>
        <w:rPr>
          <w:rFonts w:eastAsia="標楷體"/>
          <w:sz w:val="24"/>
          <w:szCs w:val="24"/>
          <w:lang w:eastAsia="zh-MO"/>
        </w:rPr>
      </w:pPr>
      <w:r w:rsidRPr="00001B66">
        <w:rPr>
          <w:rFonts w:ascii="標楷體" w:eastAsia="標楷體" w:hAnsi="標楷體" w:hint="eastAsia"/>
          <w:sz w:val="24"/>
          <w:szCs w:val="24"/>
          <w:lang w:eastAsia="zh-MO"/>
        </w:rPr>
        <w:t>澳门基金</w:t>
      </w:r>
      <w:r w:rsidRPr="00001B66">
        <w:rPr>
          <w:rFonts w:ascii="標楷體" w:eastAsia="標楷體" w:hAnsi="標楷體" w:hint="eastAsia"/>
          <w:sz w:val="24"/>
          <w:szCs w:val="24"/>
          <w:lang w:eastAsia="zh-TW"/>
        </w:rPr>
        <w:t>会</w:t>
      </w:r>
      <w:r>
        <w:rPr>
          <w:rFonts w:eastAsiaTheme="minorEastAsia" w:hint="eastAsia"/>
          <w:sz w:val="24"/>
          <w:szCs w:val="24"/>
          <w:lang w:eastAsia="zh-TW"/>
        </w:rPr>
        <w:t>，</w:t>
      </w:r>
      <w:r w:rsidR="000E1813" w:rsidRPr="00BC3FBA">
        <w:rPr>
          <w:rFonts w:eastAsia="標楷體" w:hint="eastAsia"/>
          <w:sz w:val="24"/>
          <w:szCs w:val="24"/>
          <w:lang w:eastAsia="zh-MO"/>
        </w:rPr>
        <w:t>三種嶺南特色蓼屬中藥火炭母、杠板歸和頭花蓼的表皮生長因子受體抑制活性成份研究</w:t>
      </w:r>
      <w:r>
        <w:rPr>
          <w:rFonts w:eastAsiaTheme="minorEastAsia" w:hint="eastAsia"/>
          <w:sz w:val="24"/>
          <w:szCs w:val="24"/>
          <w:lang w:eastAsia="zh-TW"/>
        </w:rPr>
        <w:t>，</w:t>
      </w:r>
      <w:r w:rsidR="00796C16">
        <w:rPr>
          <w:rFonts w:eastAsiaTheme="minorEastAsia" w:hint="eastAsia"/>
          <w:sz w:val="24"/>
          <w:szCs w:val="24"/>
          <w:lang w:eastAsia="zh-TW"/>
        </w:rPr>
        <w:t xml:space="preserve"> </w:t>
      </w:r>
      <w:r w:rsidR="00DC3A3C">
        <w:rPr>
          <w:rFonts w:eastAsiaTheme="minorEastAsia" w:hint="eastAsia"/>
          <w:sz w:val="24"/>
          <w:szCs w:val="24"/>
          <w:lang w:eastAsia="zh-TW"/>
        </w:rPr>
        <w:t>PI</w:t>
      </w:r>
      <w:r>
        <w:rPr>
          <w:rFonts w:eastAsia="標楷體" w:hint="eastAsia"/>
          <w:sz w:val="24"/>
          <w:szCs w:val="24"/>
          <w:lang w:eastAsia="zh-MO"/>
        </w:rPr>
        <w:t xml:space="preserve"> </w:t>
      </w:r>
    </w:p>
    <w:p w:rsidR="000E1813" w:rsidRPr="000E1813" w:rsidRDefault="000E1813" w:rsidP="00D27B8D">
      <w:pPr>
        <w:spacing w:line="400" w:lineRule="exact"/>
        <w:ind w:left="773" w:hangingChars="322" w:hanging="773"/>
        <w:rPr>
          <w:rFonts w:eastAsiaTheme="minorEastAsia"/>
          <w:sz w:val="24"/>
          <w:szCs w:val="24"/>
          <w:lang w:eastAsia="zh-TW"/>
        </w:rPr>
      </w:pPr>
    </w:p>
    <w:sectPr w:rsidR="000E1813" w:rsidRPr="000E1813" w:rsidSect="00A60CA7">
      <w:footerReference w:type="even" r:id="rId10"/>
      <w:footerReference w:type="default" r:id="rId11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06" w:rsidRDefault="00986D06">
      <w:r>
        <w:separator/>
      </w:r>
    </w:p>
  </w:endnote>
  <w:endnote w:type="continuationSeparator" w:id="0">
    <w:p w:rsidR="00986D06" w:rsidRDefault="0098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759" w:rsidRDefault="001008A2" w:rsidP="00957609">
    <w:pPr>
      <w:pStyle w:val="ac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5075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50759" w:rsidRDefault="00D50759" w:rsidP="00A60CA7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759" w:rsidRDefault="001008A2" w:rsidP="00957609">
    <w:pPr>
      <w:pStyle w:val="ac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5075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C05BB">
      <w:rPr>
        <w:rStyle w:val="af3"/>
        <w:noProof/>
      </w:rPr>
      <w:t>2</w:t>
    </w:r>
    <w:r>
      <w:rPr>
        <w:rStyle w:val="af3"/>
      </w:rPr>
      <w:fldChar w:fldCharType="end"/>
    </w:r>
  </w:p>
  <w:p w:rsidR="00D50759" w:rsidRDefault="00D50759" w:rsidP="00A60CA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06" w:rsidRDefault="00986D06">
      <w:r>
        <w:separator/>
      </w:r>
    </w:p>
  </w:footnote>
  <w:footnote w:type="continuationSeparator" w:id="0">
    <w:p w:rsidR="00986D06" w:rsidRDefault="0098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BE7886D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56240A"/>
    <w:multiLevelType w:val="hybridMultilevel"/>
    <w:tmpl w:val="0D668246"/>
    <w:lvl w:ilvl="0" w:tplc="3DD20B5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eastAsia="SimSu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 w15:restartNumberingAfterBreak="0">
    <w:nsid w:val="0B81733A"/>
    <w:multiLevelType w:val="hybridMultilevel"/>
    <w:tmpl w:val="9BD6F218"/>
    <w:lvl w:ilvl="0" w:tplc="47AE32E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34CBD"/>
    <w:multiLevelType w:val="hybridMultilevel"/>
    <w:tmpl w:val="85D838B2"/>
    <w:lvl w:ilvl="0" w:tplc="E96A1E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MS Mincho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F1B06E0"/>
    <w:multiLevelType w:val="hybridMultilevel"/>
    <w:tmpl w:val="D0168988"/>
    <w:lvl w:ilvl="0" w:tplc="3DD20B54">
      <w:start w:val="1"/>
      <w:numFmt w:val="decimal"/>
      <w:lvlText w:val="%1)"/>
      <w:lvlJc w:val="left"/>
      <w:pPr>
        <w:ind w:left="720" w:hanging="360"/>
      </w:pPr>
      <w:rPr>
        <w:rFonts w:eastAsia="SimSun" w:hint="eastAsia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011C"/>
    <w:multiLevelType w:val="hybridMultilevel"/>
    <w:tmpl w:val="8124A8C4"/>
    <w:lvl w:ilvl="0" w:tplc="96D6173A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937D4"/>
    <w:multiLevelType w:val="hybridMultilevel"/>
    <w:tmpl w:val="211C87DC"/>
    <w:lvl w:ilvl="0" w:tplc="06C885A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A13074C"/>
    <w:multiLevelType w:val="multilevel"/>
    <w:tmpl w:val="5ED0E8D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34BE1"/>
    <w:multiLevelType w:val="hybridMultilevel"/>
    <w:tmpl w:val="04CA1DDC"/>
    <w:lvl w:ilvl="0" w:tplc="6D805ED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9" w15:restartNumberingAfterBreak="0">
    <w:nsid w:val="52F07BFE"/>
    <w:multiLevelType w:val="hybridMultilevel"/>
    <w:tmpl w:val="26DE8FE6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B734CF"/>
    <w:multiLevelType w:val="hybridMultilevel"/>
    <w:tmpl w:val="5F0257A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5901E64"/>
    <w:multiLevelType w:val="hybridMultilevel"/>
    <w:tmpl w:val="308E19A6"/>
    <w:lvl w:ilvl="0" w:tplc="683883EE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eastAsia="SimSu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2" w15:restartNumberingAfterBreak="0">
    <w:nsid w:val="6726596A"/>
    <w:multiLevelType w:val="hybridMultilevel"/>
    <w:tmpl w:val="0E0E9CEA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15071A"/>
    <w:multiLevelType w:val="hybridMultilevel"/>
    <w:tmpl w:val="273A3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CA1D08"/>
    <w:multiLevelType w:val="hybridMultilevel"/>
    <w:tmpl w:val="A7BEA49A"/>
    <w:lvl w:ilvl="0" w:tplc="D2549B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4995706"/>
    <w:multiLevelType w:val="hybridMultilevel"/>
    <w:tmpl w:val="8B804E60"/>
    <w:lvl w:ilvl="0" w:tplc="C3A08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58F3C16"/>
    <w:multiLevelType w:val="hybridMultilevel"/>
    <w:tmpl w:val="A204FA54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4"/>
  </w:num>
  <w:num w:numId="9">
    <w:abstractNumId w:val="13"/>
  </w:num>
  <w:num w:numId="10">
    <w:abstractNumId w:val="10"/>
  </w:num>
  <w:num w:numId="11">
    <w:abstractNumId w:val="9"/>
  </w:num>
  <w:num w:numId="12">
    <w:abstractNumId w:val="12"/>
  </w:num>
  <w:num w:numId="13">
    <w:abstractNumId w:val="16"/>
  </w:num>
  <w:num w:numId="14">
    <w:abstractNumId w:val="2"/>
  </w:num>
  <w:num w:numId="15">
    <w:abstractNumId w:val="1"/>
  </w:num>
  <w:num w:numId="16">
    <w:abstractNumId w:val="5"/>
  </w:num>
  <w:num w:numId="17">
    <w:abstractNumId w:val="11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51F7"/>
    <w:rsid w:val="00001B66"/>
    <w:rsid w:val="00001C35"/>
    <w:rsid w:val="00003544"/>
    <w:rsid w:val="000051D4"/>
    <w:rsid w:val="00006858"/>
    <w:rsid w:val="00010DD3"/>
    <w:rsid w:val="00012796"/>
    <w:rsid w:val="00014625"/>
    <w:rsid w:val="000165F8"/>
    <w:rsid w:val="00023AA3"/>
    <w:rsid w:val="00023C1E"/>
    <w:rsid w:val="00032917"/>
    <w:rsid w:val="00035A81"/>
    <w:rsid w:val="00035FD8"/>
    <w:rsid w:val="00036525"/>
    <w:rsid w:val="00036B07"/>
    <w:rsid w:val="00042898"/>
    <w:rsid w:val="00043966"/>
    <w:rsid w:val="000501E6"/>
    <w:rsid w:val="00051588"/>
    <w:rsid w:val="000559F2"/>
    <w:rsid w:val="000570FE"/>
    <w:rsid w:val="000573A5"/>
    <w:rsid w:val="00057D95"/>
    <w:rsid w:val="00057DFF"/>
    <w:rsid w:val="00061017"/>
    <w:rsid w:val="0006309F"/>
    <w:rsid w:val="00064B61"/>
    <w:rsid w:val="00065C58"/>
    <w:rsid w:val="00070D30"/>
    <w:rsid w:val="00071FDC"/>
    <w:rsid w:val="00082CB9"/>
    <w:rsid w:val="00083D74"/>
    <w:rsid w:val="00084967"/>
    <w:rsid w:val="000863DB"/>
    <w:rsid w:val="00092862"/>
    <w:rsid w:val="00093AED"/>
    <w:rsid w:val="000A0F48"/>
    <w:rsid w:val="000B7F28"/>
    <w:rsid w:val="000C0FB5"/>
    <w:rsid w:val="000C46DC"/>
    <w:rsid w:val="000D236F"/>
    <w:rsid w:val="000D24F6"/>
    <w:rsid w:val="000D2F1E"/>
    <w:rsid w:val="000D33DC"/>
    <w:rsid w:val="000D7B34"/>
    <w:rsid w:val="000E1813"/>
    <w:rsid w:val="000E2441"/>
    <w:rsid w:val="000E686C"/>
    <w:rsid w:val="000E7B76"/>
    <w:rsid w:val="000F05DB"/>
    <w:rsid w:val="001008A2"/>
    <w:rsid w:val="00107106"/>
    <w:rsid w:val="00107F11"/>
    <w:rsid w:val="0011423C"/>
    <w:rsid w:val="00114A47"/>
    <w:rsid w:val="00114B16"/>
    <w:rsid w:val="00134728"/>
    <w:rsid w:val="0014269A"/>
    <w:rsid w:val="0014509B"/>
    <w:rsid w:val="00166CB4"/>
    <w:rsid w:val="00173FC3"/>
    <w:rsid w:val="00182CB8"/>
    <w:rsid w:val="00182EBD"/>
    <w:rsid w:val="00190E66"/>
    <w:rsid w:val="0019127E"/>
    <w:rsid w:val="001950D3"/>
    <w:rsid w:val="0019563B"/>
    <w:rsid w:val="00196724"/>
    <w:rsid w:val="00197181"/>
    <w:rsid w:val="001A29DE"/>
    <w:rsid w:val="001A3823"/>
    <w:rsid w:val="001A58CE"/>
    <w:rsid w:val="001B0C0F"/>
    <w:rsid w:val="001B3017"/>
    <w:rsid w:val="001C1BBC"/>
    <w:rsid w:val="001C4D32"/>
    <w:rsid w:val="001C6FB2"/>
    <w:rsid w:val="001D35D4"/>
    <w:rsid w:val="001D3EE9"/>
    <w:rsid w:val="001E2EB1"/>
    <w:rsid w:val="001E6094"/>
    <w:rsid w:val="001F5F30"/>
    <w:rsid w:val="00201DA5"/>
    <w:rsid w:val="00204A9E"/>
    <w:rsid w:val="00204CC8"/>
    <w:rsid w:val="002101C4"/>
    <w:rsid w:val="00210D81"/>
    <w:rsid w:val="0021431A"/>
    <w:rsid w:val="00222C24"/>
    <w:rsid w:val="00222D17"/>
    <w:rsid w:val="00222DF6"/>
    <w:rsid w:val="00230354"/>
    <w:rsid w:val="00231FC7"/>
    <w:rsid w:val="002326FA"/>
    <w:rsid w:val="00236838"/>
    <w:rsid w:val="0024064B"/>
    <w:rsid w:val="0024493A"/>
    <w:rsid w:val="002458F5"/>
    <w:rsid w:val="00253D49"/>
    <w:rsid w:val="00256D53"/>
    <w:rsid w:val="00271098"/>
    <w:rsid w:val="0027130B"/>
    <w:rsid w:val="0027320A"/>
    <w:rsid w:val="00277854"/>
    <w:rsid w:val="00296CC8"/>
    <w:rsid w:val="002A078F"/>
    <w:rsid w:val="002B61A0"/>
    <w:rsid w:val="002B6FD7"/>
    <w:rsid w:val="002C27F3"/>
    <w:rsid w:val="002C41B6"/>
    <w:rsid w:val="002D0F67"/>
    <w:rsid w:val="002D1F19"/>
    <w:rsid w:val="002D5066"/>
    <w:rsid w:val="002E1C9C"/>
    <w:rsid w:val="002E6D7D"/>
    <w:rsid w:val="002F1E85"/>
    <w:rsid w:val="002F3A47"/>
    <w:rsid w:val="002F7A01"/>
    <w:rsid w:val="002F7ECC"/>
    <w:rsid w:val="00300BE1"/>
    <w:rsid w:val="003032E2"/>
    <w:rsid w:val="0030366A"/>
    <w:rsid w:val="0031404B"/>
    <w:rsid w:val="00323868"/>
    <w:rsid w:val="00324CED"/>
    <w:rsid w:val="00326B3D"/>
    <w:rsid w:val="003273D8"/>
    <w:rsid w:val="003303D8"/>
    <w:rsid w:val="003320CA"/>
    <w:rsid w:val="00332989"/>
    <w:rsid w:val="00336F02"/>
    <w:rsid w:val="00344D62"/>
    <w:rsid w:val="00346AB7"/>
    <w:rsid w:val="0035045C"/>
    <w:rsid w:val="00351BFE"/>
    <w:rsid w:val="00353642"/>
    <w:rsid w:val="0035795C"/>
    <w:rsid w:val="00361AF7"/>
    <w:rsid w:val="00363E0B"/>
    <w:rsid w:val="00365011"/>
    <w:rsid w:val="00365B1F"/>
    <w:rsid w:val="00373417"/>
    <w:rsid w:val="0037467F"/>
    <w:rsid w:val="00374FFA"/>
    <w:rsid w:val="00380A6D"/>
    <w:rsid w:val="00385C3A"/>
    <w:rsid w:val="00390DED"/>
    <w:rsid w:val="003910DA"/>
    <w:rsid w:val="00393F64"/>
    <w:rsid w:val="003A0C25"/>
    <w:rsid w:val="003A2269"/>
    <w:rsid w:val="003B0569"/>
    <w:rsid w:val="003B443D"/>
    <w:rsid w:val="003C7312"/>
    <w:rsid w:val="003D26B9"/>
    <w:rsid w:val="003D4E1D"/>
    <w:rsid w:val="003D66F1"/>
    <w:rsid w:val="003D6BD7"/>
    <w:rsid w:val="003E509D"/>
    <w:rsid w:val="003E5DB8"/>
    <w:rsid w:val="003F1319"/>
    <w:rsid w:val="003F32D0"/>
    <w:rsid w:val="003F4CCA"/>
    <w:rsid w:val="003F7B00"/>
    <w:rsid w:val="0040384A"/>
    <w:rsid w:val="00404801"/>
    <w:rsid w:val="00413E91"/>
    <w:rsid w:val="00416180"/>
    <w:rsid w:val="0041713E"/>
    <w:rsid w:val="004325AA"/>
    <w:rsid w:val="00440133"/>
    <w:rsid w:val="004478C0"/>
    <w:rsid w:val="004509DF"/>
    <w:rsid w:val="004531A2"/>
    <w:rsid w:val="0045524D"/>
    <w:rsid w:val="004559A9"/>
    <w:rsid w:val="00460FE2"/>
    <w:rsid w:val="00461A14"/>
    <w:rsid w:val="00464606"/>
    <w:rsid w:val="004711A3"/>
    <w:rsid w:val="00477B5A"/>
    <w:rsid w:val="00477DB4"/>
    <w:rsid w:val="00482904"/>
    <w:rsid w:val="00487333"/>
    <w:rsid w:val="00492479"/>
    <w:rsid w:val="004A237C"/>
    <w:rsid w:val="004A26BE"/>
    <w:rsid w:val="004A5204"/>
    <w:rsid w:val="004A5EBE"/>
    <w:rsid w:val="004B1CDF"/>
    <w:rsid w:val="004B227D"/>
    <w:rsid w:val="004B2402"/>
    <w:rsid w:val="004B325F"/>
    <w:rsid w:val="004C3BF9"/>
    <w:rsid w:val="004D1DB6"/>
    <w:rsid w:val="004D6664"/>
    <w:rsid w:val="004E0679"/>
    <w:rsid w:val="004E284A"/>
    <w:rsid w:val="004E3DA9"/>
    <w:rsid w:val="004F5BF0"/>
    <w:rsid w:val="004F6673"/>
    <w:rsid w:val="00502D3A"/>
    <w:rsid w:val="00502D7C"/>
    <w:rsid w:val="00503DCD"/>
    <w:rsid w:val="00504BBA"/>
    <w:rsid w:val="0050642E"/>
    <w:rsid w:val="00513A0E"/>
    <w:rsid w:val="00522A6D"/>
    <w:rsid w:val="00522AF2"/>
    <w:rsid w:val="00524CBE"/>
    <w:rsid w:val="00525AA0"/>
    <w:rsid w:val="00525E7B"/>
    <w:rsid w:val="005336B7"/>
    <w:rsid w:val="00533F32"/>
    <w:rsid w:val="00534D7C"/>
    <w:rsid w:val="0053705D"/>
    <w:rsid w:val="0053752D"/>
    <w:rsid w:val="00541E55"/>
    <w:rsid w:val="00551EE9"/>
    <w:rsid w:val="00553413"/>
    <w:rsid w:val="00554F5E"/>
    <w:rsid w:val="005654EB"/>
    <w:rsid w:val="0057388E"/>
    <w:rsid w:val="00576D1B"/>
    <w:rsid w:val="00576DBC"/>
    <w:rsid w:val="00590F5B"/>
    <w:rsid w:val="00594215"/>
    <w:rsid w:val="005953BF"/>
    <w:rsid w:val="005A06B0"/>
    <w:rsid w:val="005A0E07"/>
    <w:rsid w:val="005B3E9C"/>
    <w:rsid w:val="005B55D2"/>
    <w:rsid w:val="005C07BB"/>
    <w:rsid w:val="005C1052"/>
    <w:rsid w:val="005C7980"/>
    <w:rsid w:val="005D056E"/>
    <w:rsid w:val="005D5923"/>
    <w:rsid w:val="005E2186"/>
    <w:rsid w:val="005E2629"/>
    <w:rsid w:val="005E2F07"/>
    <w:rsid w:val="005E3739"/>
    <w:rsid w:val="005E3D8D"/>
    <w:rsid w:val="005E4F90"/>
    <w:rsid w:val="005E73FB"/>
    <w:rsid w:val="005F7676"/>
    <w:rsid w:val="00603C73"/>
    <w:rsid w:val="00613551"/>
    <w:rsid w:val="00614694"/>
    <w:rsid w:val="00614FF3"/>
    <w:rsid w:val="0061591A"/>
    <w:rsid w:val="006219EC"/>
    <w:rsid w:val="00626484"/>
    <w:rsid w:val="00633B8A"/>
    <w:rsid w:val="00661AF2"/>
    <w:rsid w:val="006708E1"/>
    <w:rsid w:val="0067092F"/>
    <w:rsid w:val="00674DAB"/>
    <w:rsid w:val="0067688A"/>
    <w:rsid w:val="00676CED"/>
    <w:rsid w:val="00677E6A"/>
    <w:rsid w:val="00692ED0"/>
    <w:rsid w:val="006962E4"/>
    <w:rsid w:val="006B0C30"/>
    <w:rsid w:val="006B213B"/>
    <w:rsid w:val="006B4195"/>
    <w:rsid w:val="006E6268"/>
    <w:rsid w:val="00700D08"/>
    <w:rsid w:val="00704DF3"/>
    <w:rsid w:val="00711FC5"/>
    <w:rsid w:val="00712AEF"/>
    <w:rsid w:val="007131C6"/>
    <w:rsid w:val="007135D3"/>
    <w:rsid w:val="00716D53"/>
    <w:rsid w:val="007177EE"/>
    <w:rsid w:val="00722133"/>
    <w:rsid w:val="00724400"/>
    <w:rsid w:val="00731E8B"/>
    <w:rsid w:val="00732C35"/>
    <w:rsid w:val="007346FC"/>
    <w:rsid w:val="00734BFF"/>
    <w:rsid w:val="0073585F"/>
    <w:rsid w:val="00735E43"/>
    <w:rsid w:val="00744F1F"/>
    <w:rsid w:val="007450E5"/>
    <w:rsid w:val="00753432"/>
    <w:rsid w:val="0076012C"/>
    <w:rsid w:val="00761091"/>
    <w:rsid w:val="00765F3F"/>
    <w:rsid w:val="0076781F"/>
    <w:rsid w:val="0077512B"/>
    <w:rsid w:val="007776F9"/>
    <w:rsid w:val="007803D9"/>
    <w:rsid w:val="007869B1"/>
    <w:rsid w:val="0079625B"/>
    <w:rsid w:val="00796C16"/>
    <w:rsid w:val="007A1B45"/>
    <w:rsid w:val="007A1FE9"/>
    <w:rsid w:val="007A533D"/>
    <w:rsid w:val="007A6290"/>
    <w:rsid w:val="007A75AD"/>
    <w:rsid w:val="007B59CA"/>
    <w:rsid w:val="007B614E"/>
    <w:rsid w:val="007B7955"/>
    <w:rsid w:val="007C3BBE"/>
    <w:rsid w:val="007C5114"/>
    <w:rsid w:val="007C6E9A"/>
    <w:rsid w:val="007D2190"/>
    <w:rsid w:val="007D3896"/>
    <w:rsid w:val="007D6F01"/>
    <w:rsid w:val="007E02D2"/>
    <w:rsid w:val="007F0A5F"/>
    <w:rsid w:val="007F10A1"/>
    <w:rsid w:val="007F1B0D"/>
    <w:rsid w:val="008010CE"/>
    <w:rsid w:val="008017DB"/>
    <w:rsid w:val="00810D7B"/>
    <w:rsid w:val="00812AA4"/>
    <w:rsid w:val="00814D1C"/>
    <w:rsid w:val="0082097E"/>
    <w:rsid w:val="00820A87"/>
    <w:rsid w:val="00826CD5"/>
    <w:rsid w:val="0082731F"/>
    <w:rsid w:val="00827460"/>
    <w:rsid w:val="00841F10"/>
    <w:rsid w:val="0084496A"/>
    <w:rsid w:val="00852A9E"/>
    <w:rsid w:val="008533B2"/>
    <w:rsid w:val="008640CE"/>
    <w:rsid w:val="0087175B"/>
    <w:rsid w:val="00873939"/>
    <w:rsid w:val="00895B8C"/>
    <w:rsid w:val="008969ED"/>
    <w:rsid w:val="008A143C"/>
    <w:rsid w:val="008B3C9F"/>
    <w:rsid w:val="008B3F88"/>
    <w:rsid w:val="008B7D79"/>
    <w:rsid w:val="008C0C09"/>
    <w:rsid w:val="008C1D73"/>
    <w:rsid w:val="008D03AA"/>
    <w:rsid w:val="008D0C11"/>
    <w:rsid w:val="008D194C"/>
    <w:rsid w:val="008D6D62"/>
    <w:rsid w:val="008E057B"/>
    <w:rsid w:val="008E2C13"/>
    <w:rsid w:val="008E7364"/>
    <w:rsid w:val="008F4341"/>
    <w:rsid w:val="0090104D"/>
    <w:rsid w:val="00903838"/>
    <w:rsid w:val="009168D6"/>
    <w:rsid w:val="0092156F"/>
    <w:rsid w:val="00924CF7"/>
    <w:rsid w:val="00927323"/>
    <w:rsid w:val="009279D4"/>
    <w:rsid w:val="00934FE9"/>
    <w:rsid w:val="0094435E"/>
    <w:rsid w:val="00947C7A"/>
    <w:rsid w:val="00957609"/>
    <w:rsid w:val="00962603"/>
    <w:rsid w:val="00972AA1"/>
    <w:rsid w:val="00980634"/>
    <w:rsid w:val="00986D06"/>
    <w:rsid w:val="009904D1"/>
    <w:rsid w:val="009939B7"/>
    <w:rsid w:val="009A7EED"/>
    <w:rsid w:val="009B03B1"/>
    <w:rsid w:val="009B76C5"/>
    <w:rsid w:val="009C16DA"/>
    <w:rsid w:val="009C1B4E"/>
    <w:rsid w:val="009C2737"/>
    <w:rsid w:val="009C4BFF"/>
    <w:rsid w:val="009D43D0"/>
    <w:rsid w:val="009E095F"/>
    <w:rsid w:val="009F7943"/>
    <w:rsid w:val="00A13931"/>
    <w:rsid w:val="00A13BF5"/>
    <w:rsid w:val="00A1477F"/>
    <w:rsid w:val="00A20CEB"/>
    <w:rsid w:val="00A35266"/>
    <w:rsid w:val="00A45797"/>
    <w:rsid w:val="00A508B0"/>
    <w:rsid w:val="00A5095A"/>
    <w:rsid w:val="00A548C8"/>
    <w:rsid w:val="00A54A2F"/>
    <w:rsid w:val="00A562FE"/>
    <w:rsid w:val="00A60CA7"/>
    <w:rsid w:val="00A6211D"/>
    <w:rsid w:val="00A65665"/>
    <w:rsid w:val="00A70738"/>
    <w:rsid w:val="00A70D85"/>
    <w:rsid w:val="00A76CB5"/>
    <w:rsid w:val="00A8135B"/>
    <w:rsid w:val="00A84BFC"/>
    <w:rsid w:val="00A912C1"/>
    <w:rsid w:val="00A94746"/>
    <w:rsid w:val="00A94D90"/>
    <w:rsid w:val="00A9778F"/>
    <w:rsid w:val="00AA4D3F"/>
    <w:rsid w:val="00AB3E92"/>
    <w:rsid w:val="00AD0B5E"/>
    <w:rsid w:val="00AD7998"/>
    <w:rsid w:val="00B07F35"/>
    <w:rsid w:val="00B1114B"/>
    <w:rsid w:val="00B122DB"/>
    <w:rsid w:val="00B26CB7"/>
    <w:rsid w:val="00B32D66"/>
    <w:rsid w:val="00B33990"/>
    <w:rsid w:val="00B406C1"/>
    <w:rsid w:val="00B43F7D"/>
    <w:rsid w:val="00B451CD"/>
    <w:rsid w:val="00B47907"/>
    <w:rsid w:val="00B61E16"/>
    <w:rsid w:val="00B64626"/>
    <w:rsid w:val="00B64FBA"/>
    <w:rsid w:val="00B66952"/>
    <w:rsid w:val="00B7435F"/>
    <w:rsid w:val="00B843F7"/>
    <w:rsid w:val="00B84529"/>
    <w:rsid w:val="00B84E21"/>
    <w:rsid w:val="00B86045"/>
    <w:rsid w:val="00B92E3D"/>
    <w:rsid w:val="00B97C8A"/>
    <w:rsid w:val="00BA1F23"/>
    <w:rsid w:val="00BA5932"/>
    <w:rsid w:val="00BA7FEA"/>
    <w:rsid w:val="00BB19F4"/>
    <w:rsid w:val="00BB73C8"/>
    <w:rsid w:val="00BC05BB"/>
    <w:rsid w:val="00BC36E1"/>
    <w:rsid w:val="00BD274C"/>
    <w:rsid w:val="00BD4380"/>
    <w:rsid w:val="00BE5ACE"/>
    <w:rsid w:val="00BF0451"/>
    <w:rsid w:val="00BF0499"/>
    <w:rsid w:val="00BF536B"/>
    <w:rsid w:val="00BF5D4A"/>
    <w:rsid w:val="00C1097F"/>
    <w:rsid w:val="00C20428"/>
    <w:rsid w:val="00C22842"/>
    <w:rsid w:val="00C3323B"/>
    <w:rsid w:val="00C33356"/>
    <w:rsid w:val="00C37E96"/>
    <w:rsid w:val="00C40CAF"/>
    <w:rsid w:val="00C42E00"/>
    <w:rsid w:val="00C51E30"/>
    <w:rsid w:val="00C5686D"/>
    <w:rsid w:val="00C62F2A"/>
    <w:rsid w:val="00C75939"/>
    <w:rsid w:val="00C76F35"/>
    <w:rsid w:val="00C80B43"/>
    <w:rsid w:val="00C8215D"/>
    <w:rsid w:val="00C8355F"/>
    <w:rsid w:val="00C905DC"/>
    <w:rsid w:val="00C9212B"/>
    <w:rsid w:val="00C979C3"/>
    <w:rsid w:val="00CA36CC"/>
    <w:rsid w:val="00CA7F08"/>
    <w:rsid w:val="00CC1631"/>
    <w:rsid w:val="00CC2643"/>
    <w:rsid w:val="00CC36D9"/>
    <w:rsid w:val="00CD63BE"/>
    <w:rsid w:val="00CD7048"/>
    <w:rsid w:val="00CE1CCA"/>
    <w:rsid w:val="00CE59CD"/>
    <w:rsid w:val="00CE6964"/>
    <w:rsid w:val="00CE7DE4"/>
    <w:rsid w:val="00CF02DD"/>
    <w:rsid w:val="00D00D43"/>
    <w:rsid w:val="00D00DC3"/>
    <w:rsid w:val="00D01A69"/>
    <w:rsid w:val="00D025B2"/>
    <w:rsid w:val="00D04690"/>
    <w:rsid w:val="00D07062"/>
    <w:rsid w:val="00D10D83"/>
    <w:rsid w:val="00D13A83"/>
    <w:rsid w:val="00D148A9"/>
    <w:rsid w:val="00D16707"/>
    <w:rsid w:val="00D16AED"/>
    <w:rsid w:val="00D22837"/>
    <w:rsid w:val="00D24152"/>
    <w:rsid w:val="00D2514C"/>
    <w:rsid w:val="00D272FC"/>
    <w:rsid w:val="00D278DD"/>
    <w:rsid w:val="00D27B8D"/>
    <w:rsid w:val="00D322E0"/>
    <w:rsid w:val="00D372E6"/>
    <w:rsid w:val="00D3732C"/>
    <w:rsid w:val="00D4058C"/>
    <w:rsid w:val="00D43010"/>
    <w:rsid w:val="00D43B40"/>
    <w:rsid w:val="00D50759"/>
    <w:rsid w:val="00D577E6"/>
    <w:rsid w:val="00D60A41"/>
    <w:rsid w:val="00D65ADE"/>
    <w:rsid w:val="00D669B2"/>
    <w:rsid w:val="00D72A9E"/>
    <w:rsid w:val="00D80107"/>
    <w:rsid w:val="00D83258"/>
    <w:rsid w:val="00D91859"/>
    <w:rsid w:val="00D92C60"/>
    <w:rsid w:val="00D9356A"/>
    <w:rsid w:val="00D93856"/>
    <w:rsid w:val="00D93B36"/>
    <w:rsid w:val="00D9663A"/>
    <w:rsid w:val="00DA000F"/>
    <w:rsid w:val="00DA0713"/>
    <w:rsid w:val="00DA2931"/>
    <w:rsid w:val="00DA6452"/>
    <w:rsid w:val="00DB21B5"/>
    <w:rsid w:val="00DC3A3C"/>
    <w:rsid w:val="00DC5E18"/>
    <w:rsid w:val="00DC610C"/>
    <w:rsid w:val="00DC7446"/>
    <w:rsid w:val="00DC76BB"/>
    <w:rsid w:val="00DD40CA"/>
    <w:rsid w:val="00DD4B08"/>
    <w:rsid w:val="00DD590D"/>
    <w:rsid w:val="00DD6101"/>
    <w:rsid w:val="00DE02C2"/>
    <w:rsid w:val="00DE03D2"/>
    <w:rsid w:val="00DE5DA4"/>
    <w:rsid w:val="00DF1E20"/>
    <w:rsid w:val="00DF2F55"/>
    <w:rsid w:val="00DF6BA2"/>
    <w:rsid w:val="00E02BB7"/>
    <w:rsid w:val="00E06E80"/>
    <w:rsid w:val="00E125A8"/>
    <w:rsid w:val="00E12C7C"/>
    <w:rsid w:val="00E1530B"/>
    <w:rsid w:val="00E25A80"/>
    <w:rsid w:val="00E26863"/>
    <w:rsid w:val="00E306CF"/>
    <w:rsid w:val="00E475F5"/>
    <w:rsid w:val="00E47C3A"/>
    <w:rsid w:val="00E65873"/>
    <w:rsid w:val="00E7028B"/>
    <w:rsid w:val="00E71AAD"/>
    <w:rsid w:val="00E7511A"/>
    <w:rsid w:val="00E80013"/>
    <w:rsid w:val="00E84896"/>
    <w:rsid w:val="00E94D84"/>
    <w:rsid w:val="00E964F1"/>
    <w:rsid w:val="00E96773"/>
    <w:rsid w:val="00E9708C"/>
    <w:rsid w:val="00E976AC"/>
    <w:rsid w:val="00EA0D48"/>
    <w:rsid w:val="00EA491D"/>
    <w:rsid w:val="00EA5CEE"/>
    <w:rsid w:val="00EA6DEE"/>
    <w:rsid w:val="00EB1C8F"/>
    <w:rsid w:val="00EB477E"/>
    <w:rsid w:val="00EC32FF"/>
    <w:rsid w:val="00ED0A5B"/>
    <w:rsid w:val="00ED30DB"/>
    <w:rsid w:val="00ED3AB0"/>
    <w:rsid w:val="00ED590C"/>
    <w:rsid w:val="00EE005C"/>
    <w:rsid w:val="00EE5C19"/>
    <w:rsid w:val="00EE5EFA"/>
    <w:rsid w:val="00EE719B"/>
    <w:rsid w:val="00EF06A3"/>
    <w:rsid w:val="00EF410D"/>
    <w:rsid w:val="00EF77E6"/>
    <w:rsid w:val="00F01AA4"/>
    <w:rsid w:val="00F020CE"/>
    <w:rsid w:val="00F03891"/>
    <w:rsid w:val="00F109AC"/>
    <w:rsid w:val="00F10A60"/>
    <w:rsid w:val="00F147C7"/>
    <w:rsid w:val="00F2019A"/>
    <w:rsid w:val="00F20C34"/>
    <w:rsid w:val="00F23109"/>
    <w:rsid w:val="00F2376F"/>
    <w:rsid w:val="00F2566D"/>
    <w:rsid w:val="00F2767A"/>
    <w:rsid w:val="00F301B0"/>
    <w:rsid w:val="00F32369"/>
    <w:rsid w:val="00F33FB7"/>
    <w:rsid w:val="00F4675B"/>
    <w:rsid w:val="00F51A58"/>
    <w:rsid w:val="00F570B6"/>
    <w:rsid w:val="00F63192"/>
    <w:rsid w:val="00F6603A"/>
    <w:rsid w:val="00F765F8"/>
    <w:rsid w:val="00F817E5"/>
    <w:rsid w:val="00F864DC"/>
    <w:rsid w:val="00F937D7"/>
    <w:rsid w:val="00F955D0"/>
    <w:rsid w:val="00FA136D"/>
    <w:rsid w:val="00FA25E8"/>
    <w:rsid w:val="00FA33FC"/>
    <w:rsid w:val="00FA4425"/>
    <w:rsid w:val="00FA7145"/>
    <w:rsid w:val="00FB4A15"/>
    <w:rsid w:val="00FC11CF"/>
    <w:rsid w:val="00FC3E57"/>
    <w:rsid w:val="00FD0A9C"/>
    <w:rsid w:val="00FD0C24"/>
    <w:rsid w:val="00FD34DE"/>
    <w:rsid w:val="00FD51F7"/>
    <w:rsid w:val="00FE3263"/>
    <w:rsid w:val="00FE3D2B"/>
    <w:rsid w:val="00FE4CB3"/>
    <w:rsid w:val="00FE55F4"/>
    <w:rsid w:val="00FE694E"/>
    <w:rsid w:val="00FF12B0"/>
    <w:rsid w:val="00FF1507"/>
    <w:rsid w:val="00FF46C8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D261C3"/>
  <w15:docId w15:val="{4D67E642-697C-45DD-9C18-AB26FB07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625B"/>
    <w:rPr>
      <w:lang w:eastAsia="en-US"/>
    </w:rPr>
  </w:style>
  <w:style w:type="paragraph" w:styleId="1">
    <w:name w:val="heading 1"/>
    <w:basedOn w:val="a0"/>
    <w:next w:val="a0"/>
    <w:link w:val="10"/>
    <w:qFormat/>
    <w:rsid w:val="000D33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79625B"/>
    <w:pPr>
      <w:keepNext/>
      <w:ind w:left="240" w:hanging="240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0D33DC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79625B"/>
    <w:pPr>
      <w:widowControl w:val="0"/>
      <w:tabs>
        <w:tab w:val="left" w:pos="1440"/>
      </w:tabs>
      <w:ind w:left="1200" w:hanging="1200"/>
      <w:jc w:val="center"/>
    </w:pPr>
    <w:rPr>
      <w:rFonts w:eastAsia="MS Mincho"/>
      <w:b/>
      <w:kern w:val="2"/>
      <w:sz w:val="24"/>
      <w:lang w:eastAsia="ja-JP"/>
    </w:rPr>
  </w:style>
  <w:style w:type="paragraph" w:styleId="a5">
    <w:name w:val="Body Text"/>
    <w:basedOn w:val="a0"/>
    <w:rsid w:val="0079625B"/>
    <w:pPr>
      <w:jc w:val="both"/>
    </w:pPr>
    <w:rPr>
      <w:sz w:val="22"/>
    </w:rPr>
  </w:style>
  <w:style w:type="paragraph" w:styleId="a6">
    <w:name w:val="Body Text Indent"/>
    <w:basedOn w:val="a0"/>
    <w:rsid w:val="0079625B"/>
    <w:pPr>
      <w:widowControl w:val="0"/>
      <w:ind w:left="360" w:hanging="360"/>
      <w:jc w:val="both"/>
    </w:pPr>
    <w:rPr>
      <w:rFonts w:eastAsia="MS Mincho"/>
      <w:kern w:val="2"/>
      <w:sz w:val="24"/>
      <w:lang w:eastAsia="ja-JP"/>
    </w:rPr>
  </w:style>
  <w:style w:type="paragraph" w:styleId="a7">
    <w:name w:val="Plain Text"/>
    <w:basedOn w:val="a0"/>
    <w:link w:val="a8"/>
    <w:rsid w:val="0079625B"/>
    <w:pPr>
      <w:widowControl w:val="0"/>
      <w:jc w:val="both"/>
    </w:pPr>
    <w:rPr>
      <w:rFonts w:ascii="MS Mincho" w:eastAsia="MS Mincho" w:hAnsi="Courier New"/>
      <w:kern w:val="2"/>
      <w:sz w:val="21"/>
      <w:lang w:eastAsia="ja-JP"/>
    </w:rPr>
  </w:style>
  <w:style w:type="character" w:styleId="HTML">
    <w:name w:val="HTML Typewriter"/>
    <w:rsid w:val="0079625B"/>
    <w:rPr>
      <w:rFonts w:ascii="MS Gothic" w:eastAsia="MS Gothic" w:hAnsi="Courier New" w:cs="Courier New"/>
      <w:sz w:val="20"/>
      <w:szCs w:val="20"/>
    </w:rPr>
  </w:style>
  <w:style w:type="paragraph" w:styleId="a9">
    <w:name w:val="Date"/>
    <w:basedOn w:val="a0"/>
    <w:next w:val="a0"/>
    <w:rsid w:val="00182CB8"/>
    <w:pPr>
      <w:jc w:val="right"/>
    </w:pPr>
  </w:style>
  <w:style w:type="paragraph" w:customStyle="1" w:styleId="Els-logo">
    <w:name w:val="Els-logo"/>
    <w:rsid w:val="00AD0B5E"/>
    <w:pPr>
      <w:jc w:val="center"/>
    </w:pPr>
    <w:rPr>
      <w:rFonts w:eastAsia="SimSun"/>
      <w:noProof/>
    </w:rPr>
  </w:style>
  <w:style w:type="paragraph" w:customStyle="1" w:styleId="Els-journal">
    <w:name w:val="Els-journal"/>
    <w:rsid w:val="00AD0B5E"/>
    <w:pPr>
      <w:pBdr>
        <w:top w:val="thinThickLargeGap" w:sz="12" w:space="4" w:color="auto"/>
        <w:bottom w:val="thickThinLargeGap" w:sz="12" w:space="1" w:color="auto"/>
      </w:pBdr>
      <w:jc w:val="center"/>
    </w:pPr>
    <w:rPr>
      <w:rFonts w:eastAsia="SimSun"/>
      <w:noProof/>
    </w:rPr>
  </w:style>
  <w:style w:type="character" w:customStyle="1" w:styleId="eng1">
    <w:name w:val="eng1"/>
    <w:rsid w:val="0094435E"/>
    <w:rPr>
      <w:rFonts w:ascii="Arial" w:hAnsi="Arial" w:cs="Arial"/>
      <w:spacing w:val="0"/>
    </w:rPr>
  </w:style>
  <w:style w:type="paragraph" w:customStyle="1" w:styleId="subhead">
    <w:name w:val="subhead"/>
    <w:basedOn w:val="a0"/>
    <w:rsid w:val="0094435E"/>
    <w:pPr>
      <w:tabs>
        <w:tab w:val="left" w:pos="420"/>
        <w:tab w:val="left" w:pos="820"/>
        <w:tab w:val="left" w:pos="6820"/>
      </w:tabs>
    </w:pPr>
    <w:rPr>
      <w:rFonts w:ascii="Garamond" w:hAnsi="Garamond" w:cs="Garamond"/>
      <w:b/>
      <w:bCs/>
      <w:color w:val="000000"/>
      <w:sz w:val="22"/>
      <w:szCs w:val="22"/>
      <w:lang w:eastAsia="zh-TW"/>
    </w:rPr>
  </w:style>
  <w:style w:type="paragraph" w:customStyle="1" w:styleId="Els-Author">
    <w:name w:val="Els-Author"/>
    <w:next w:val="a0"/>
    <w:rsid w:val="00A94746"/>
    <w:pPr>
      <w:keepNext/>
      <w:suppressAutoHyphens/>
      <w:spacing w:after="160" w:line="300" w:lineRule="exact"/>
      <w:jc w:val="center"/>
    </w:pPr>
    <w:rPr>
      <w:rFonts w:eastAsia="SimSun"/>
      <w:noProof/>
      <w:sz w:val="26"/>
    </w:rPr>
  </w:style>
  <w:style w:type="paragraph" w:styleId="aa">
    <w:name w:val="footnote text"/>
    <w:basedOn w:val="a0"/>
    <w:semiHidden/>
    <w:rsid w:val="00A94746"/>
    <w:pPr>
      <w:widowControl w:val="0"/>
      <w:snapToGrid w:val="0"/>
    </w:pPr>
    <w:rPr>
      <w:rFonts w:eastAsia="SimSun"/>
      <w:kern w:val="2"/>
      <w:sz w:val="18"/>
      <w:szCs w:val="18"/>
      <w:lang w:eastAsia="zh-CN"/>
    </w:rPr>
  </w:style>
  <w:style w:type="paragraph" w:styleId="ab">
    <w:name w:val="header"/>
    <w:basedOn w:val="a0"/>
    <w:rsid w:val="00DE03D2"/>
    <w:pPr>
      <w:tabs>
        <w:tab w:val="center" w:pos="4153"/>
        <w:tab w:val="right" w:pos="8306"/>
      </w:tabs>
      <w:snapToGrid w:val="0"/>
    </w:pPr>
  </w:style>
  <w:style w:type="paragraph" w:styleId="ac">
    <w:name w:val="footer"/>
    <w:basedOn w:val="a0"/>
    <w:rsid w:val="00DE03D2"/>
    <w:pPr>
      <w:tabs>
        <w:tab w:val="center" w:pos="4153"/>
        <w:tab w:val="right" w:pos="8306"/>
      </w:tabs>
      <w:snapToGrid w:val="0"/>
    </w:pPr>
  </w:style>
  <w:style w:type="character" w:styleId="ad">
    <w:name w:val="footnote reference"/>
    <w:semiHidden/>
    <w:rsid w:val="00464606"/>
    <w:rPr>
      <w:vertAlign w:val="superscript"/>
    </w:rPr>
  </w:style>
  <w:style w:type="paragraph" w:customStyle="1" w:styleId="FACorrespondingAuthorFootnote">
    <w:name w:val="FA_Corresponding_Author_Footnote"/>
    <w:basedOn w:val="a0"/>
    <w:next w:val="a0"/>
    <w:link w:val="FACorrespondingAuthorFootnoteChar"/>
    <w:rsid w:val="00464606"/>
    <w:pPr>
      <w:spacing w:after="200" w:line="480" w:lineRule="auto"/>
      <w:jc w:val="both"/>
    </w:pPr>
    <w:rPr>
      <w:rFonts w:ascii="Times" w:eastAsia="SimSun" w:hAnsi="Times"/>
      <w:sz w:val="24"/>
    </w:rPr>
  </w:style>
  <w:style w:type="character" w:customStyle="1" w:styleId="FACorrespondingAuthorFootnoteChar">
    <w:name w:val="FA_Corresponding_Author_Footnote Char"/>
    <w:link w:val="FACorrespondingAuthorFootnote"/>
    <w:locked/>
    <w:rsid w:val="00464606"/>
    <w:rPr>
      <w:rFonts w:ascii="Times" w:eastAsia="SimSun" w:hAnsi="Times" w:cs="Times New Roman"/>
      <w:sz w:val="24"/>
      <w:lang w:val="en-US" w:eastAsia="en-US" w:bidi="ar-SA"/>
    </w:rPr>
  </w:style>
  <w:style w:type="character" w:styleId="ae">
    <w:name w:val="Hyperlink"/>
    <w:rsid w:val="00A35266"/>
    <w:rPr>
      <w:rFonts w:cs="Times New Roman"/>
      <w:color w:val="0000FF"/>
      <w:u w:val="single"/>
    </w:rPr>
  </w:style>
  <w:style w:type="character" w:customStyle="1" w:styleId="a8">
    <w:name w:val="純文字 字元"/>
    <w:link w:val="a7"/>
    <w:locked/>
    <w:rsid w:val="005D056E"/>
    <w:rPr>
      <w:rFonts w:ascii="MS Mincho" w:eastAsia="MS Mincho" w:hAnsi="Courier New" w:cs="Times New Roman"/>
      <w:kern w:val="2"/>
      <w:sz w:val="21"/>
      <w:lang w:eastAsia="ja-JP"/>
    </w:rPr>
  </w:style>
  <w:style w:type="paragraph" w:styleId="af">
    <w:name w:val="Balloon Text"/>
    <w:basedOn w:val="a0"/>
    <w:link w:val="af0"/>
    <w:semiHidden/>
    <w:rsid w:val="0027320A"/>
    <w:rPr>
      <w:rFonts w:ascii="Cambria" w:eastAsia="SimSun" w:hAnsi="Cambria"/>
      <w:sz w:val="18"/>
      <w:szCs w:val="18"/>
    </w:rPr>
  </w:style>
  <w:style w:type="character" w:customStyle="1" w:styleId="af0">
    <w:name w:val="註解方塊文字 字元"/>
    <w:link w:val="af"/>
    <w:locked/>
    <w:rsid w:val="0027320A"/>
    <w:rPr>
      <w:rFonts w:ascii="Cambria" w:eastAsia="SimSun" w:hAnsi="Cambria" w:cs="Times New Roman"/>
      <w:sz w:val="18"/>
      <w:szCs w:val="18"/>
      <w:lang w:eastAsia="en-US"/>
    </w:rPr>
  </w:style>
  <w:style w:type="character" w:customStyle="1" w:styleId="10">
    <w:name w:val="標題 1 字元"/>
    <w:link w:val="1"/>
    <w:locked/>
    <w:rsid w:val="000D33DC"/>
    <w:rPr>
      <w:rFonts w:ascii="Arial" w:hAnsi="Arial" w:cs="Times New Roman"/>
      <w:b/>
      <w:bCs/>
      <w:kern w:val="52"/>
      <w:sz w:val="52"/>
      <w:szCs w:val="52"/>
      <w:lang w:eastAsia="en-US"/>
    </w:rPr>
  </w:style>
  <w:style w:type="character" w:customStyle="1" w:styleId="30">
    <w:name w:val="標題 3 字元"/>
    <w:link w:val="3"/>
    <w:locked/>
    <w:rsid w:val="000D33DC"/>
    <w:rPr>
      <w:rFonts w:ascii="Arial" w:hAnsi="Arial" w:cs="Times New Roman"/>
      <w:b/>
      <w:bCs/>
      <w:sz w:val="36"/>
      <w:szCs w:val="36"/>
      <w:lang w:eastAsia="en-US"/>
    </w:rPr>
  </w:style>
  <w:style w:type="paragraph" w:customStyle="1" w:styleId="Title1">
    <w:name w:val="Title1"/>
    <w:basedOn w:val="a0"/>
    <w:next w:val="a6"/>
    <w:rsid w:val="000D33DC"/>
    <w:pPr>
      <w:widowControl w:val="0"/>
      <w:autoSpaceDE w:val="0"/>
      <w:autoSpaceDN w:val="0"/>
      <w:adjustRightInd w:val="0"/>
      <w:spacing w:before="156" w:line="300" w:lineRule="auto"/>
      <w:ind w:left="567" w:hanging="567"/>
      <w:jc w:val="center"/>
    </w:pPr>
    <w:rPr>
      <w:rFonts w:eastAsia="SimSun"/>
      <w:b/>
      <w:bCs/>
      <w:kern w:val="2"/>
      <w:sz w:val="36"/>
      <w:szCs w:val="36"/>
    </w:rPr>
  </w:style>
  <w:style w:type="paragraph" w:customStyle="1" w:styleId="Els-footnote">
    <w:name w:val="Els-footnote"/>
    <w:rsid w:val="000D33DC"/>
    <w:pPr>
      <w:keepLines/>
      <w:widowControl w:val="0"/>
      <w:spacing w:line="200" w:lineRule="exact"/>
      <w:ind w:left="120" w:hanging="120"/>
    </w:pPr>
    <w:rPr>
      <w:rFonts w:eastAsia="SimSun"/>
      <w:sz w:val="16"/>
    </w:rPr>
  </w:style>
  <w:style w:type="paragraph" w:customStyle="1" w:styleId="Els-Title">
    <w:name w:val="Els-Title"/>
    <w:next w:val="Els-Author"/>
    <w:rsid w:val="000D33DC"/>
    <w:pPr>
      <w:suppressAutoHyphens/>
      <w:spacing w:before="1480" w:after="240" w:line="400" w:lineRule="exact"/>
      <w:jc w:val="center"/>
    </w:pPr>
    <w:rPr>
      <w:rFonts w:eastAsia="SimSun"/>
      <w:b/>
      <w:sz w:val="36"/>
    </w:rPr>
  </w:style>
  <w:style w:type="paragraph" w:customStyle="1" w:styleId="BATitle">
    <w:name w:val="BA_Title"/>
    <w:basedOn w:val="a0"/>
    <w:next w:val="a0"/>
    <w:rsid w:val="000D33DC"/>
    <w:pPr>
      <w:spacing w:before="720" w:after="360" w:line="480" w:lineRule="auto"/>
      <w:jc w:val="center"/>
    </w:pPr>
    <w:rPr>
      <w:rFonts w:eastAsia="SimSun"/>
      <w:sz w:val="44"/>
      <w:szCs w:val="44"/>
    </w:rPr>
  </w:style>
  <w:style w:type="paragraph" w:customStyle="1" w:styleId="Text">
    <w:name w:val="Text"/>
    <w:basedOn w:val="a0"/>
    <w:rsid w:val="000D33DC"/>
    <w:pPr>
      <w:widowControl w:val="0"/>
      <w:snapToGrid w:val="0"/>
      <w:jc w:val="both"/>
    </w:pPr>
    <w:rPr>
      <w:rFonts w:ascii="Century" w:eastAsia="MS Mincho" w:hAnsi="Century"/>
      <w:lang w:eastAsia="ja-JP"/>
    </w:rPr>
  </w:style>
  <w:style w:type="paragraph" w:styleId="HTML0">
    <w:name w:val="HTML Preformatted"/>
    <w:basedOn w:val="a0"/>
    <w:link w:val="HTML1"/>
    <w:rsid w:val="000D3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sz w:val="24"/>
      <w:szCs w:val="24"/>
    </w:rPr>
  </w:style>
  <w:style w:type="character" w:customStyle="1" w:styleId="HTML1">
    <w:name w:val="HTML 預設格式 字元"/>
    <w:link w:val="HTML0"/>
    <w:locked/>
    <w:rsid w:val="000D33DC"/>
    <w:rPr>
      <w:rFonts w:ascii="細明體" w:eastAsia="細明體" w:hAnsi="細明體" w:cs="細明體"/>
      <w:color w:val="000000"/>
      <w:sz w:val="24"/>
      <w:szCs w:val="24"/>
    </w:rPr>
  </w:style>
  <w:style w:type="paragraph" w:styleId="a">
    <w:name w:val="List Bullet"/>
    <w:basedOn w:val="a0"/>
    <w:autoRedefine/>
    <w:rsid w:val="000D33DC"/>
    <w:pPr>
      <w:numPr>
        <w:numId w:val="4"/>
      </w:numPr>
      <w:ind w:leftChars="200" w:left="200" w:hangingChars="200" w:hanging="200"/>
    </w:pPr>
  </w:style>
  <w:style w:type="paragraph" w:customStyle="1" w:styleId="Authorship">
    <w:name w:val="Authorship"/>
    <w:basedOn w:val="a0"/>
    <w:rsid w:val="000D33DC"/>
    <w:pPr>
      <w:widowControl w:val="0"/>
      <w:autoSpaceDE w:val="0"/>
      <w:autoSpaceDN w:val="0"/>
      <w:adjustRightInd w:val="0"/>
      <w:ind w:left="1620" w:hanging="1620"/>
    </w:pPr>
    <w:rPr>
      <w:rFonts w:eastAsia="SimSun"/>
      <w:kern w:val="2"/>
      <w:sz w:val="28"/>
      <w:szCs w:val="28"/>
    </w:rPr>
  </w:style>
  <w:style w:type="character" w:customStyle="1" w:styleId="hit">
    <w:name w:val="hit"/>
    <w:rsid w:val="000D33DC"/>
    <w:rPr>
      <w:b/>
      <w:color w:val="FF0000"/>
    </w:rPr>
  </w:style>
  <w:style w:type="paragraph" w:customStyle="1" w:styleId="author">
    <w:name w:val="author"/>
    <w:basedOn w:val="a0"/>
    <w:next w:val="a0"/>
    <w:rsid w:val="000D33DC"/>
    <w:pPr>
      <w:spacing w:before="120" w:after="120" w:line="360" w:lineRule="auto"/>
    </w:pPr>
    <w:rPr>
      <w:smallCaps/>
      <w:sz w:val="24"/>
      <w:szCs w:val="24"/>
      <w:lang w:val="de-DE" w:eastAsia="de-DE"/>
    </w:rPr>
  </w:style>
  <w:style w:type="paragraph" w:customStyle="1" w:styleId="11">
    <w:name w:val="题¥Ø 1"/>
    <w:basedOn w:val="1"/>
    <w:rsid w:val="000D33DC"/>
    <w:pPr>
      <w:keepLines/>
      <w:spacing w:before="360" w:after="0" w:line="360" w:lineRule="auto"/>
      <w:jc w:val="center"/>
    </w:pPr>
    <w:rPr>
      <w:rFonts w:ascii="Times New Roman" w:eastAsia="SimSun" w:hAnsi="Times New Roman"/>
      <w:kern w:val="44"/>
      <w:sz w:val="36"/>
      <w:szCs w:val="28"/>
      <w:lang w:eastAsia="zh-CN"/>
    </w:rPr>
  </w:style>
  <w:style w:type="paragraph" w:customStyle="1" w:styleId="TAMainText">
    <w:name w:val="TA_Main_Text"/>
    <w:basedOn w:val="a0"/>
    <w:link w:val="TAMainTextChar"/>
    <w:rsid w:val="000D33DC"/>
    <w:pPr>
      <w:spacing w:line="480" w:lineRule="auto"/>
      <w:ind w:firstLine="202"/>
      <w:jc w:val="both"/>
    </w:pPr>
    <w:rPr>
      <w:rFonts w:ascii="Times" w:eastAsia="SimSun" w:hAnsi="Times"/>
      <w:sz w:val="24"/>
    </w:rPr>
  </w:style>
  <w:style w:type="paragraph" w:customStyle="1" w:styleId="BBAuthorName">
    <w:name w:val="BB_Author_Name"/>
    <w:basedOn w:val="a0"/>
    <w:next w:val="a0"/>
    <w:link w:val="BBAuthorNameChar"/>
    <w:rsid w:val="000D33DC"/>
    <w:pPr>
      <w:spacing w:after="240" w:line="480" w:lineRule="auto"/>
      <w:jc w:val="center"/>
    </w:pPr>
    <w:rPr>
      <w:rFonts w:ascii="Times" w:eastAsia="SimSun" w:hAnsi="Times"/>
      <w:i/>
      <w:sz w:val="24"/>
    </w:rPr>
  </w:style>
  <w:style w:type="character" w:customStyle="1" w:styleId="TAMainTextChar">
    <w:name w:val="TA_Main_Text Char"/>
    <w:link w:val="TAMainText"/>
    <w:locked/>
    <w:rsid w:val="000D33DC"/>
    <w:rPr>
      <w:rFonts w:ascii="Times" w:eastAsia="SimSun" w:hAnsi="Times"/>
      <w:sz w:val="24"/>
      <w:lang w:eastAsia="en-US"/>
    </w:rPr>
  </w:style>
  <w:style w:type="paragraph" w:styleId="Web">
    <w:name w:val="Normal (Web)"/>
    <w:basedOn w:val="a0"/>
    <w:rsid w:val="000D33DC"/>
    <w:pPr>
      <w:spacing w:before="100" w:beforeAutospacing="1" w:after="100" w:afterAutospacing="1" w:line="360" w:lineRule="auto"/>
    </w:pPr>
    <w:rPr>
      <w:rFonts w:ascii="新細明體" w:hAnsi="新細明體" w:cs="新細明體"/>
      <w:color w:val="000000"/>
      <w:sz w:val="24"/>
      <w:szCs w:val="24"/>
      <w:lang w:eastAsia="zh-TW"/>
    </w:rPr>
  </w:style>
  <w:style w:type="paragraph" w:customStyle="1" w:styleId="12">
    <w:name w:val="標題1"/>
    <w:basedOn w:val="a0"/>
    <w:next w:val="author"/>
    <w:rsid w:val="000D33DC"/>
    <w:rPr>
      <w:rFonts w:ascii="Arial" w:hAnsi="Arial"/>
      <w:b/>
      <w:sz w:val="36"/>
      <w:szCs w:val="24"/>
    </w:rPr>
  </w:style>
  <w:style w:type="paragraph" w:customStyle="1" w:styleId="MTitel">
    <w:name w:val="M_Titel"/>
    <w:basedOn w:val="a0"/>
    <w:autoRedefine/>
    <w:rsid w:val="000D33DC"/>
    <w:pPr>
      <w:spacing w:before="240"/>
    </w:pPr>
    <w:rPr>
      <w:b/>
      <w:color w:val="000000"/>
      <w:sz w:val="36"/>
      <w:lang w:eastAsia="de-DE"/>
    </w:rPr>
  </w:style>
  <w:style w:type="paragraph" w:customStyle="1" w:styleId="Mauthor">
    <w:name w:val="M_author"/>
    <w:basedOn w:val="a0"/>
    <w:autoRedefine/>
    <w:rsid w:val="000D33DC"/>
    <w:pPr>
      <w:spacing w:before="240" w:line="320" w:lineRule="exact"/>
    </w:pPr>
    <w:rPr>
      <w:rFonts w:eastAsia="SimSun"/>
      <w:color w:val="000000"/>
      <w:sz w:val="22"/>
      <w:szCs w:val="22"/>
      <w:lang w:val="it-IT" w:eastAsia="de-DE"/>
    </w:rPr>
  </w:style>
  <w:style w:type="paragraph" w:customStyle="1" w:styleId="BCAuthorAddress">
    <w:name w:val="BC_Author_Address"/>
    <w:basedOn w:val="a0"/>
    <w:next w:val="a0"/>
    <w:rsid w:val="000D33DC"/>
    <w:pPr>
      <w:spacing w:after="240" w:line="480" w:lineRule="auto"/>
      <w:jc w:val="center"/>
    </w:pPr>
    <w:rPr>
      <w:rFonts w:ascii="Times" w:eastAsia="SimSun" w:hAnsi="Times"/>
      <w:sz w:val="24"/>
    </w:rPr>
  </w:style>
  <w:style w:type="character" w:customStyle="1" w:styleId="BBAuthorNameChar">
    <w:name w:val="BB_Author_Name Char"/>
    <w:link w:val="BBAuthorName"/>
    <w:locked/>
    <w:rsid w:val="000D33DC"/>
    <w:rPr>
      <w:rFonts w:ascii="Times" w:eastAsia="SimSun" w:hAnsi="Times"/>
      <w:i/>
      <w:sz w:val="24"/>
      <w:lang w:eastAsia="en-US"/>
    </w:rPr>
  </w:style>
  <w:style w:type="paragraph" w:customStyle="1" w:styleId="Authors">
    <w:name w:val="Authors"/>
    <w:basedOn w:val="a0"/>
    <w:rsid w:val="000D33DC"/>
    <w:pPr>
      <w:spacing w:before="360" w:after="460" w:line="260" w:lineRule="exact"/>
      <w:jc w:val="center"/>
    </w:pPr>
    <w:rPr>
      <w:rFonts w:eastAsia="MS Mincho"/>
      <w:b/>
      <w:sz w:val="24"/>
      <w:szCs w:val="24"/>
      <w:lang w:val="en-GB" w:eastAsia="ja-JP"/>
    </w:rPr>
  </w:style>
  <w:style w:type="character" w:styleId="af1">
    <w:name w:val="Strong"/>
    <w:qFormat/>
    <w:rsid w:val="000D33DC"/>
    <w:rPr>
      <w:b/>
    </w:rPr>
  </w:style>
  <w:style w:type="character" w:customStyle="1" w:styleId="nbapihighlight1">
    <w:name w:val="nbapihighlight1"/>
    <w:rsid w:val="000D33DC"/>
    <w:rPr>
      <w:rFonts w:cs="Times New Roman"/>
    </w:rPr>
  </w:style>
  <w:style w:type="character" w:customStyle="1" w:styleId="redtxts4">
    <w:name w:val="red_txt_s4"/>
    <w:rsid w:val="000D33DC"/>
  </w:style>
  <w:style w:type="character" w:customStyle="1" w:styleId="cit-auth2">
    <w:name w:val="cit-auth2"/>
    <w:rsid w:val="000D33DC"/>
  </w:style>
  <w:style w:type="character" w:customStyle="1" w:styleId="cit-sep2">
    <w:name w:val="cit-sep2"/>
    <w:rsid w:val="000D33DC"/>
  </w:style>
  <w:style w:type="character" w:styleId="af2">
    <w:name w:val="Emphasis"/>
    <w:uiPriority w:val="20"/>
    <w:qFormat/>
    <w:rsid w:val="003273D8"/>
    <w:rPr>
      <w:rFonts w:cs="Times New Roman"/>
      <w:i/>
      <w:iCs/>
    </w:rPr>
  </w:style>
  <w:style w:type="character" w:customStyle="1" w:styleId="eng">
    <w:name w:val="eng"/>
    <w:rsid w:val="004B325F"/>
    <w:rPr>
      <w:rFonts w:cs="Times New Roman"/>
    </w:rPr>
  </w:style>
  <w:style w:type="character" w:styleId="af3">
    <w:name w:val="page number"/>
    <w:basedOn w:val="a1"/>
    <w:rsid w:val="00A60CA7"/>
  </w:style>
  <w:style w:type="paragraph" w:styleId="af4">
    <w:name w:val="Normal Indent"/>
    <w:basedOn w:val="a0"/>
    <w:link w:val="af5"/>
    <w:rsid w:val="00C22842"/>
    <w:pPr>
      <w:autoSpaceDE w:val="0"/>
      <w:autoSpaceDN w:val="0"/>
      <w:ind w:left="480"/>
    </w:pPr>
    <w:rPr>
      <w:lang w:eastAsia="zh-TW"/>
    </w:rPr>
  </w:style>
  <w:style w:type="character" w:customStyle="1" w:styleId="af5">
    <w:name w:val="內文縮排 字元"/>
    <w:link w:val="af4"/>
    <w:rsid w:val="00C22842"/>
    <w:rPr>
      <w:rFonts w:eastAsia="新細明體"/>
      <w:lang w:val="en-US" w:eastAsia="zh-TW" w:bidi="ar-SA"/>
    </w:rPr>
  </w:style>
  <w:style w:type="character" w:customStyle="1" w:styleId="volume">
    <w:name w:val="volume"/>
    <w:basedOn w:val="a1"/>
    <w:rsid w:val="00895B8C"/>
  </w:style>
  <w:style w:type="character" w:customStyle="1" w:styleId="issue">
    <w:name w:val="issue"/>
    <w:basedOn w:val="a1"/>
    <w:rsid w:val="00895B8C"/>
  </w:style>
  <w:style w:type="character" w:customStyle="1" w:styleId="pages">
    <w:name w:val="pages"/>
    <w:basedOn w:val="a1"/>
    <w:rsid w:val="00895B8C"/>
  </w:style>
  <w:style w:type="character" w:customStyle="1" w:styleId="ti2">
    <w:name w:val="ti2"/>
    <w:rsid w:val="00895B8C"/>
    <w:rPr>
      <w:sz w:val="22"/>
      <w:szCs w:val="22"/>
    </w:rPr>
  </w:style>
  <w:style w:type="character" w:customStyle="1" w:styleId="src1">
    <w:name w:val="src1"/>
    <w:rsid w:val="00895B8C"/>
    <w:rPr>
      <w:vanish w:val="0"/>
      <w:webHidden w:val="0"/>
      <w:specVanish w:val="0"/>
    </w:rPr>
  </w:style>
  <w:style w:type="paragraph" w:customStyle="1" w:styleId="Default">
    <w:name w:val="Default"/>
    <w:rsid w:val="00744F1F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  <w:lang w:eastAsia="zh-TW"/>
    </w:rPr>
  </w:style>
  <w:style w:type="character" w:customStyle="1" w:styleId="maintitle">
    <w:name w:val="maintitle"/>
    <w:basedOn w:val="a1"/>
    <w:rsid w:val="00980634"/>
  </w:style>
  <w:style w:type="paragraph" w:styleId="af6">
    <w:name w:val="List Paragraph"/>
    <w:basedOn w:val="a0"/>
    <w:uiPriority w:val="72"/>
    <w:rsid w:val="00D27B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li@must.edu.m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FA10-BFE4-4B8B-8E93-D9A6459E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1567</Words>
  <Characters>8934</Characters>
  <Application>Microsoft Office Word</Application>
  <DocSecurity>0</DocSecurity>
  <Lines>74</Lines>
  <Paragraphs>20</Paragraphs>
  <ScaleCrop>false</ScaleCrop>
  <Company>hkbu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cmed</dc:creator>
  <cp:lastModifiedBy>Li Na (李娜)</cp:lastModifiedBy>
  <cp:revision>42</cp:revision>
  <cp:lastPrinted>2011-08-25T03:50:00Z</cp:lastPrinted>
  <dcterms:created xsi:type="dcterms:W3CDTF">2018-08-06T04:15:00Z</dcterms:created>
  <dcterms:modified xsi:type="dcterms:W3CDTF">2022-03-21T10:13:00Z</dcterms:modified>
</cp:coreProperties>
</file>