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92" w:type="dxa"/>
        <w:tblLook w:val="04A0" w:firstRow="1" w:lastRow="0" w:firstColumn="1" w:lastColumn="0" w:noHBand="0" w:noVBand="1"/>
      </w:tblPr>
      <w:tblGrid>
        <w:gridCol w:w="10008"/>
        <w:gridCol w:w="222"/>
      </w:tblGrid>
      <w:tr w:rsidR="002C307C" w:rsidRPr="00E732F3" w:rsidTr="007D272F">
        <w:trPr>
          <w:trHeight w:val="513"/>
        </w:trPr>
        <w:tc>
          <w:tcPr>
            <w:tcW w:w="1850" w:type="dxa"/>
          </w:tcPr>
          <w:tbl>
            <w:tblPr>
              <w:tblW w:w="9792" w:type="dxa"/>
              <w:tblLook w:val="04A0" w:firstRow="1" w:lastRow="0" w:firstColumn="1" w:lastColumn="0" w:noHBand="0" w:noVBand="1"/>
            </w:tblPr>
            <w:tblGrid>
              <w:gridCol w:w="1877"/>
              <w:gridCol w:w="7915"/>
            </w:tblGrid>
            <w:tr w:rsidR="005E37E8" w:rsidRPr="00E732F3" w:rsidTr="005E37E8">
              <w:trPr>
                <w:trHeight w:val="513"/>
              </w:trPr>
              <w:tc>
                <w:tcPr>
                  <w:tcW w:w="1877" w:type="dxa"/>
                </w:tcPr>
                <w:p w:rsidR="005E37E8" w:rsidRPr="00E732F3" w:rsidRDefault="005E37E8" w:rsidP="00D27BC4">
                  <w:pPr>
                    <w:spacing w:line="600" w:lineRule="exact"/>
                    <w:rPr>
                      <w:rFonts w:ascii="標楷體" w:eastAsia="標楷體" w:hAnsi="標楷體"/>
                      <w:b/>
                      <w:sz w:val="32"/>
                      <w:lang w:eastAsia="zh-CN"/>
                    </w:rPr>
                  </w:pPr>
                  <w:bookmarkStart w:id="0" w:name="_GoBack"/>
                </w:p>
                <w:p w:rsidR="005E37E8" w:rsidRPr="00E732F3" w:rsidRDefault="00E732F3" w:rsidP="00D27BC4">
                  <w:pPr>
                    <w:spacing w:line="600" w:lineRule="exact"/>
                    <w:rPr>
                      <w:rFonts w:ascii="標楷體" w:eastAsia="標楷體" w:hAnsi="標楷體"/>
                      <w:lang w:eastAsia="zh-CN"/>
                    </w:rPr>
                  </w:pPr>
                  <w:r w:rsidRPr="00E732F3">
                    <w:rPr>
                      <w:rFonts w:ascii="標楷體" w:eastAsia="標楷體" w:hAnsi="標楷體"/>
                      <w:b/>
                      <w:sz w:val="32"/>
                    </w:rPr>
                    <w:t xml:space="preserve">主辦機構: </w:t>
                  </w:r>
                  <w:r w:rsidRPr="00E732F3">
                    <w:rPr>
                      <w:rFonts w:ascii="標楷體" w:eastAsia="標楷體" w:hAnsi="標楷體"/>
                    </w:rPr>
                    <w:t xml:space="preserve"> </w:t>
                  </w:r>
                </w:p>
              </w:tc>
              <w:tc>
                <w:tcPr>
                  <w:tcW w:w="7915" w:type="dxa"/>
                </w:tcPr>
                <w:p w:rsidR="005E37E8" w:rsidRPr="00E732F3" w:rsidRDefault="005E37E8" w:rsidP="00D27BC4">
                  <w:pPr>
                    <w:spacing w:line="600" w:lineRule="exact"/>
                    <w:rPr>
                      <w:rFonts w:ascii="標楷體" w:eastAsia="標楷體" w:hAnsi="標楷體"/>
                      <w:b/>
                      <w:sz w:val="32"/>
                    </w:rPr>
                  </w:pPr>
                </w:p>
                <w:p w:rsidR="005E37E8" w:rsidRPr="00E732F3" w:rsidRDefault="00E732F3" w:rsidP="00D27BC4">
                  <w:pPr>
                    <w:spacing w:line="600" w:lineRule="exact"/>
                    <w:rPr>
                      <w:rFonts w:ascii="標楷體" w:eastAsia="標楷體" w:hAnsi="標楷體"/>
                    </w:rPr>
                  </w:pPr>
                  <w:r w:rsidRPr="00E732F3">
                    <w:rPr>
                      <w:rFonts w:ascii="標楷體" w:eastAsia="標楷體" w:hAnsi="標楷體"/>
                      <w:b/>
                      <w:sz w:val="32"/>
                    </w:rPr>
                    <w:t>中文教學現代化學會   澳門科技大學</w:t>
                  </w:r>
                </w:p>
              </w:tc>
            </w:tr>
            <w:tr w:rsidR="005E37E8" w:rsidRPr="00E732F3" w:rsidTr="005E37E8">
              <w:trPr>
                <w:trHeight w:val="513"/>
              </w:trPr>
              <w:tc>
                <w:tcPr>
                  <w:tcW w:w="1877" w:type="dxa"/>
                </w:tcPr>
                <w:p w:rsidR="005E37E8" w:rsidRPr="00E732F3" w:rsidRDefault="005E37E8" w:rsidP="00D27BC4">
                  <w:pPr>
                    <w:spacing w:line="600" w:lineRule="exact"/>
                    <w:rPr>
                      <w:rFonts w:ascii="標楷體" w:eastAsia="標楷體" w:hAnsi="標楷體"/>
                      <w:b/>
                      <w:sz w:val="32"/>
                    </w:rPr>
                  </w:pPr>
                </w:p>
              </w:tc>
              <w:tc>
                <w:tcPr>
                  <w:tcW w:w="7915" w:type="dxa"/>
                </w:tcPr>
                <w:p w:rsidR="005E37E8" w:rsidRPr="00E732F3" w:rsidRDefault="005E37E8" w:rsidP="00D27BC4">
                  <w:pPr>
                    <w:spacing w:line="600" w:lineRule="exact"/>
                    <w:rPr>
                      <w:rFonts w:ascii="標楷體" w:eastAsia="標楷體" w:hAnsi="標楷體"/>
                      <w:b/>
                      <w:sz w:val="32"/>
                    </w:rPr>
                  </w:pPr>
                </w:p>
              </w:tc>
            </w:tr>
          </w:tbl>
          <w:p w:rsidR="002C307C" w:rsidRPr="00E732F3" w:rsidRDefault="002C307C" w:rsidP="0069602B">
            <w:pPr>
              <w:rPr>
                <w:rFonts w:ascii="標楷體" w:eastAsia="標楷體" w:hAnsi="標楷體"/>
              </w:rPr>
            </w:pPr>
          </w:p>
        </w:tc>
        <w:tc>
          <w:tcPr>
            <w:tcW w:w="7799" w:type="dxa"/>
          </w:tcPr>
          <w:p w:rsidR="002C307C" w:rsidRPr="00E732F3" w:rsidRDefault="002C307C" w:rsidP="007D272F">
            <w:pPr>
              <w:spacing w:line="600" w:lineRule="exact"/>
              <w:rPr>
                <w:rFonts w:ascii="標楷體" w:eastAsia="標楷體" w:hAnsi="標楷體"/>
                <w:b/>
                <w:sz w:val="32"/>
              </w:rPr>
            </w:pPr>
          </w:p>
        </w:tc>
      </w:tr>
      <w:tr w:rsidR="002C307C" w:rsidRPr="00E732F3" w:rsidTr="007D272F">
        <w:trPr>
          <w:trHeight w:val="513"/>
        </w:trPr>
        <w:tc>
          <w:tcPr>
            <w:tcW w:w="9792" w:type="dxa"/>
            <w:gridSpan w:val="2"/>
          </w:tcPr>
          <w:p w:rsidR="002C307C" w:rsidRPr="00E732F3" w:rsidRDefault="00E732F3" w:rsidP="007D272F">
            <w:pPr>
              <w:spacing w:line="600" w:lineRule="exact"/>
              <w:rPr>
                <w:rFonts w:ascii="標楷體" w:eastAsia="標楷體" w:hAnsi="標楷體"/>
                <w:b/>
                <w:sz w:val="32"/>
              </w:rPr>
            </w:pPr>
            <w:r w:rsidRPr="00E732F3">
              <w:rPr>
                <w:rFonts w:ascii="標楷體" w:eastAsia="標楷體" w:hAnsi="標楷體"/>
                <w:b/>
                <w:sz w:val="32"/>
              </w:rPr>
              <w:t>支持機構:   澳門特別行政區政府高等教育輔助辦公室</w:t>
            </w:r>
          </w:p>
        </w:tc>
      </w:tr>
      <w:tr w:rsidR="002C307C" w:rsidRPr="00E732F3" w:rsidTr="007D272F">
        <w:trPr>
          <w:trHeight w:val="513"/>
        </w:trPr>
        <w:tc>
          <w:tcPr>
            <w:tcW w:w="3824" w:type="dxa"/>
          </w:tcPr>
          <w:p w:rsidR="002C307C" w:rsidRPr="00E732F3" w:rsidRDefault="002C307C" w:rsidP="007D272F">
            <w:pPr>
              <w:spacing w:line="600" w:lineRule="exact"/>
              <w:rPr>
                <w:rFonts w:ascii="標楷體" w:eastAsia="標楷體" w:hAnsi="標楷體"/>
              </w:rPr>
            </w:pPr>
          </w:p>
        </w:tc>
        <w:tc>
          <w:tcPr>
            <w:tcW w:w="5471" w:type="dxa"/>
          </w:tcPr>
          <w:p w:rsidR="002C307C" w:rsidRPr="00E732F3" w:rsidRDefault="002C307C" w:rsidP="007D272F">
            <w:pPr>
              <w:spacing w:line="600" w:lineRule="exact"/>
              <w:rPr>
                <w:rFonts w:ascii="標楷體" w:eastAsia="標楷體" w:hAnsi="標楷體"/>
                <w:b/>
                <w:sz w:val="32"/>
              </w:rPr>
            </w:pPr>
          </w:p>
        </w:tc>
      </w:tr>
    </w:tbl>
    <w:p w:rsidR="002C307C" w:rsidRPr="00E732F3" w:rsidRDefault="002C307C" w:rsidP="002C307C">
      <w:pPr>
        <w:rPr>
          <w:rFonts w:ascii="標楷體" w:eastAsia="標楷體" w:hAnsi="標楷體"/>
        </w:rPr>
      </w:pPr>
    </w:p>
    <w:p w:rsidR="002C307C" w:rsidRPr="00E732F3" w:rsidRDefault="00E732F3" w:rsidP="002C307C">
      <w:pPr>
        <w:rPr>
          <w:rFonts w:ascii="標楷體" w:eastAsia="標楷體" w:hAnsi="標楷體"/>
          <w:b/>
          <w:bCs/>
          <w:sz w:val="44"/>
          <w:szCs w:val="44"/>
        </w:rPr>
      </w:pPr>
      <w:r w:rsidRPr="00E732F3">
        <w:rPr>
          <w:rFonts w:ascii="標楷體" w:eastAsia="標楷體" w:hAnsi="標楷體"/>
          <w:b/>
          <w:bCs/>
          <w:sz w:val="44"/>
          <w:szCs w:val="44"/>
        </w:rPr>
        <w:t>會務組</w:t>
      </w:r>
    </w:p>
    <w:p w:rsidR="00B24482" w:rsidRPr="00E732F3" w:rsidRDefault="00E732F3" w:rsidP="002C307C">
      <w:pPr>
        <w:rPr>
          <w:rFonts w:ascii="標楷體" w:eastAsia="標楷體" w:hAnsi="標楷體"/>
          <w:b/>
          <w:color w:val="000000"/>
          <w:sz w:val="32"/>
        </w:rPr>
      </w:pPr>
      <w:r w:rsidRPr="00E732F3">
        <w:rPr>
          <w:rFonts w:ascii="標楷體" w:eastAsia="標楷體" w:hAnsi="標楷體"/>
          <w:b/>
          <w:color w:val="000000"/>
          <w:sz w:val="32"/>
        </w:rPr>
        <w:t>會議註冊：張  雪（00853--6618 0612）</w:t>
      </w:r>
    </w:p>
    <w:p w:rsidR="008F0C69" w:rsidRPr="00E732F3" w:rsidRDefault="00E732F3" w:rsidP="002C307C">
      <w:pPr>
        <w:rPr>
          <w:rFonts w:ascii="標楷體" w:eastAsia="標楷體" w:hAnsi="標楷體"/>
          <w:b/>
          <w:color w:val="000000"/>
          <w:sz w:val="32"/>
        </w:rPr>
      </w:pPr>
      <w:r w:rsidRPr="00E732F3">
        <w:rPr>
          <w:rFonts w:ascii="標楷體" w:eastAsia="標楷體" w:hAnsi="標楷體"/>
          <w:b/>
          <w:color w:val="000000"/>
          <w:sz w:val="32"/>
        </w:rPr>
        <w:t xml:space="preserve">          </w:t>
      </w:r>
      <w:proofErr w:type="gramStart"/>
      <w:r w:rsidRPr="00E732F3">
        <w:rPr>
          <w:rFonts w:ascii="標楷體" w:eastAsia="標楷體" w:hAnsi="標楷體"/>
          <w:b/>
          <w:color w:val="000000"/>
          <w:sz w:val="32"/>
        </w:rPr>
        <w:t>楊晴帆（</w:t>
      </w:r>
      <w:proofErr w:type="gramEnd"/>
      <w:r w:rsidRPr="00E732F3">
        <w:rPr>
          <w:rFonts w:ascii="標楷體" w:eastAsia="標楷體" w:hAnsi="標楷體"/>
          <w:b/>
          <w:color w:val="000000"/>
          <w:sz w:val="32"/>
        </w:rPr>
        <w:t>00853--6339 1166）</w:t>
      </w:r>
    </w:p>
    <w:p w:rsidR="008F0C69" w:rsidRPr="00E732F3" w:rsidRDefault="00E732F3" w:rsidP="002C307C">
      <w:pPr>
        <w:rPr>
          <w:rFonts w:ascii="標楷體" w:eastAsia="標楷體" w:hAnsi="標楷體"/>
          <w:b/>
          <w:color w:val="000000"/>
          <w:sz w:val="32"/>
        </w:rPr>
      </w:pPr>
      <w:r w:rsidRPr="00E732F3">
        <w:rPr>
          <w:rFonts w:ascii="標楷體" w:eastAsia="標楷體" w:hAnsi="標楷體"/>
          <w:b/>
          <w:color w:val="000000"/>
          <w:sz w:val="32"/>
        </w:rPr>
        <w:t xml:space="preserve">          程文麗（00853--6585 8439）</w:t>
      </w:r>
    </w:p>
    <w:p w:rsidR="00FA7283" w:rsidRPr="00E732F3" w:rsidRDefault="00E732F3" w:rsidP="002C307C">
      <w:pPr>
        <w:rPr>
          <w:rFonts w:ascii="標楷體" w:eastAsia="標楷體" w:hAnsi="標楷體"/>
          <w:b/>
          <w:color w:val="000000"/>
          <w:sz w:val="32"/>
        </w:rPr>
      </w:pPr>
      <w:r w:rsidRPr="00E732F3">
        <w:rPr>
          <w:rFonts w:ascii="標楷體" w:eastAsia="標楷體" w:hAnsi="標楷體"/>
          <w:b/>
          <w:color w:val="000000"/>
          <w:sz w:val="32"/>
        </w:rPr>
        <w:t xml:space="preserve">          尹學祖（00853--8897 3009）</w:t>
      </w:r>
      <w:r w:rsidR="00FA7283" w:rsidRPr="00E732F3">
        <w:rPr>
          <w:rFonts w:ascii="標楷體" w:eastAsia="標楷體" w:hAnsi="標楷體"/>
          <w:b/>
          <w:color w:val="000000"/>
          <w:sz w:val="32"/>
        </w:rPr>
        <w:t xml:space="preserve"> </w:t>
      </w:r>
    </w:p>
    <w:p w:rsidR="002C307C" w:rsidRPr="00E732F3" w:rsidRDefault="00E732F3" w:rsidP="002C307C">
      <w:pPr>
        <w:rPr>
          <w:rFonts w:ascii="標楷體" w:eastAsia="標楷體" w:hAnsi="標楷體"/>
          <w:b/>
          <w:color w:val="000000"/>
          <w:sz w:val="32"/>
        </w:rPr>
      </w:pPr>
      <w:r w:rsidRPr="00E732F3">
        <w:rPr>
          <w:rFonts w:ascii="標楷體" w:eastAsia="標楷體" w:hAnsi="標楷體"/>
          <w:b/>
          <w:color w:val="000000"/>
          <w:sz w:val="32"/>
        </w:rPr>
        <w:t xml:space="preserve">          李軼瑾（00853--8897 2042）</w:t>
      </w:r>
    </w:p>
    <w:p w:rsidR="0031679E" w:rsidRPr="00E732F3" w:rsidRDefault="00E732F3" w:rsidP="002C307C">
      <w:pPr>
        <w:rPr>
          <w:rFonts w:ascii="標楷體" w:eastAsia="標楷體" w:hAnsi="標楷體"/>
          <w:b/>
          <w:color w:val="000000"/>
          <w:sz w:val="32"/>
        </w:rPr>
      </w:pPr>
      <w:r w:rsidRPr="00E732F3">
        <w:rPr>
          <w:rFonts w:ascii="標楷體" w:eastAsia="標楷體" w:hAnsi="標楷體"/>
          <w:b/>
          <w:color w:val="000000"/>
          <w:sz w:val="32"/>
        </w:rPr>
        <w:t>會務支持：李寶貞（00853--8897 2131）</w:t>
      </w:r>
    </w:p>
    <w:p w:rsidR="002C5704" w:rsidRPr="00E732F3" w:rsidRDefault="00E732F3" w:rsidP="002C307C">
      <w:pPr>
        <w:rPr>
          <w:rFonts w:ascii="標楷體" w:eastAsia="標楷體" w:hAnsi="標楷體"/>
          <w:b/>
          <w:color w:val="000000"/>
          <w:sz w:val="32"/>
        </w:rPr>
      </w:pPr>
      <w:r w:rsidRPr="00E732F3">
        <w:rPr>
          <w:rFonts w:ascii="標楷體" w:eastAsia="標楷體" w:hAnsi="標楷體"/>
          <w:b/>
          <w:color w:val="000000"/>
          <w:sz w:val="32"/>
        </w:rPr>
        <w:t xml:space="preserve">          曹 鋼 (0086--15210202095)</w:t>
      </w:r>
    </w:p>
    <w:p w:rsidR="002D22DF" w:rsidRPr="00E732F3" w:rsidRDefault="00E732F3" w:rsidP="002D22DF">
      <w:pPr>
        <w:rPr>
          <w:rFonts w:ascii="標楷體" w:eastAsia="標楷體" w:hAnsi="標楷體"/>
          <w:b/>
          <w:color w:val="000000"/>
          <w:sz w:val="32"/>
        </w:rPr>
      </w:pPr>
      <w:r w:rsidRPr="00E732F3">
        <w:rPr>
          <w:rFonts w:ascii="標楷體" w:eastAsia="標楷體" w:hAnsi="標楷體"/>
          <w:b/>
          <w:color w:val="000000"/>
          <w:sz w:val="32"/>
        </w:rPr>
        <w:t>學會會員申請：徐娟 (0086--13693331155)</w:t>
      </w:r>
    </w:p>
    <w:p w:rsidR="00454901" w:rsidRPr="00E732F3" w:rsidRDefault="00E732F3" w:rsidP="008B4DAD">
      <w:pPr>
        <w:rPr>
          <w:rFonts w:ascii="標楷體" w:eastAsia="標楷體" w:hAnsi="標楷體"/>
          <w:b/>
          <w:color w:val="000000"/>
          <w:sz w:val="32"/>
        </w:rPr>
      </w:pPr>
      <w:r w:rsidRPr="00E732F3">
        <w:rPr>
          <w:rFonts w:ascii="標楷體" w:eastAsia="標楷體" w:hAnsi="標楷體"/>
          <w:b/>
          <w:color w:val="000000"/>
          <w:sz w:val="32"/>
        </w:rPr>
        <w:t>會務服務： 韓佰睿（00853--6328 6084）</w:t>
      </w:r>
    </w:p>
    <w:p w:rsidR="00010F3B" w:rsidRPr="00E732F3" w:rsidRDefault="00E732F3" w:rsidP="00010F3B">
      <w:pPr>
        <w:rPr>
          <w:rFonts w:ascii="標楷體" w:eastAsia="標楷體" w:hAnsi="標楷體"/>
          <w:b/>
          <w:color w:val="000000"/>
          <w:sz w:val="32"/>
        </w:rPr>
      </w:pPr>
      <w:r w:rsidRPr="00E732F3">
        <w:rPr>
          <w:rFonts w:ascii="標楷體" w:eastAsia="標楷體" w:hAnsi="標楷體"/>
          <w:b/>
          <w:color w:val="000000"/>
          <w:sz w:val="32"/>
        </w:rPr>
        <w:t xml:space="preserve">           王意</w:t>
      </w:r>
      <w:proofErr w:type="gramStart"/>
      <w:r w:rsidRPr="00E732F3">
        <w:rPr>
          <w:rFonts w:ascii="標楷體" w:eastAsia="標楷體" w:hAnsi="標楷體"/>
          <w:b/>
          <w:color w:val="000000"/>
          <w:sz w:val="32"/>
        </w:rPr>
        <w:t>琅</w:t>
      </w:r>
      <w:proofErr w:type="gramEnd"/>
      <w:r w:rsidRPr="00E732F3">
        <w:rPr>
          <w:rFonts w:ascii="標楷體" w:eastAsia="標楷體" w:hAnsi="標楷體"/>
          <w:b/>
          <w:color w:val="000000"/>
          <w:sz w:val="32"/>
        </w:rPr>
        <w:t xml:space="preserve"> (00853--6536 3055)</w:t>
      </w:r>
    </w:p>
    <w:p w:rsidR="00010F3B" w:rsidRPr="00E732F3" w:rsidRDefault="00E732F3" w:rsidP="00010F3B">
      <w:pPr>
        <w:rPr>
          <w:rFonts w:ascii="標楷體" w:eastAsia="標楷體" w:hAnsi="標楷體"/>
          <w:b/>
          <w:color w:val="000000"/>
          <w:sz w:val="32"/>
        </w:rPr>
      </w:pPr>
      <w:r w:rsidRPr="00E732F3">
        <w:rPr>
          <w:rFonts w:ascii="標楷體" w:eastAsia="標楷體" w:hAnsi="標楷體"/>
          <w:b/>
          <w:color w:val="000000"/>
          <w:sz w:val="32"/>
        </w:rPr>
        <w:t xml:space="preserve">           </w:t>
      </w:r>
      <w:proofErr w:type="gramStart"/>
      <w:r w:rsidRPr="00E732F3">
        <w:rPr>
          <w:rFonts w:ascii="標楷體" w:eastAsia="標楷體" w:hAnsi="標楷體"/>
          <w:b/>
          <w:color w:val="000000"/>
          <w:sz w:val="32"/>
        </w:rPr>
        <w:t>陳冬曉</w:t>
      </w:r>
      <w:proofErr w:type="gramEnd"/>
      <w:r w:rsidRPr="00E732F3">
        <w:rPr>
          <w:rFonts w:ascii="標楷體" w:eastAsia="標楷體" w:hAnsi="標楷體"/>
          <w:b/>
          <w:color w:val="000000"/>
          <w:sz w:val="32"/>
        </w:rPr>
        <w:t>（00853--6825 4365）</w:t>
      </w:r>
    </w:p>
    <w:p w:rsidR="002C307C" w:rsidRPr="00E732F3" w:rsidRDefault="00E732F3" w:rsidP="00010F3B">
      <w:pPr>
        <w:ind w:firstLineChars="545" w:firstLine="1746"/>
        <w:rPr>
          <w:rFonts w:ascii="標楷體" w:eastAsia="標楷體" w:hAnsi="標楷體"/>
          <w:b/>
          <w:color w:val="000000"/>
          <w:sz w:val="32"/>
        </w:rPr>
      </w:pPr>
      <w:r w:rsidRPr="00E732F3">
        <w:rPr>
          <w:rFonts w:ascii="標楷體" w:eastAsia="標楷體" w:hAnsi="標楷體"/>
          <w:b/>
          <w:color w:val="000000"/>
          <w:sz w:val="32"/>
        </w:rPr>
        <w:t>周天杰（00853--6523 4120）</w:t>
      </w:r>
    </w:p>
    <w:p w:rsidR="002C307C" w:rsidRPr="00E732F3" w:rsidRDefault="00BC56AC" w:rsidP="000D1DC0">
      <w:pPr>
        <w:rPr>
          <w:rFonts w:ascii="標楷體" w:eastAsia="標楷體" w:hAnsi="標楷體"/>
          <w:b/>
          <w:color w:val="000000"/>
          <w:sz w:val="32"/>
        </w:rPr>
      </w:pPr>
      <w:r w:rsidRPr="00E732F3">
        <w:rPr>
          <w:rFonts w:ascii="標楷體" w:eastAsia="標楷體" w:hAnsi="標楷體"/>
          <w:sz w:val="20"/>
        </w:rPr>
        <w:t xml:space="preserve">                  </w:t>
      </w:r>
    </w:p>
    <w:p w:rsidR="000A107D" w:rsidRPr="00E732F3" w:rsidRDefault="00532252" w:rsidP="005F2889">
      <w:pPr>
        <w:ind w:firstLineChars="545" w:firstLine="1746"/>
        <w:rPr>
          <w:rFonts w:ascii="標楷體" w:eastAsia="標楷體" w:hAnsi="標楷體"/>
          <w:sz w:val="20"/>
        </w:rPr>
      </w:pPr>
      <w:r w:rsidRPr="00E732F3">
        <w:rPr>
          <w:rFonts w:ascii="標楷體" w:eastAsia="標楷體" w:hAnsi="標楷體"/>
          <w:b/>
          <w:color w:val="000000"/>
          <w:sz w:val="32"/>
        </w:rPr>
        <w:t xml:space="preserve">    </w:t>
      </w:r>
    </w:p>
    <w:p w:rsidR="000A107D" w:rsidRPr="00E732F3" w:rsidRDefault="000A107D" w:rsidP="000D1DC0">
      <w:pPr>
        <w:rPr>
          <w:rFonts w:ascii="標楷體" w:eastAsia="標楷體" w:hAnsi="標楷體"/>
          <w:sz w:val="20"/>
        </w:rPr>
      </w:pPr>
    </w:p>
    <w:p w:rsidR="000A107D" w:rsidRPr="00E732F3" w:rsidRDefault="000A107D" w:rsidP="000D1DC0">
      <w:pPr>
        <w:rPr>
          <w:rFonts w:ascii="標楷體" w:eastAsia="標楷體" w:hAnsi="標楷體"/>
          <w:sz w:val="20"/>
        </w:rPr>
      </w:pPr>
    </w:p>
    <w:p w:rsidR="000A107D" w:rsidRPr="00E732F3" w:rsidRDefault="000A107D" w:rsidP="000D1DC0">
      <w:pPr>
        <w:rPr>
          <w:rFonts w:ascii="標楷體" w:eastAsia="標楷體" w:hAnsi="標楷體"/>
          <w:sz w:val="20"/>
        </w:rPr>
      </w:pPr>
    </w:p>
    <w:p w:rsidR="000A107D" w:rsidRPr="00E732F3" w:rsidRDefault="00E732F3" w:rsidP="000A107D">
      <w:pPr>
        <w:jc w:val="center"/>
        <w:rPr>
          <w:rFonts w:ascii="標楷體" w:eastAsia="標楷體" w:hAnsi="標楷體"/>
          <w:b/>
          <w:sz w:val="32"/>
        </w:rPr>
      </w:pPr>
      <w:r w:rsidRPr="00E732F3">
        <w:rPr>
          <w:rFonts w:ascii="標楷體" w:eastAsia="標楷體" w:hAnsi="標楷體"/>
          <w:b/>
          <w:sz w:val="32"/>
        </w:rPr>
        <w:t>會議排程一覽表</w:t>
      </w:r>
    </w:p>
    <w:tbl>
      <w:tblPr>
        <w:tblW w:w="0" w:type="auto"/>
        <w:jc w:val="center"/>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1559"/>
        <w:gridCol w:w="2042"/>
        <w:gridCol w:w="2011"/>
        <w:gridCol w:w="1759"/>
      </w:tblGrid>
      <w:tr w:rsidR="000A107D" w:rsidRPr="00E732F3" w:rsidTr="00524732">
        <w:trPr>
          <w:trHeight w:val="604"/>
          <w:jc w:val="center"/>
        </w:trPr>
        <w:tc>
          <w:tcPr>
            <w:tcW w:w="2297" w:type="dxa"/>
            <w:gridSpan w:val="2"/>
            <w:tcBorders>
              <w:top w:val="single" w:sz="12" w:space="0" w:color="auto"/>
              <w:left w:val="single" w:sz="12" w:space="0" w:color="auto"/>
              <w:bottom w:val="single" w:sz="4" w:space="0" w:color="auto"/>
              <w:right w:val="single" w:sz="12" w:space="0" w:color="auto"/>
              <w:tl2br w:val="single" w:sz="4" w:space="0" w:color="auto"/>
            </w:tcBorders>
          </w:tcPr>
          <w:p w:rsidR="000A107D" w:rsidRPr="00E732F3" w:rsidRDefault="00E732F3" w:rsidP="00960D72">
            <w:pPr>
              <w:jc w:val="right"/>
              <w:rPr>
                <w:rFonts w:ascii="標楷體" w:eastAsia="標楷體" w:hAnsi="標楷體"/>
                <w:b/>
                <w:sz w:val="26"/>
                <w:szCs w:val="26"/>
              </w:rPr>
            </w:pPr>
            <w:r w:rsidRPr="00E732F3">
              <w:rPr>
                <w:rFonts w:ascii="標楷體" w:eastAsia="標楷體" w:hAnsi="標楷體"/>
                <w:b/>
                <w:sz w:val="26"/>
                <w:szCs w:val="26"/>
              </w:rPr>
              <w:t xml:space="preserve">                               日期</w:t>
            </w:r>
          </w:p>
          <w:p w:rsidR="000A107D" w:rsidRPr="00E732F3" w:rsidRDefault="000A107D" w:rsidP="000A107D">
            <w:pPr>
              <w:jc w:val="center"/>
              <w:rPr>
                <w:rFonts w:ascii="標楷體" w:eastAsia="標楷體" w:hAnsi="標楷體"/>
                <w:b/>
                <w:sz w:val="26"/>
                <w:szCs w:val="26"/>
              </w:rPr>
            </w:pPr>
          </w:p>
          <w:p w:rsidR="000A107D" w:rsidRPr="00E732F3" w:rsidRDefault="00E732F3" w:rsidP="000A107D">
            <w:pPr>
              <w:jc w:val="center"/>
              <w:rPr>
                <w:rFonts w:ascii="標楷體" w:eastAsia="標楷體" w:hAnsi="標楷體"/>
                <w:b/>
                <w:sz w:val="26"/>
                <w:szCs w:val="26"/>
              </w:rPr>
            </w:pPr>
            <w:r w:rsidRPr="00E732F3">
              <w:rPr>
                <w:rFonts w:ascii="標楷體" w:eastAsia="標楷體" w:hAnsi="標楷體"/>
                <w:b/>
                <w:sz w:val="26"/>
                <w:szCs w:val="26"/>
              </w:rPr>
              <w:t>時間</w:t>
            </w:r>
          </w:p>
        </w:tc>
        <w:tc>
          <w:tcPr>
            <w:tcW w:w="2042" w:type="dxa"/>
            <w:tcBorders>
              <w:top w:val="single" w:sz="12" w:space="0" w:color="auto"/>
              <w:left w:val="single" w:sz="12" w:space="0" w:color="auto"/>
              <w:bottom w:val="single" w:sz="4" w:space="0" w:color="auto"/>
              <w:right w:val="single" w:sz="12" w:space="0" w:color="auto"/>
            </w:tcBorders>
          </w:tcPr>
          <w:p w:rsidR="000A107D" w:rsidRPr="00E732F3" w:rsidRDefault="00E732F3" w:rsidP="000A107D">
            <w:pPr>
              <w:jc w:val="center"/>
              <w:rPr>
                <w:rFonts w:ascii="標楷體" w:eastAsia="標楷體" w:hAnsi="標楷體"/>
                <w:b/>
                <w:sz w:val="26"/>
                <w:szCs w:val="26"/>
              </w:rPr>
            </w:pPr>
            <w:r w:rsidRPr="00E732F3">
              <w:rPr>
                <w:rFonts w:ascii="標楷體" w:eastAsia="標楷體" w:hAnsi="標楷體"/>
                <w:b/>
                <w:sz w:val="26"/>
                <w:szCs w:val="26"/>
              </w:rPr>
              <w:t>7月17日</w:t>
            </w:r>
          </w:p>
          <w:p w:rsidR="000A107D" w:rsidRPr="00E732F3" w:rsidRDefault="00E732F3" w:rsidP="000A107D">
            <w:pPr>
              <w:jc w:val="center"/>
              <w:rPr>
                <w:rFonts w:ascii="標楷體" w:eastAsia="標楷體" w:hAnsi="標楷體"/>
                <w:sz w:val="26"/>
                <w:szCs w:val="26"/>
              </w:rPr>
            </w:pPr>
            <w:r w:rsidRPr="00E732F3">
              <w:rPr>
                <w:rFonts w:ascii="標楷體" w:eastAsia="標楷體" w:hAnsi="標楷體"/>
                <w:b/>
                <w:sz w:val="26"/>
                <w:szCs w:val="26"/>
              </w:rPr>
              <w:t>（星期二）</w:t>
            </w:r>
          </w:p>
        </w:tc>
        <w:tc>
          <w:tcPr>
            <w:tcW w:w="2011" w:type="dxa"/>
            <w:tcBorders>
              <w:top w:val="single" w:sz="12" w:space="0" w:color="auto"/>
              <w:left w:val="single" w:sz="12" w:space="0" w:color="auto"/>
              <w:bottom w:val="single" w:sz="12" w:space="0" w:color="auto"/>
              <w:right w:val="single" w:sz="12" w:space="0" w:color="auto"/>
            </w:tcBorders>
          </w:tcPr>
          <w:p w:rsidR="000A107D" w:rsidRPr="00E732F3" w:rsidRDefault="00E732F3" w:rsidP="000A107D">
            <w:pPr>
              <w:jc w:val="center"/>
              <w:rPr>
                <w:rFonts w:ascii="標楷體" w:eastAsia="標楷體" w:hAnsi="標楷體"/>
                <w:b/>
                <w:sz w:val="26"/>
                <w:szCs w:val="26"/>
              </w:rPr>
            </w:pPr>
            <w:r w:rsidRPr="00E732F3">
              <w:rPr>
                <w:rFonts w:ascii="標楷體" w:eastAsia="標楷體" w:hAnsi="標楷體"/>
                <w:b/>
                <w:sz w:val="26"/>
                <w:szCs w:val="26"/>
              </w:rPr>
              <w:t>7月18日</w:t>
            </w:r>
          </w:p>
          <w:p w:rsidR="000A107D" w:rsidRPr="00E732F3" w:rsidRDefault="00E732F3" w:rsidP="000A107D">
            <w:pPr>
              <w:jc w:val="center"/>
              <w:rPr>
                <w:rFonts w:ascii="標楷體" w:eastAsia="標楷體" w:hAnsi="標楷體"/>
                <w:sz w:val="26"/>
                <w:szCs w:val="26"/>
              </w:rPr>
            </w:pPr>
            <w:r w:rsidRPr="00E732F3">
              <w:rPr>
                <w:rFonts w:ascii="標楷體" w:eastAsia="標楷體" w:hAnsi="標楷體"/>
                <w:b/>
                <w:sz w:val="26"/>
                <w:szCs w:val="26"/>
              </w:rPr>
              <w:t>（星期三）</w:t>
            </w:r>
          </w:p>
        </w:tc>
        <w:tc>
          <w:tcPr>
            <w:tcW w:w="1759" w:type="dxa"/>
            <w:tcBorders>
              <w:top w:val="single" w:sz="12" w:space="0" w:color="auto"/>
              <w:left w:val="single" w:sz="12" w:space="0" w:color="auto"/>
              <w:bottom w:val="single" w:sz="12" w:space="0" w:color="auto"/>
              <w:right w:val="single" w:sz="12" w:space="0" w:color="auto"/>
            </w:tcBorders>
          </w:tcPr>
          <w:p w:rsidR="000A107D" w:rsidRPr="00E732F3" w:rsidRDefault="00E732F3" w:rsidP="000A107D">
            <w:pPr>
              <w:jc w:val="center"/>
              <w:rPr>
                <w:rFonts w:ascii="標楷體" w:eastAsia="標楷體" w:hAnsi="標楷體"/>
                <w:b/>
                <w:sz w:val="26"/>
                <w:szCs w:val="26"/>
              </w:rPr>
            </w:pPr>
            <w:r w:rsidRPr="00E732F3">
              <w:rPr>
                <w:rFonts w:ascii="標楷體" w:eastAsia="標楷體" w:hAnsi="標楷體"/>
                <w:b/>
                <w:sz w:val="26"/>
                <w:szCs w:val="26"/>
              </w:rPr>
              <w:t>7月19日</w:t>
            </w:r>
          </w:p>
          <w:p w:rsidR="000A107D" w:rsidRPr="00E732F3" w:rsidRDefault="00E732F3" w:rsidP="000A107D">
            <w:pPr>
              <w:jc w:val="center"/>
              <w:rPr>
                <w:rFonts w:ascii="標楷體" w:eastAsia="標楷體" w:hAnsi="標楷體"/>
                <w:sz w:val="26"/>
                <w:szCs w:val="26"/>
              </w:rPr>
            </w:pPr>
            <w:r w:rsidRPr="00E732F3">
              <w:rPr>
                <w:rFonts w:ascii="標楷體" w:eastAsia="標楷體" w:hAnsi="標楷體"/>
                <w:b/>
                <w:sz w:val="26"/>
                <w:szCs w:val="26"/>
              </w:rPr>
              <w:t>（星期四）</w:t>
            </w:r>
          </w:p>
        </w:tc>
      </w:tr>
      <w:tr w:rsidR="00960D72" w:rsidRPr="00E732F3" w:rsidTr="00524732">
        <w:trPr>
          <w:trHeight w:val="442"/>
          <w:jc w:val="center"/>
        </w:trPr>
        <w:tc>
          <w:tcPr>
            <w:tcW w:w="738" w:type="dxa"/>
            <w:tcBorders>
              <w:top w:val="single" w:sz="12" w:space="0" w:color="auto"/>
              <w:left w:val="single" w:sz="12" w:space="0" w:color="auto"/>
            </w:tcBorders>
            <w:vAlign w:val="center"/>
          </w:tcPr>
          <w:p w:rsidR="00960D72" w:rsidRPr="00E732F3" w:rsidRDefault="00E732F3" w:rsidP="000A107D">
            <w:pPr>
              <w:jc w:val="center"/>
              <w:rPr>
                <w:rFonts w:ascii="標楷體" w:eastAsia="標楷體" w:hAnsi="標楷體"/>
                <w:b/>
                <w:sz w:val="26"/>
                <w:szCs w:val="26"/>
              </w:rPr>
            </w:pPr>
            <w:r w:rsidRPr="00E732F3">
              <w:rPr>
                <w:rFonts w:ascii="標楷體" w:eastAsia="標楷體" w:hAnsi="標楷體"/>
                <w:b/>
                <w:sz w:val="26"/>
                <w:szCs w:val="26"/>
              </w:rPr>
              <w:t>上</w:t>
            </w:r>
          </w:p>
          <w:p w:rsidR="00960D72" w:rsidRPr="00E732F3" w:rsidRDefault="00960D72" w:rsidP="000A107D">
            <w:pPr>
              <w:jc w:val="center"/>
              <w:rPr>
                <w:rFonts w:ascii="標楷體" w:eastAsia="標楷體" w:hAnsi="標楷體"/>
                <w:b/>
                <w:sz w:val="26"/>
                <w:szCs w:val="26"/>
              </w:rPr>
            </w:pPr>
          </w:p>
          <w:p w:rsidR="00960D72" w:rsidRPr="00E732F3" w:rsidRDefault="00E732F3" w:rsidP="000A107D">
            <w:pPr>
              <w:jc w:val="center"/>
              <w:rPr>
                <w:rFonts w:ascii="標楷體" w:eastAsia="標楷體" w:hAnsi="標楷體"/>
                <w:sz w:val="26"/>
                <w:szCs w:val="26"/>
              </w:rPr>
            </w:pPr>
            <w:r w:rsidRPr="00E732F3">
              <w:rPr>
                <w:rFonts w:ascii="標楷體" w:eastAsia="標楷體" w:hAnsi="標楷體"/>
                <w:b/>
                <w:sz w:val="26"/>
                <w:szCs w:val="26"/>
              </w:rPr>
              <w:t>午</w:t>
            </w:r>
          </w:p>
        </w:tc>
        <w:tc>
          <w:tcPr>
            <w:tcW w:w="1559" w:type="dxa"/>
            <w:tcBorders>
              <w:top w:val="single" w:sz="12" w:space="0" w:color="auto"/>
              <w:right w:val="single" w:sz="12" w:space="0" w:color="auto"/>
            </w:tcBorders>
            <w:vAlign w:val="center"/>
          </w:tcPr>
          <w:p w:rsidR="00960D72" w:rsidRPr="00E732F3" w:rsidRDefault="00E732F3" w:rsidP="000A107D">
            <w:pPr>
              <w:jc w:val="center"/>
              <w:rPr>
                <w:rFonts w:ascii="標楷體" w:eastAsia="標楷體" w:hAnsi="標楷體"/>
                <w:b/>
                <w:sz w:val="26"/>
                <w:szCs w:val="26"/>
              </w:rPr>
            </w:pPr>
            <w:r w:rsidRPr="00E732F3">
              <w:rPr>
                <w:rFonts w:ascii="標楷體" w:eastAsia="標楷體" w:hAnsi="標楷體"/>
                <w:b/>
                <w:sz w:val="26"/>
                <w:szCs w:val="26"/>
              </w:rPr>
              <w:t>7:00-8:00</w:t>
            </w:r>
          </w:p>
        </w:tc>
        <w:tc>
          <w:tcPr>
            <w:tcW w:w="2042" w:type="dxa"/>
            <w:vMerge w:val="restart"/>
            <w:tcBorders>
              <w:top w:val="single" w:sz="12" w:space="0" w:color="auto"/>
              <w:left w:val="single" w:sz="12" w:space="0" w:color="auto"/>
              <w:right w:val="single" w:sz="12" w:space="0" w:color="auto"/>
            </w:tcBorders>
            <w:vAlign w:val="center"/>
          </w:tcPr>
          <w:p w:rsidR="00960D72" w:rsidRPr="00E732F3" w:rsidRDefault="00E732F3" w:rsidP="000A107D">
            <w:pPr>
              <w:jc w:val="center"/>
              <w:rPr>
                <w:rFonts w:ascii="標楷體" w:eastAsia="標楷體" w:hAnsi="標楷體"/>
                <w:sz w:val="26"/>
                <w:szCs w:val="26"/>
              </w:rPr>
            </w:pPr>
            <w:r w:rsidRPr="00E732F3">
              <w:rPr>
                <w:rFonts w:ascii="標楷體" w:eastAsia="標楷體" w:hAnsi="標楷體"/>
                <w:sz w:val="26"/>
                <w:szCs w:val="26"/>
              </w:rPr>
              <w:t>會議註冊</w:t>
            </w:r>
          </w:p>
          <w:p w:rsidR="00960D72" w:rsidRPr="00E732F3" w:rsidRDefault="00E732F3" w:rsidP="000A107D">
            <w:pPr>
              <w:jc w:val="center"/>
              <w:rPr>
                <w:rFonts w:ascii="標楷體" w:eastAsia="標楷體" w:hAnsi="標楷體"/>
                <w:sz w:val="26"/>
                <w:szCs w:val="26"/>
              </w:rPr>
            </w:pPr>
            <w:proofErr w:type="gramStart"/>
            <w:r w:rsidRPr="00E732F3">
              <w:rPr>
                <w:rFonts w:ascii="標楷體" w:eastAsia="標楷體" w:hAnsi="標楷體"/>
                <w:sz w:val="26"/>
                <w:szCs w:val="26"/>
              </w:rPr>
              <w:t>（</w:t>
            </w:r>
            <w:proofErr w:type="gramEnd"/>
            <w:r w:rsidRPr="00E732F3">
              <w:rPr>
                <w:rFonts w:ascii="標楷體" w:eastAsia="標楷體" w:hAnsi="標楷體"/>
                <w:sz w:val="26"/>
                <w:szCs w:val="26"/>
              </w:rPr>
              <w:t>9:00</w:t>
            </w:r>
            <w:proofErr w:type="gramStart"/>
            <w:r w:rsidRPr="00E732F3">
              <w:rPr>
                <w:rFonts w:ascii="標楷體" w:eastAsia="標楷體" w:hAnsi="標楷體"/>
                <w:sz w:val="26"/>
                <w:szCs w:val="26"/>
              </w:rPr>
              <w:t>—</w:t>
            </w:r>
            <w:proofErr w:type="gramEnd"/>
            <w:r w:rsidRPr="00E732F3">
              <w:rPr>
                <w:rFonts w:ascii="標楷體" w:eastAsia="標楷體" w:hAnsi="標楷體"/>
                <w:sz w:val="26"/>
                <w:szCs w:val="26"/>
              </w:rPr>
              <w:t>18:30</w:t>
            </w:r>
            <w:proofErr w:type="gramStart"/>
            <w:r w:rsidRPr="00E732F3">
              <w:rPr>
                <w:rFonts w:ascii="標楷體" w:eastAsia="標楷體" w:hAnsi="標楷體"/>
                <w:sz w:val="26"/>
                <w:szCs w:val="26"/>
              </w:rPr>
              <w:t>）</w:t>
            </w:r>
            <w:proofErr w:type="gramEnd"/>
          </w:p>
          <w:p w:rsidR="00960D72" w:rsidRPr="00E732F3" w:rsidRDefault="00960D72" w:rsidP="000A107D">
            <w:pPr>
              <w:jc w:val="center"/>
              <w:rPr>
                <w:rFonts w:ascii="標楷體" w:eastAsia="標楷體" w:hAnsi="標楷體"/>
                <w:sz w:val="26"/>
                <w:szCs w:val="26"/>
              </w:rPr>
            </w:pPr>
          </w:p>
          <w:p w:rsidR="00960D72" w:rsidRPr="00E732F3" w:rsidRDefault="00E732F3" w:rsidP="000A107D">
            <w:pPr>
              <w:rPr>
                <w:rFonts w:ascii="標楷體" w:eastAsia="標楷體" w:hAnsi="標楷體"/>
                <w:sz w:val="26"/>
                <w:szCs w:val="26"/>
              </w:rPr>
            </w:pPr>
            <w:r w:rsidRPr="00E732F3">
              <w:rPr>
                <w:rFonts w:ascii="標楷體" w:eastAsia="標楷體" w:hAnsi="標楷體"/>
                <w:sz w:val="26"/>
                <w:szCs w:val="26"/>
              </w:rPr>
              <w:t>地點：澳門科技大學A座3樓大廳</w:t>
            </w:r>
          </w:p>
          <w:p w:rsidR="00960D72" w:rsidRPr="00E732F3" w:rsidRDefault="00960D72" w:rsidP="000A107D">
            <w:pPr>
              <w:jc w:val="center"/>
              <w:rPr>
                <w:rFonts w:ascii="標楷體" w:eastAsia="標楷體" w:hAnsi="標楷體"/>
                <w:sz w:val="26"/>
                <w:szCs w:val="26"/>
              </w:rPr>
            </w:pPr>
          </w:p>
          <w:p w:rsidR="00960D72" w:rsidRPr="00E732F3" w:rsidRDefault="00960D72" w:rsidP="000A107D">
            <w:pPr>
              <w:jc w:val="center"/>
              <w:rPr>
                <w:rFonts w:ascii="標楷體" w:eastAsia="標楷體" w:hAnsi="標楷體"/>
                <w:sz w:val="26"/>
                <w:szCs w:val="26"/>
              </w:rPr>
            </w:pPr>
          </w:p>
        </w:tc>
        <w:tc>
          <w:tcPr>
            <w:tcW w:w="2011" w:type="dxa"/>
            <w:tcBorders>
              <w:top w:val="single" w:sz="12" w:space="0" w:color="auto"/>
              <w:left w:val="single" w:sz="12" w:space="0" w:color="auto"/>
              <w:right w:val="single" w:sz="12" w:space="0" w:color="auto"/>
            </w:tcBorders>
            <w:vAlign w:val="center"/>
          </w:tcPr>
          <w:p w:rsidR="00960D72" w:rsidRPr="00E732F3" w:rsidRDefault="00E732F3" w:rsidP="000A107D">
            <w:pPr>
              <w:jc w:val="center"/>
              <w:rPr>
                <w:rFonts w:ascii="標楷體" w:eastAsia="標楷體" w:hAnsi="標楷體"/>
                <w:sz w:val="26"/>
                <w:szCs w:val="26"/>
              </w:rPr>
            </w:pPr>
            <w:r w:rsidRPr="00E732F3">
              <w:rPr>
                <w:rFonts w:ascii="標楷體" w:eastAsia="標楷體" w:hAnsi="標楷體"/>
                <w:sz w:val="26"/>
                <w:szCs w:val="26"/>
              </w:rPr>
              <w:t>早餐</w:t>
            </w:r>
          </w:p>
        </w:tc>
        <w:tc>
          <w:tcPr>
            <w:tcW w:w="1759" w:type="dxa"/>
            <w:tcBorders>
              <w:top w:val="single" w:sz="12" w:space="0" w:color="auto"/>
              <w:left w:val="single" w:sz="12" w:space="0" w:color="auto"/>
              <w:right w:val="single" w:sz="12" w:space="0" w:color="auto"/>
            </w:tcBorders>
            <w:vAlign w:val="center"/>
          </w:tcPr>
          <w:p w:rsidR="00960D72" w:rsidRPr="00E732F3" w:rsidRDefault="00E732F3" w:rsidP="000A107D">
            <w:pPr>
              <w:jc w:val="center"/>
              <w:rPr>
                <w:rFonts w:ascii="標楷體" w:eastAsia="標楷體" w:hAnsi="標楷體"/>
                <w:sz w:val="26"/>
                <w:szCs w:val="26"/>
              </w:rPr>
            </w:pPr>
            <w:r w:rsidRPr="00E732F3">
              <w:rPr>
                <w:rFonts w:ascii="標楷體" w:eastAsia="標楷體" w:hAnsi="標楷體"/>
                <w:sz w:val="26"/>
                <w:szCs w:val="26"/>
              </w:rPr>
              <w:t>早餐</w:t>
            </w:r>
          </w:p>
        </w:tc>
      </w:tr>
      <w:tr w:rsidR="00960D72" w:rsidRPr="00E732F3" w:rsidTr="00524732">
        <w:trPr>
          <w:trHeight w:val="1147"/>
          <w:jc w:val="center"/>
        </w:trPr>
        <w:tc>
          <w:tcPr>
            <w:tcW w:w="738" w:type="dxa"/>
            <w:vMerge w:val="restart"/>
            <w:tcBorders>
              <w:left w:val="single" w:sz="12" w:space="0" w:color="auto"/>
            </w:tcBorders>
          </w:tcPr>
          <w:p w:rsidR="00960D72" w:rsidRPr="00E732F3" w:rsidRDefault="00960D72" w:rsidP="000A107D">
            <w:pPr>
              <w:jc w:val="center"/>
              <w:rPr>
                <w:rFonts w:ascii="標楷體" w:eastAsia="標楷體" w:hAnsi="標楷體"/>
                <w:sz w:val="26"/>
                <w:szCs w:val="26"/>
              </w:rPr>
            </w:pPr>
          </w:p>
        </w:tc>
        <w:tc>
          <w:tcPr>
            <w:tcW w:w="1559" w:type="dxa"/>
            <w:tcBorders>
              <w:right w:val="single" w:sz="12" w:space="0" w:color="auto"/>
            </w:tcBorders>
            <w:vAlign w:val="center"/>
          </w:tcPr>
          <w:p w:rsidR="00960D72" w:rsidRPr="00E732F3" w:rsidRDefault="00E732F3" w:rsidP="00960D72">
            <w:pPr>
              <w:jc w:val="center"/>
              <w:rPr>
                <w:rFonts w:ascii="標楷體" w:eastAsia="標楷體" w:hAnsi="標楷體"/>
                <w:b/>
                <w:sz w:val="26"/>
                <w:szCs w:val="26"/>
              </w:rPr>
            </w:pPr>
            <w:r w:rsidRPr="00E732F3">
              <w:rPr>
                <w:rFonts w:ascii="標楷體" w:eastAsia="標楷體" w:hAnsi="標楷體"/>
                <w:b/>
                <w:sz w:val="26"/>
                <w:szCs w:val="26"/>
              </w:rPr>
              <w:t>9:00-11:00</w:t>
            </w:r>
          </w:p>
        </w:tc>
        <w:tc>
          <w:tcPr>
            <w:tcW w:w="2042" w:type="dxa"/>
            <w:vMerge/>
            <w:tcBorders>
              <w:left w:val="single" w:sz="12" w:space="0" w:color="auto"/>
              <w:right w:val="single" w:sz="12" w:space="0" w:color="auto"/>
            </w:tcBorders>
          </w:tcPr>
          <w:p w:rsidR="00960D72" w:rsidRPr="00E732F3" w:rsidRDefault="00960D72" w:rsidP="000A107D">
            <w:pPr>
              <w:jc w:val="center"/>
              <w:rPr>
                <w:rFonts w:ascii="標楷體" w:eastAsia="標楷體" w:hAnsi="標楷體"/>
                <w:sz w:val="26"/>
                <w:szCs w:val="26"/>
              </w:rPr>
            </w:pPr>
          </w:p>
        </w:tc>
        <w:tc>
          <w:tcPr>
            <w:tcW w:w="2011" w:type="dxa"/>
            <w:vMerge w:val="restart"/>
            <w:tcBorders>
              <w:left w:val="single" w:sz="12" w:space="0" w:color="auto"/>
              <w:right w:val="single" w:sz="12" w:space="0" w:color="auto"/>
            </w:tcBorders>
            <w:vAlign w:val="center"/>
          </w:tcPr>
          <w:p w:rsidR="00960D72" w:rsidRPr="00E732F3" w:rsidRDefault="00E732F3" w:rsidP="000A107D">
            <w:pPr>
              <w:jc w:val="center"/>
              <w:rPr>
                <w:rFonts w:ascii="標楷體" w:eastAsia="標楷體" w:hAnsi="標楷體"/>
                <w:sz w:val="26"/>
                <w:szCs w:val="26"/>
              </w:rPr>
            </w:pPr>
            <w:r w:rsidRPr="00E732F3">
              <w:rPr>
                <w:rFonts w:ascii="標楷體" w:eastAsia="標楷體" w:hAnsi="標楷體"/>
                <w:sz w:val="26"/>
                <w:szCs w:val="26"/>
              </w:rPr>
              <w:t>開幕式</w:t>
            </w:r>
            <w:proofErr w:type="gramStart"/>
            <w:r w:rsidRPr="00E732F3">
              <w:rPr>
                <w:rFonts w:ascii="標楷體" w:eastAsia="標楷體" w:hAnsi="標楷體"/>
                <w:sz w:val="26"/>
                <w:szCs w:val="26"/>
              </w:rPr>
              <w:t>（</w:t>
            </w:r>
            <w:proofErr w:type="gramEnd"/>
            <w:r w:rsidRPr="00E732F3">
              <w:rPr>
                <w:rFonts w:ascii="標楷體" w:eastAsia="標楷體" w:hAnsi="標楷體"/>
                <w:sz w:val="26"/>
                <w:szCs w:val="26"/>
              </w:rPr>
              <w:t>9:30</w:t>
            </w:r>
            <w:proofErr w:type="gramStart"/>
            <w:r w:rsidRPr="00E732F3">
              <w:rPr>
                <w:rFonts w:ascii="標楷體" w:eastAsia="標楷體" w:hAnsi="標楷體"/>
                <w:sz w:val="26"/>
                <w:szCs w:val="26"/>
              </w:rPr>
              <w:t>）</w:t>
            </w:r>
            <w:proofErr w:type="gramEnd"/>
          </w:p>
          <w:p w:rsidR="00960D72" w:rsidRPr="00E732F3" w:rsidRDefault="00E732F3" w:rsidP="000A107D">
            <w:pPr>
              <w:jc w:val="center"/>
              <w:rPr>
                <w:rFonts w:ascii="標楷體" w:eastAsia="標楷體" w:hAnsi="標楷體"/>
                <w:sz w:val="26"/>
                <w:szCs w:val="26"/>
              </w:rPr>
            </w:pPr>
            <w:r w:rsidRPr="00E732F3">
              <w:rPr>
                <w:rFonts w:ascii="標楷體" w:eastAsia="標楷體" w:hAnsi="標楷體"/>
                <w:sz w:val="26"/>
                <w:szCs w:val="26"/>
              </w:rPr>
              <w:t>合影</w:t>
            </w:r>
            <w:proofErr w:type="gramStart"/>
            <w:r w:rsidRPr="00E732F3">
              <w:rPr>
                <w:rFonts w:ascii="標楷體" w:eastAsia="標楷體" w:hAnsi="標楷體"/>
                <w:sz w:val="26"/>
                <w:szCs w:val="26"/>
              </w:rPr>
              <w:t>（</w:t>
            </w:r>
            <w:proofErr w:type="gramEnd"/>
            <w:r w:rsidRPr="00E732F3">
              <w:rPr>
                <w:rFonts w:ascii="標楷體" w:eastAsia="標楷體" w:hAnsi="標楷體"/>
                <w:sz w:val="26"/>
                <w:szCs w:val="26"/>
              </w:rPr>
              <w:t>9:50</w:t>
            </w:r>
            <w:proofErr w:type="gramStart"/>
            <w:r w:rsidRPr="00E732F3">
              <w:rPr>
                <w:rFonts w:ascii="標楷體" w:eastAsia="標楷體" w:hAnsi="標楷體"/>
                <w:sz w:val="26"/>
                <w:szCs w:val="26"/>
              </w:rPr>
              <w:t>）</w:t>
            </w:r>
            <w:proofErr w:type="gramEnd"/>
          </w:p>
          <w:p w:rsidR="00960D72" w:rsidRPr="00E732F3" w:rsidRDefault="00E732F3" w:rsidP="001B02F6">
            <w:pPr>
              <w:jc w:val="center"/>
              <w:rPr>
                <w:rFonts w:ascii="標楷體" w:eastAsia="標楷體" w:hAnsi="標楷體"/>
                <w:sz w:val="26"/>
                <w:szCs w:val="26"/>
              </w:rPr>
            </w:pPr>
            <w:r w:rsidRPr="00E732F3">
              <w:rPr>
                <w:rFonts w:ascii="標楷體" w:eastAsia="標楷體" w:hAnsi="標楷體"/>
                <w:sz w:val="26"/>
                <w:szCs w:val="26"/>
              </w:rPr>
              <w:t>茶</w:t>
            </w:r>
            <w:proofErr w:type="gramStart"/>
            <w:r w:rsidRPr="00E732F3">
              <w:rPr>
                <w:rFonts w:ascii="標楷體" w:eastAsia="標楷體" w:hAnsi="標楷體"/>
                <w:sz w:val="26"/>
                <w:szCs w:val="26"/>
              </w:rPr>
              <w:t>憩（</w:t>
            </w:r>
            <w:proofErr w:type="gramEnd"/>
            <w:r w:rsidRPr="00E732F3">
              <w:rPr>
                <w:rFonts w:ascii="標楷體" w:eastAsia="標楷體" w:hAnsi="標楷體"/>
                <w:sz w:val="26"/>
                <w:szCs w:val="26"/>
              </w:rPr>
              <w:t>10:00</w:t>
            </w:r>
            <w:proofErr w:type="gramStart"/>
            <w:r w:rsidRPr="00E732F3">
              <w:rPr>
                <w:rFonts w:ascii="標楷體" w:eastAsia="標楷體" w:hAnsi="標楷體"/>
                <w:sz w:val="26"/>
                <w:szCs w:val="26"/>
              </w:rPr>
              <w:t>）</w:t>
            </w:r>
            <w:proofErr w:type="gramEnd"/>
          </w:p>
        </w:tc>
        <w:tc>
          <w:tcPr>
            <w:tcW w:w="1759" w:type="dxa"/>
            <w:tcBorders>
              <w:left w:val="single" w:sz="12" w:space="0" w:color="auto"/>
              <w:right w:val="single" w:sz="12" w:space="0" w:color="auto"/>
            </w:tcBorders>
            <w:vAlign w:val="center"/>
          </w:tcPr>
          <w:p w:rsidR="00960D72" w:rsidRPr="00E732F3" w:rsidRDefault="00E732F3" w:rsidP="000A107D">
            <w:pPr>
              <w:jc w:val="center"/>
              <w:rPr>
                <w:rFonts w:ascii="標楷體" w:eastAsia="標楷體" w:hAnsi="標楷體"/>
                <w:sz w:val="26"/>
                <w:szCs w:val="26"/>
              </w:rPr>
            </w:pPr>
            <w:r w:rsidRPr="00E732F3">
              <w:rPr>
                <w:rFonts w:ascii="標楷體" w:eastAsia="標楷體" w:hAnsi="標楷體"/>
                <w:sz w:val="26"/>
                <w:szCs w:val="26"/>
              </w:rPr>
              <w:t>分會場研討</w:t>
            </w:r>
          </w:p>
        </w:tc>
      </w:tr>
      <w:tr w:rsidR="00960D72" w:rsidRPr="00E732F3" w:rsidTr="00524732">
        <w:trPr>
          <w:trHeight w:val="129"/>
          <w:jc w:val="center"/>
        </w:trPr>
        <w:tc>
          <w:tcPr>
            <w:tcW w:w="738" w:type="dxa"/>
            <w:vMerge/>
            <w:tcBorders>
              <w:left w:val="single" w:sz="12" w:space="0" w:color="auto"/>
            </w:tcBorders>
          </w:tcPr>
          <w:p w:rsidR="00960D72" w:rsidRPr="00E732F3" w:rsidRDefault="00960D72" w:rsidP="000A107D">
            <w:pPr>
              <w:jc w:val="center"/>
              <w:rPr>
                <w:rFonts w:ascii="標楷體" w:eastAsia="標楷體" w:hAnsi="標楷體"/>
                <w:sz w:val="26"/>
                <w:szCs w:val="26"/>
              </w:rPr>
            </w:pPr>
          </w:p>
        </w:tc>
        <w:tc>
          <w:tcPr>
            <w:tcW w:w="1559" w:type="dxa"/>
            <w:tcBorders>
              <w:right w:val="single" w:sz="12" w:space="0" w:color="auto"/>
            </w:tcBorders>
            <w:vAlign w:val="center"/>
          </w:tcPr>
          <w:p w:rsidR="00960D72" w:rsidRPr="00E732F3" w:rsidRDefault="00E732F3" w:rsidP="000A107D">
            <w:pPr>
              <w:jc w:val="center"/>
              <w:rPr>
                <w:rFonts w:ascii="標楷體" w:eastAsia="標楷體" w:hAnsi="標楷體"/>
                <w:b/>
                <w:sz w:val="26"/>
                <w:szCs w:val="26"/>
                <w:lang w:eastAsia="zh-CN"/>
              </w:rPr>
            </w:pPr>
            <w:r w:rsidRPr="00E732F3">
              <w:rPr>
                <w:rFonts w:ascii="標楷體" w:eastAsia="標楷體" w:hAnsi="標楷體"/>
                <w:b/>
                <w:sz w:val="26"/>
                <w:szCs w:val="26"/>
              </w:rPr>
              <w:t>11:00-11:20</w:t>
            </w:r>
          </w:p>
        </w:tc>
        <w:tc>
          <w:tcPr>
            <w:tcW w:w="2042" w:type="dxa"/>
            <w:vMerge/>
            <w:tcBorders>
              <w:left w:val="single" w:sz="12" w:space="0" w:color="auto"/>
              <w:right w:val="single" w:sz="12" w:space="0" w:color="auto"/>
            </w:tcBorders>
          </w:tcPr>
          <w:p w:rsidR="00960D72" w:rsidRPr="00E732F3" w:rsidRDefault="00960D72" w:rsidP="000A107D">
            <w:pPr>
              <w:jc w:val="center"/>
              <w:rPr>
                <w:rFonts w:ascii="標楷體" w:eastAsia="標楷體" w:hAnsi="標楷體"/>
                <w:sz w:val="26"/>
                <w:szCs w:val="26"/>
              </w:rPr>
            </w:pPr>
          </w:p>
        </w:tc>
        <w:tc>
          <w:tcPr>
            <w:tcW w:w="2011" w:type="dxa"/>
            <w:vMerge/>
            <w:tcBorders>
              <w:left w:val="single" w:sz="12" w:space="0" w:color="auto"/>
              <w:right w:val="single" w:sz="12" w:space="0" w:color="auto"/>
            </w:tcBorders>
            <w:vAlign w:val="center"/>
          </w:tcPr>
          <w:p w:rsidR="00960D72" w:rsidRPr="00E732F3" w:rsidRDefault="00960D72" w:rsidP="000A107D">
            <w:pPr>
              <w:jc w:val="center"/>
              <w:rPr>
                <w:rFonts w:ascii="標楷體" w:eastAsia="標楷體" w:hAnsi="標楷體"/>
                <w:sz w:val="26"/>
                <w:szCs w:val="26"/>
              </w:rPr>
            </w:pPr>
          </w:p>
        </w:tc>
        <w:tc>
          <w:tcPr>
            <w:tcW w:w="1759" w:type="dxa"/>
            <w:tcBorders>
              <w:left w:val="single" w:sz="12" w:space="0" w:color="auto"/>
              <w:right w:val="single" w:sz="12" w:space="0" w:color="auto"/>
            </w:tcBorders>
            <w:vAlign w:val="center"/>
          </w:tcPr>
          <w:p w:rsidR="00960D72" w:rsidRPr="00E732F3" w:rsidRDefault="00E732F3" w:rsidP="001B02F6">
            <w:pPr>
              <w:jc w:val="center"/>
              <w:rPr>
                <w:rFonts w:ascii="標楷體" w:eastAsia="標楷體" w:hAnsi="標楷體"/>
                <w:sz w:val="26"/>
                <w:szCs w:val="26"/>
              </w:rPr>
            </w:pPr>
            <w:r w:rsidRPr="00E732F3">
              <w:rPr>
                <w:rFonts w:ascii="標楷體" w:eastAsia="標楷體" w:hAnsi="標楷體"/>
                <w:sz w:val="26"/>
                <w:szCs w:val="26"/>
              </w:rPr>
              <w:t>茶</w:t>
            </w:r>
            <w:proofErr w:type="gramStart"/>
            <w:r w:rsidRPr="00E732F3">
              <w:rPr>
                <w:rFonts w:ascii="標楷體" w:eastAsia="標楷體" w:hAnsi="標楷體"/>
                <w:sz w:val="26"/>
                <w:szCs w:val="26"/>
              </w:rPr>
              <w:t>憩</w:t>
            </w:r>
            <w:proofErr w:type="gramEnd"/>
          </w:p>
        </w:tc>
      </w:tr>
      <w:tr w:rsidR="00960D72" w:rsidRPr="00E732F3" w:rsidTr="00524732">
        <w:trPr>
          <w:trHeight w:val="1195"/>
          <w:jc w:val="center"/>
        </w:trPr>
        <w:tc>
          <w:tcPr>
            <w:tcW w:w="738" w:type="dxa"/>
            <w:vMerge/>
            <w:tcBorders>
              <w:left w:val="single" w:sz="12" w:space="0" w:color="auto"/>
            </w:tcBorders>
          </w:tcPr>
          <w:p w:rsidR="00960D72" w:rsidRPr="00E732F3" w:rsidRDefault="00960D72" w:rsidP="000A107D">
            <w:pPr>
              <w:jc w:val="center"/>
              <w:rPr>
                <w:rFonts w:ascii="標楷體" w:eastAsia="標楷體" w:hAnsi="標楷體"/>
                <w:sz w:val="26"/>
                <w:szCs w:val="26"/>
              </w:rPr>
            </w:pPr>
          </w:p>
        </w:tc>
        <w:tc>
          <w:tcPr>
            <w:tcW w:w="1559" w:type="dxa"/>
            <w:tcBorders>
              <w:right w:val="single" w:sz="12" w:space="0" w:color="auto"/>
            </w:tcBorders>
            <w:vAlign w:val="center"/>
          </w:tcPr>
          <w:p w:rsidR="00960D72" w:rsidRPr="00E732F3" w:rsidRDefault="00E732F3" w:rsidP="00960D72">
            <w:pPr>
              <w:jc w:val="center"/>
              <w:rPr>
                <w:rFonts w:ascii="標楷體" w:eastAsia="標楷體" w:hAnsi="標楷體"/>
                <w:b/>
                <w:sz w:val="26"/>
                <w:szCs w:val="26"/>
              </w:rPr>
            </w:pPr>
            <w:r w:rsidRPr="00E732F3">
              <w:rPr>
                <w:rFonts w:ascii="標楷體" w:eastAsia="標楷體" w:hAnsi="標楷體"/>
                <w:b/>
                <w:sz w:val="26"/>
                <w:szCs w:val="26"/>
              </w:rPr>
              <w:t>11:20-12:20</w:t>
            </w:r>
          </w:p>
        </w:tc>
        <w:tc>
          <w:tcPr>
            <w:tcW w:w="2042" w:type="dxa"/>
            <w:vMerge/>
            <w:tcBorders>
              <w:left w:val="single" w:sz="12" w:space="0" w:color="auto"/>
              <w:right w:val="single" w:sz="12" w:space="0" w:color="auto"/>
            </w:tcBorders>
          </w:tcPr>
          <w:p w:rsidR="00960D72" w:rsidRPr="00E732F3" w:rsidRDefault="00960D72" w:rsidP="000A107D">
            <w:pPr>
              <w:jc w:val="center"/>
              <w:rPr>
                <w:rFonts w:ascii="標楷體" w:eastAsia="標楷體" w:hAnsi="標楷體"/>
                <w:sz w:val="26"/>
                <w:szCs w:val="26"/>
              </w:rPr>
            </w:pPr>
          </w:p>
        </w:tc>
        <w:tc>
          <w:tcPr>
            <w:tcW w:w="2011" w:type="dxa"/>
            <w:tcBorders>
              <w:left w:val="single" w:sz="12" w:space="0" w:color="auto"/>
              <w:right w:val="single" w:sz="12" w:space="0" w:color="auto"/>
            </w:tcBorders>
            <w:vAlign w:val="center"/>
          </w:tcPr>
          <w:p w:rsidR="00960D72" w:rsidRPr="00E732F3" w:rsidRDefault="00E732F3" w:rsidP="000A107D">
            <w:pPr>
              <w:jc w:val="center"/>
              <w:rPr>
                <w:rFonts w:ascii="標楷體" w:eastAsia="標楷體" w:hAnsi="標楷體"/>
                <w:sz w:val="26"/>
                <w:szCs w:val="26"/>
              </w:rPr>
            </w:pPr>
            <w:r w:rsidRPr="00E732F3">
              <w:rPr>
                <w:rFonts w:ascii="標楷體" w:eastAsia="標楷體" w:hAnsi="標楷體"/>
                <w:sz w:val="26"/>
                <w:szCs w:val="26"/>
              </w:rPr>
              <w:t>主講報告</w:t>
            </w:r>
          </w:p>
          <w:p w:rsidR="00960D72" w:rsidRPr="00E732F3" w:rsidRDefault="00E732F3" w:rsidP="002372E2">
            <w:pPr>
              <w:jc w:val="center"/>
              <w:rPr>
                <w:rFonts w:ascii="標楷體" w:eastAsia="標楷體" w:hAnsi="標楷體"/>
                <w:sz w:val="26"/>
                <w:szCs w:val="26"/>
              </w:rPr>
            </w:pPr>
            <w:proofErr w:type="gramStart"/>
            <w:r w:rsidRPr="00E732F3">
              <w:rPr>
                <w:rFonts w:ascii="標楷體" w:eastAsia="標楷體" w:hAnsi="標楷體"/>
                <w:sz w:val="26"/>
                <w:szCs w:val="26"/>
              </w:rPr>
              <w:t>（</w:t>
            </w:r>
            <w:proofErr w:type="gramEnd"/>
            <w:r w:rsidRPr="00E732F3">
              <w:rPr>
                <w:rFonts w:ascii="標楷體" w:eastAsia="標楷體" w:hAnsi="標楷體"/>
                <w:sz w:val="26"/>
                <w:szCs w:val="26"/>
              </w:rPr>
              <w:t>10:20</w:t>
            </w:r>
            <w:proofErr w:type="gramStart"/>
            <w:r w:rsidRPr="00E732F3">
              <w:rPr>
                <w:rFonts w:ascii="標楷體" w:eastAsia="標楷體" w:hAnsi="標楷體"/>
                <w:sz w:val="26"/>
                <w:szCs w:val="26"/>
              </w:rPr>
              <w:t>）</w:t>
            </w:r>
            <w:proofErr w:type="gramEnd"/>
          </w:p>
        </w:tc>
        <w:tc>
          <w:tcPr>
            <w:tcW w:w="1759" w:type="dxa"/>
            <w:tcBorders>
              <w:left w:val="single" w:sz="12" w:space="0" w:color="auto"/>
              <w:right w:val="single" w:sz="12" w:space="0" w:color="auto"/>
            </w:tcBorders>
            <w:vAlign w:val="center"/>
          </w:tcPr>
          <w:p w:rsidR="00960D72" w:rsidRPr="00E732F3" w:rsidRDefault="00E732F3" w:rsidP="00005C79">
            <w:pPr>
              <w:jc w:val="center"/>
              <w:rPr>
                <w:rFonts w:ascii="標楷體" w:eastAsia="標楷體" w:hAnsi="標楷體"/>
                <w:sz w:val="26"/>
                <w:szCs w:val="26"/>
              </w:rPr>
            </w:pPr>
            <w:r w:rsidRPr="00E732F3">
              <w:rPr>
                <w:rFonts w:ascii="標楷體" w:eastAsia="標楷體" w:hAnsi="標楷體"/>
                <w:sz w:val="26"/>
                <w:szCs w:val="26"/>
              </w:rPr>
              <w:t>分會場研討</w:t>
            </w:r>
          </w:p>
        </w:tc>
      </w:tr>
      <w:tr w:rsidR="00960D72" w:rsidRPr="00E732F3" w:rsidTr="00524732">
        <w:trPr>
          <w:trHeight w:val="642"/>
          <w:jc w:val="center"/>
        </w:trPr>
        <w:tc>
          <w:tcPr>
            <w:tcW w:w="738" w:type="dxa"/>
            <w:tcBorders>
              <w:left w:val="single" w:sz="12" w:space="0" w:color="auto"/>
            </w:tcBorders>
            <w:vAlign w:val="center"/>
          </w:tcPr>
          <w:p w:rsidR="00960D72" w:rsidRPr="00E732F3" w:rsidRDefault="00E732F3" w:rsidP="000A107D">
            <w:pPr>
              <w:jc w:val="center"/>
              <w:rPr>
                <w:rFonts w:ascii="標楷體" w:eastAsia="標楷體" w:hAnsi="標楷體"/>
                <w:b/>
                <w:sz w:val="26"/>
                <w:szCs w:val="26"/>
              </w:rPr>
            </w:pPr>
            <w:r w:rsidRPr="00E732F3">
              <w:rPr>
                <w:rFonts w:ascii="標楷體" w:eastAsia="標楷體" w:hAnsi="標楷體"/>
                <w:b/>
                <w:sz w:val="26"/>
                <w:szCs w:val="26"/>
              </w:rPr>
              <w:t>中</w:t>
            </w:r>
          </w:p>
          <w:p w:rsidR="00960D72" w:rsidRPr="00E732F3" w:rsidRDefault="00E732F3" w:rsidP="000A107D">
            <w:pPr>
              <w:jc w:val="center"/>
              <w:rPr>
                <w:rFonts w:ascii="標楷體" w:eastAsia="標楷體" w:hAnsi="標楷體"/>
                <w:sz w:val="26"/>
                <w:szCs w:val="26"/>
              </w:rPr>
            </w:pPr>
            <w:r w:rsidRPr="00E732F3">
              <w:rPr>
                <w:rFonts w:ascii="標楷體" w:eastAsia="標楷體" w:hAnsi="標楷體"/>
                <w:b/>
                <w:sz w:val="26"/>
                <w:szCs w:val="26"/>
              </w:rPr>
              <w:t>午</w:t>
            </w:r>
          </w:p>
        </w:tc>
        <w:tc>
          <w:tcPr>
            <w:tcW w:w="1559" w:type="dxa"/>
            <w:tcBorders>
              <w:right w:val="single" w:sz="12" w:space="0" w:color="auto"/>
            </w:tcBorders>
            <w:vAlign w:val="center"/>
          </w:tcPr>
          <w:p w:rsidR="00960D72" w:rsidRPr="00E732F3" w:rsidRDefault="00E732F3" w:rsidP="00960D72">
            <w:pPr>
              <w:jc w:val="center"/>
              <w:rPr>
                <w:rFonts w:ascii="標楷體" w:eastAsia="標楷體" w:hAnsi="標楷體"/>
                <w:b/>
                <w:sz w:val="26"/>
                <w:szCs w:val="26"/>
              </w:rPr>
            </w:pPr>
            <w:r w:rsidRPr="00E732F3">
              <w:rPr>
                <w:rFonts w:ascii="標楷體" w:eastAsia="標楷體" w:hAnsi="標楷體"/>
                <w:b/>
                <w:sz w:val="26"/>
                <w:szCs w:val="26"/>
              </w:rPr>
              <w:t>12:30-13:30</w:t>
            </w:r>
          </w:p>
        </w:tc>
        <w:tc>
          <w:tcPr>
            <w:tcW w:w="2042" w:type="dxa"/>
            <w:vMerge/>
            <w:tcBorders>
              <w:left w:val="single" w:sz="12" w:space="0" w:color="auto"/>
              <w:right w:val="single" w:sz="12" w:space="0" w:color="auto"/>
            </w:tcBorders>
          </w:tcPr>
          <w:p w:rsidR="00960D72" w:rsidRPr="00E732F3" w:rsidRDefault="00960D72" w:rsidP="000A107D">
            <w:pPr>
              <w:jc w:val="center"/>
              <w:rPr>
                <w:rFonts w:ascii="標楷體" w:eastAsia="標楷體" w:hAnsi="標楷體"/>
                <w:sz w:val="26"/>
                <w:szCs w:val="26"/>
              </w:rPr>
            </w:pPr>
          </w:p>
        </w:tc>
        <w:tc>
          <w:tcPr>
            <w:tcW w:w="2011" w:type="dxa"/>
            <w:tcBorders>
              <w:left w:val="single" w:sz="12" w:space="0" w:color="auto"/>
              <w:right w:val="single" w:sz="12" w:space="0" w:color="auto"/>
            </w:tcBorders>
            <w:vAlign w:val="center"/>
          </w:tcPr>
          <w:p w:rsidR="00960D72" w:rsidRPr="00E732F3" w:rsidRDefault="00E732F3" w:rsidP="000A107D">
            <w:pPr>
              <w:jc w:val="center"/>
              <w:rPr>
                <w:rFonts w:ascii="標楷體" w:eastAsia="標楷體" w:hAnsi="標楷體"/>
                <w:sz w:val="26"/>
                <w:szCs w:val="26"/>
              </w:rPr>
            </w:pPr>
            <w:r w:rsidRPr="00E732F3">
              <w:rPr>
                <w:rFonts w:ascii="標楷體" w:eastAsia="標楷體" w:hAnsi="標楷體"/>
                <w:sz w:val="26"/>
                <w:szCs w:val="26"/>
              </w:rPr>
              <w:t>午餐</w:t>
            </w:r>
          </w:p>
        </w:tc>
        <w:tc>
          <w:tcPr>
            <w:tcW w:w="1759" w:type="dxa"/>
            <w:tcBorders>
              <w:left w:val="single" w:sz="12" w:space="0" w:color="auto"/>
              <w:right w:val="single" w:sz="12" w:space="0" w:color="auto"/>
            </w:tcBorders>
            <w:vAlign w:val="center"/>
          </w:tcPr>
          <w:p w:rsidR="00960D72" w:rsidRPr="00E732F3" w:rsidRDefault="00E732F3" w:rsidP="000A107D">
            <w:pPr>
              <w:jc w:val="center"/>
              <w:rPr>
                <w:rFonts w:ascii="標楷體" w:eastAsia="標楷體" w:hAnsi="標楷體"/>
                <w:sz w:val="26"/>
                <w:szCs w:val="26"/>
              </w:rPr>
            </w:pPr>
            <w:r w:rsidRPr="00E732F3">
              <w:rPr>
                <w:rFonts w:ascii="標楷體" w:eastAsia="標楷體" w:hAnsi="標楷體"/>
                <w:sz w:val="26"/>
                <w:szCs w:val="26"/>
              </w:rPr>
              <w:t>午餐</w:t>
            </w:r>
          </w:p>
        </w:tc>
      </w:tr>
      <w:tr w:rsidR="00960D72" w:rsidRPr="00E732F3" w:rsidTr="00524732">
        <w:trPr>
          <w:trHeight w:val="830"/>
          <w:jc w:val="center"/>
        </w:trPr>
        <w:tc>
          <w:tcPr>
            <w:tcW w:w="738" w:type="dxa"/>
            <w:vMerge w:val="restart"/>
            <w:tcBorders>
              <w:left w:val="single" w:sz="12" w:space="0" w:color="auto"/>
              <w:bottom w:val="single" w:sz="4" w:space="0" w:color="auto"/>
            </w:tcBorders>
            <w:vAlign w:val="center"/>
          </w:tcPr>
          <w:p w:rsidR="00960D72" w:rsidRPr="00E732F3" w:rsidRDefault="00E732F3" w:rsidP="000A107D">
            <w:pPr>
              <w:jc w:val="center"/>
              <w:rPr>
                <w:rFonts w:ascii="標楷體" w:eastAsia="標楷體" w:hAnsi="標楷體"/>
                <w:b/>
                <w:sz w:val="26"/>
                <w:szCs w:val="26"/>
              </w:rPr>
            </w:pPr>
            <w:r w:rsidRPr="00E732F3">
              <w:rPr>
                <w:rFonts w:ascii="標楷體" w:eastAsia="標楷體" w:hAnsi="標楷體"/>
                <w:b/>
                <w:sz w:val="26"/>
                <w:szCs w:val="26"/>
              </w:rPr>
              <w:t>下</w:t>
            </w:r>
          </w:p>
          <w:p w:rsidR="00960D72" w:rsidRPr="00E732F3" w:rsidRDefault="00960D72" w:rsidP="000A107D">
            <w:pPr>
              <w:jc w:val="center"/>
              <w:rPr>
                <w:rFonts w:ascii="標楷體" w:eastAsia="標楷體" w:hAnsi="標楷體"/>
                <w:b/>
                <w:sz w:val="26"/>
                <w:szCs w:val="26"/>
              </w:rPr>
            </w:pPr>
          </w:p>
          <w:p w:rsidR="00960D72" w:rsidRPr="00E732F3" w:rsidRDefault="00E732F3" w:rsidP="000A107D">
            <w:pPr>
              <w:jc w:val="center"/>
              <w:rPr>
                <w:rFonts w:ascii="標楷體" w:eastAsia="標楷體" w:hAnsi="標楷體"/>
                <w:sz w:val="26"/>
                <w:szCs w:val="26"/>
              </w:rPr>
            </w:pPr>
            <w:r w:rsidRPr="00E732F3">
              <w:rPr>
                <w:rFonts w:ascii="標楷體" w:eastAsia="標楷體" w:hAnsi="標楷體"/>
                <w:b/>
                <w:sz w:val="26"/>
                <w:szCs w:val="26"/>
              </w:rPr>
              <w:t>午</w:t>
            </w:r>
          </w:p>
        </w:tc>
        <w:tc>
          <w:tcPr>
            <w:tcW w:w="1559" w:type="dxa"/>
            <w:tcBorders>
              <w:bottom w:val="single" w:sz="4" w:space="0" w:color="auto"/>
              <w:right w:val="single" w:sz="12" w:space="0" w:color="auto"/>
            </w:tcBorders>
            <w:vAlign w:val="center"/>
          </w:tcPr>
          <w:p w:rsidR="00960D72" w:rsidRPr="00E732F3" w:rsidRDefault="00E732F3" w:rsidP="001A3396">
            <w:pPr>
              <w:jc w:val="center"/>
              <w:rPr>
                <w:rFonts w:ascii="標楷體" w:eastAsia="標楷體" w:hAnsi="標楷體"/>
                <w:b/>
                <w:sz w:val="26"/>
                <w:szCs w:val="26"/>
              </w:rPr>
            </w:pPr>
            <w:r w:rsidRPr="00E732F3">
              <w:rPr>
                <w:rFonts w:ascii="標楷體" w:eastAsia="標楷體" w:hAnsi="標楷體"/>
                <w:b/>
                <w:sz w:val="26"/>
                <w:szCs w:val="26"/>
              </w:rPr>
              <w:t>14:00-16:00</w:t>
            </w:r>
          </w:p>
        </w:tc>
        <w:tc>
          <w:tcPr>
            <w:tcW w:w="2042" w:type="dxa"/>
            <w:vMerge/>
            <w:tcBorders>
              <w:left w:val="single" w:sz="12" w:space="0" w:color="auto"/>
              <w:right w:val="single" w:sz="12" w:space="0" w:color="auto"/>
            </w:tcBorders>
          </w:tcPr>
          <w:p w:rsidR="00960D72" w:rsidRPr="00E732F3" w:rsidRDefault="00960D72" w:rsidP="000A107D">
            <w:pPr>
              <w:jc w:val="center"/>
              <w:rPr>
                <w:rFonts w:ascii="標楷體" w:eastAsia="標楷體" w:hAnsi="標楷體"/>
                <w:sz w:val="26"/>
                <w:szCs w:val="26"/>
              </w:rPr>
            </w:pPr>
          </w:p>
        </w:tc>
        <w:tc>
          <w:tcPr>
            <w:tcW w:w="2011" w:type="dxa"/>
            <w:tcBorders>
              <w:left w:val="single" w:sz="12" w:space="0" w:color="auto"/>
              <w:right w:val="single" w:sz="12" w:space="0" w:color="auto"/>
            </w:tcBorders>
            <w:vAlign w:val="center"/>
          </w:tcPr>
          <w:p w:rsidR="00960D72" w:rsidRPr="00E732F3" w:rsidRDefault="00E732F3" w:rsidP="00005C79">
            <w:pPr>
              <w:jc w:val="center"/>
              <w:rPr>
                <w:rFonts w:ascii="標楷體" w:eastAsia="標楷體" w:hAnsi="標楷體"/>
                <w:sz w:val="26"/>
                <w:szCs w:val="26"/>
              </w:rPr>
            </w:pPr>
            <w:r w:rsidRPr="00E732F3">
              <w:rPr>
                <w:rFonts w:ascii="標楷體" w:eastAsia="標楷體" w:hAnsi="標楷體"/>
                <w:sz w:val="26"/>
                <w:szCs w:val="26"/>
              </w:rPr>
              <w:t>分會場研討</w:t>
            </w:r>
            <w:proofErr w:type="gramStart"/>
            <w:r w:rsidRPr="00E732F3">
              <w:rPr>
                <w:rFonts w:ascii="標楷體" w:eastAsia="標楷體" w:hAnsi="標楷體"/>
                <w:sz w:val="26"/>
                <w:szCs w:val="26"/>
              </w:rPr>
              <w:t>（</w:t>
            </w:r>
            <w:proofErr w:type="gramEnd"/>
            <w:r w:rsidRPr="00E732F3">
              <w:rPr>
                <w:rFonts w:ascii="標楷體" w:eastAsia="標楷體" w:hAnsi="標楷體"/>
                <w:sz w:val="26"/>
                <w:szCs w:val="26"/>
              </w:rPr>
              <w:t>14:30</w:t>
            </w:r>
            <w:proofErr w:type="gramStart"/>
            <w:r w:rsidRPr="00E732F3">
              <w:rPr>
                <w:rFonts w:ascii="標楷體" w:eastAsia="標楷體" w:hAnsi="標楷體"/>
                <w:sz w:val="26"/>
                <w:szCs w:val="26"/>
              </w:rPr>
              <w:t>）</w:t>
            </w:r>
            <w:proofErr w:type="gramEnd"/>
          </w:p>
        </w:tc>
        <w:tc>
          <w:tcPr>
            <w:tcW w:w="1759" w:type="dxa"/>
            <w:tcBorders>
              <w:left w:val="single" w:sz="12" w:space="0" w:color="auto"/>
              <w:bottom w:val="single" w:sz="4" w:space="0" w:color="auto"/>
              <w:right w:val="single" w:sz="12" w:space="0" w:color="auto"/>
            </w:tcBorders>
            <w:vAlign w:val="center"/>
          </w:tcPr>
          <w:p w:rsidR="00960D72" w:rsidRPr="00E732F3" w:rsidRDefault="00E732F3" w:rsidP="000A107D">
            <w:pPr>
              <w:jc w:val="center"/>
              <w:rPr>
                <w:rFonts w:ascii="標楷體" w:eastAsia="標楷體" w:hAnsi="標楷體"/>
                <w:sz w:val="26"/>
                <w:szCs w:val="26"/>
              </w:rPr>
            </w:pPr>
            <w:r w:rsidRPr="00E732F3">
              <w:rPr>
                <w:rFonts w:ascii="標楷體" w:eastAsia="標楷體" w:hAnsi="標楷體"/>
                <w:sz w:val="26"/>
                <w:szCs w:val="26"/>
              </w:rPr>
              <w:t>分會場研討</w:t>
            </w:r>
          </w:p>
        </w:tc>
      </w:tr>
      <w:tr w:rsidR="00960D72" w:rsidRPr="00E732F3" w:rsidTr="00524732">
        <w:trPr>
          <w:trHeight w:val="454"/>
          <w:jc w:val="center"/>
        </w:trPr>
        <w:tc>
          <w:tcPr>
            <w:tcW w:w="738" w:type="dxa"/>
            <w:vMerge/>
            <w:tcBorders>
              <w:left w:val="single" w:sz="12" w:space="0" w:color="auto"/>
            </w:tcBorders>
          </w:tcPr>
          <w:p w:rsidR="00960D72" w:rsidRPr="00E732F3" w:rsidRDefault="00960D72" w:rsidP="000A107D">
            <w:pPr>
              <w:jc w:val="center"/>
              <w:rPr>
                <w:rFonts w:ascii="標楷體" w:eastAsia="標楷體" w:hAnsi="標楷體"/>
                <w:sz w:val="26"/>
                <w:szCs w:val="26"/>
              </w:rPr>
            </w:pPr>
          </w:p>
        </w:tc>
        <w:tc>
          <w:tcPr>
            <w:tcW w:w="1559" w:type="dxa"/>
            <w:tcBorders>
              <w:right w:val="single" w:sz="12" w:space="0" w:color="auto"/>
            </w:tcBorders>
            <w:vAlign w:val="center"/>
          </w:tcPr>
          <w:p w:rsidR="00960D72" w:rsidRPr="00E732F3" w:rsidRDefault="00E732F3" w:rsidP="001A3396">
            <w:pPr>
              <w:jc w:val="center"/>
              <w:rPr>
                <w:rFonts w:ascii="標楷體" w:eastAsia="標楷體" w:hAnsi="標楷體"/>
                <w:b/>
                <w:sz w:val="26"/>
                <w:szCs w:val="26"/>
              </w:rPr>
            </w:pPr>
            <w:r w:rsidRPr="00E732F3">
              <w:rPr>
                <w:rFonts w:ascii="標楷體" w:eastAsia="標楷體" w:hAnsi="標楷體"/>
                <w:b/>
                <w:sz w:val="26"/>
                <w:szCs w:val="26"/>
              </w:rPr>
              <w:t>16:10-16:30</w:t>
            </w:r>
          </w:p>
        </w:tc>
        <w:tc>
          <w:tcPr>
            <w:tcW w:w="2042" w:type="dxa"/>
            <w:vMerge/>
            <w:tcBorders>
              <w:left w:val="single" w:sz="12" w:space="0" w:color="auto"/>
              <w:right w:val="single" w:sz="12" w:space="0" w:color="auto"/>
            </w:tcBorders>
          </w:tcPr>
          <w:p w:rsidR="00960D72" w:rsidRPr="00E732F3" w:rsidRDefault="00960D72" w:rsidP="000A107D">
            <w:pPr>
              <w:jc w:val="center"/>
              <w:rPr>
                <w:rFonts w:ascii="標楷體" w:eastAsia="標楷體" w:hAnsi="標楷體"/>
                <w:sz w:val="26"/>
                <w:szCs w:val="26"/>
              </w:rPr>
            </w:pPr>
          </w:p>
        </w:tc>
        <w:tc>
          <w:tcPr>
            <w:tcW w:w="2011" w:type="dxa"/>
            <w:tcBorders>
              <w:left w:val="single" w:sz="12" w:space="0" w:color="auto"/>
              <w:right w:val="single" w:sz="12" w:space="0" w:color="auto"/>
            </w:tcBorders>
            <w:vAlign w:val="center"/>
          </w:tcPr>
          <w:p w:rsidR="00960D72" w:rsidRPr="00E732F3" w:rsidRDefault="00E732F3" w:rsidP="001B02F6">
            <w:pPr>
              <w:jc w:val="center"/>
              <w:rPr>
                <w:rFonts w:ascii="標楷體" w:eastAsia="標楷體" w:hAnsi="標楷體"/>
                <w:sz w:val="26"/>
                <w:szCs w:val="26"/>
              </w:rPr>
            </w:pPr>
            <w:r w:rsidRPr="00E732F3">
              <w:rPr>
                <w:rFonts w:ascii="標楷體" w:eastAsia="標楷體" w:hAnsi="標楷體"/>
                <w:sz w:val="26"/>
                <w:szCs w:val="26"/>
              </w:rPr>
              <w:t>茶</w:t>
            </w:r>
            <w:proofErr w:type="gramStart"/>
            <w:r w:rsidRPr="00E732F3">
              <w:rPr>
                <w:rFonts w:ascii="標楷體" w:eastAsia="標楷體" w:hAnsi="標楷體"/>
                <w:sz w:val="26"/>
                <w:szCs w:val="26"/>
              </w:rPr>
              <w:t>憩</w:t>
            </w:r>
            <w:proofErr w:type="gramEnd"/>
          </w:p>
        </w:tc>
        <w:tc>
          <w:tcPr>
            <w:tcW w:w="1759" w:type="dxa"/>
            <w:tcBorders>
              <w:left w:val="single" w:sz="12" w:space="0" w:color="auto"/>
              <w:right w:val="single" w:sz="12" w:space="0" w:color="auto"/>
            </w:tcBorders>
            <w:vAlign w:val="center"/>
          </w:tcPr>
          <w:p w:rsidR="00960D72" w:rsidRPr="00E732F3" w:rsidRDefault="00E732F3" w:rsidP="001B02F6">
            <w:pPr>
              <w:jc w:val="center"/>
              <w:rPr>
                <w:rFonts w:ascii="標楷體" w:eastAsia="標楷體" w:hAnsi="標楷體"/>
                <w:sz w:val="26"/>
                <w:szCs w:val="26"/>
              </w:rPr>
            </w:pPr>
            <w:r w:rsidRPr="00E732F3">
              <w:rPr>
                <w:rFonts w:ascii="標楷體" w:eastAsia="標楷體" w:hAnsi="標楷體"/>
                <w:sz w:val="26"/>
                <w:szCs w:val="26"/>
              </w:rPr>
              <w:t>茶</w:t>
            </w:r>
            <w:proofErr w:type="gramStart"/>
            <w:r w:rsidRPr="00E732F3">
              <w:rPr>
                <w:rFonts w:ascii="標楷體" w:eastAsia="標楷體" w:hAnsi="標楷體"/>
                <w:sz w:val="26"/>
                <w:szCs w:val="26"/>
              </w:rPr>
              <w:t>憩</w:t>
            </w:r>
            <w:proofErr w:type="gramEnd"/>
          </w:p>
        </w:tc>
      </w:tr>
      <w:tr w:rsidR="00960D72" w:rsidRPr="00E732F3" w:rsidTr="00524732">
        <w:trPr>
          <w:trHeight w:val="696"/>
          <w:jc w:val="center"/>
        </w:trPr>
        <w:tc>
          <w:tcPr>
            <w:tcW w:w="738" w:type="dxa"/>
            <w:vMerge/>
            <w:tcBorders>
              <w:left w:val="single" w:sz="12" w:space="0" w:color="auto"/>
            </w:tcBorders>
          </w:tcPr>
          <w:p w:rsidR="00960D72" w:rsidRPr="00E732F3" w:rsidRDefault="00960D72" w:rsidP="000A107D">
            <w:pPr>
              <w:jc w:val="center"/>
              <w:rPr>
                <w:rFonts w:ascii="標楷體" w:eastAsia="標楷體" w:hAnsi="標楷體"/>
                <w:sz w:val="26"/>
                <w:szCs w:val="26"/>
              </w:rPr>
            </w:pPr>
          </w:p>
        </w:tc>
        <w:tc>
          <w:tcPr>
            <w:tcW w:w="1559" w:type="dxa"/>
            <w:tcBorders>
              <w:right w:val="single" w:sz="12" w:space="0" w:color="auto"/>
            </w:tcBorders>
            <w:vAlign w:val="center"/>
          </w:tcPr>
          <w:p w:rsidR="00960D72" w:rsidRPr="00E732F3" w:rsidRDefault="00E732F3" w:rsidP="002372E2">
            <w:pPr>
              <w:jc w:val="center"/>
              <w:rPr>
                <w:rFonts w:ascii="標楷體" w:eastAsia="標楷體" w:hAnsi="標楷體"/>
                <w:b/>
                <w:sz w:val="26"/>
                <w:szCs w:val="26"/>
              </w:rPr>
            </w:pPr>
            <w:r w:rsidRPr="00E732F3">
              <w:rPr>
                <w:rFonts w:ascii="標楷體" w:eastAsia="標楷體" w:hAnsi="標楷體"/>
                <w:b/>
                <w:sz w:val="26"/>
                <w:szCs w:val="26"/>
              </w:rPr>
              <w:t>16:30-17:30</w:t>
            </w:r>
          </w:p>
        </w:tc>
        <w:tc>
          <w:tcPr>
            <w:tcW w:w="2042" w:type="dxa"/>
            <w:vMerge/>
            <w:tcBorders>
              <w:left w:val="single" w:sz="12" w:space="0" w:color="auto"/>
              <w:right w:val="single" w:sz="12" w:space="0" w:color="auto"/>
            </w:tcBorders>
          </w:tcPr>
          <w:p w:rsidR="00960D72" w:rsidRPr="00E732F3" w:rsidRDefault="00960D72" w:rsidP="000A107D">
            <w:pPr>
              <w:jc w:val="center"/>
              <w:rPr>
                <w:rFonts w:ascii="標楷體" w:eastAsia="標楷體" w:hAnsi="標楷體"/>
                <w:sz w:val="26"/>
                <w:szCs w:val="26"/>
              </w:rPr>
            </w:pPr>
          </w:p>
        </w:tc>
        <w:tc>
          <w:tcPr>
            <w:tcW w:w="2011" w:type="dxa"/>
            <w:tcBorders>
              <w:left w:val="single" w:sz="12" w:space="0" w:color="auto"/>
              <w:right w:val="single" w:sz="12" w:space="0" w:color="auto"/>
            </w:tcBorders>
            <w:vAlign w:val="center"/>
          </w:tcPr>
          <w:p w:rsidR="00960D72" w:rsidRPr="00E732F3" w:rsidRDefault="00E732F3" w:rsidP="001A3396">
            <w:pPr>
              <w:jc w:val="center"/>
              <w:rPr>
                <w:rFonts w:ascii="標楷體" w:eastAsia="標楷體" w:hAnsi="標楷體"/>
                <w:sz w:val="26"/>
                <w:szCs w:val="26"/>
              </w:rPr>
            </w:pPr>
            <w:r w:rsidRPr="00E732F3">
              <w:rPr>
                <w:rFonts w:ascii="標楷體" w:eastAsia="標楷體" w:hAnsi="標楷體"/>
                <w:sz w:val="26"/>
                <w:szCs w:val="26"/>
              </w:rPr>
              <w:t>學會會員大會</w:t>
            </w:r>
          </w:p>
        </w:tc>
        <w:tc>
          <w:tcPr>
            <w:tcW w:w="1759" w:type="dxa"/>
            <w:tcBorders>
              <w:left w:val="single" w:sz="12" w:space="0" w:color="auto"/>
              <w:right w:val="single" w:sz="12" w:space="0" w:color="auto"/>
            </w:tcBorders>
            <w:vAlign w:val="center"/>
          </w:tcPr>
          <w:p w:rsidR="00960D72" w:rsidRPr="00E732F3" w:rsidRDefault="00E732F3" w:rsidP="001A3396">
            <w:pPr>
              <w:jc w:val="center"/>
              <w:rPr>
                <w:rFonts w:ascii="標楷體" w:eastAsia="標楷體" w:hAnsi="標楷體"/>
                <w:sz w:val="26"/>
                <w:szCs w:val="26"/>
              </w:rPr>
            </w:pPr>
            <w:r w:rsidRPr="00E732F3">
              <w:rPr>
                <w:rFonts w:ascii="標楷體" w:eastAsia="標楷體" w:hAnsi="標楷體"/>
                <w:sz w:val="26"/>
                <w:szCs w:val="26"/>
              </w:rPr>
              <w:t>閉幕式</w:t>
            </w:r>
          </w:p>
        </w:tc>
      </w:tr>
      <w:tr w:rsidR="00960D72" w:rsidRPr="00E732F3" w:rsidTr="00524732">
        <w:trPr>
          <w:trHeight w:val="650"/>
          <w:jc w:val="center"/>
        </w:trPr>
        <w:tc>
          <w:tcPr>
            <w:tcW w:w="738" w:type="dxa"/>
            <w:vMerge/>
            <w:tcBorders>
              <w:left w:val="single" w:sz="12" w:space="0" w:color="auto"/>
            </w:tcBorders>
          </w:tcPr>
          <w:p w:rsidR="00960D72" w:rsidRPr="00E732F3" w:rsidRDefault="00960D72" w:rsidP="000A107D">
            <w:pPr>
              <w:jc w:val="center"/>
              <w:rPr>
                <w:rFonts w:ascii="標楷體" w:eastAsia="標楷體" w:hAnsi="標楷體"/>
                <w:sz w:val="26"/>
                <w:szCs w:val="26"/>
              </w:rPr>
            </w:pPr>
          </w:p>
        </w:tc>
        <w:tc>
          <w:tcPr>
            <w:tcW w:w="1559" w:type="dxa"/>
            <w:tcBorders>
              <w:bottom w:val="single" w:sz="4" w:space="0" w:color="auto"/>
              <w:right w:val="single" w:sz="12" w:space="0" w:color="auto"/>
            </w:tcBorders>
            <w:vAlign w:val="center"/>
          </w:tcPr>
          <w:p w:rsidR="00960D72" w:rsidRPr="00E732F3" w:rsidRDefault="00E732F3" w:rsidP="001B02F6">
            <w:pPr>
              <w:jc w:val="center"/>
              <w:rPr>
                <w:rFonts w:ascii="標楷體" w:eastAsia="標楷體" w:hAnsi="標楷體"/>
                <w:b/>
                <w:sz w:val="26"/>
                <w:szCs w:val="26"/>
              </w:rPr>
            </w:pPr>
            <w:r w:rsidRPr="00E732F3">
              <w:rPr>
                <w:rFonts w:ascii="標楷體" w:eastAsia="標楷體" w:hAnsi="標楷體"/>
                <w:b/>
                <w:sz w:val="26"/>
                <w:szCs w:val="26"/>
              </w:rPr>
              <w:t>18:30-20:30</w:t>
            </w:r>
          </w:p>
        </w:tc>
        <w:tc>
          <w:tcPr>
            <w:tcW w:w="2042" w:type="dxa"/>
            <w:tcBorders>
              <w:left w:val="single" w:sz="12" w:space="0" w:color="auto"/>
              <w:right w:val="single" w:sz="12" w:space="0" w:color="auto"/>
            </w:tcBorders>
          </w:tcPr>
          <w:p w:rsidR="00960D72" w:rsidRPr="00E732F3" w:rsidRDefault="00960D72" w:rsidP="000A107D">
            <w:pPr>
              <w:jc w:val="center"/>
              <w:rPr>
                <w:rFonts w:ascii="標楷體" w:eastAsia="標楷體" w:hAnsi="標楷體"/>
                <w:sz w:val="26"/>
                <w:szCs w:val="26"/>
              </w:rPr>
            </w:pPr>
          </w:p>
        </w:tc>
        <w:tc>
          <w:tcPr>
            <w:tcW w:w="2011" w:type="dxa"/>
            <w:tcBorders>
              <w:left w:val="single" w:sz="12" w:space="0" w:color="auto"/>
              <w:right w:val="single" w:sz="12" w:space="0" w:color="auto"/>
            </w:tcBorders>
            <w:vAlign w:val="center"/>
          </w:tcPr>
          <w:p w:rsidR="00960D72" w:rsidRPr="00E732F3" w:rsidRDefault="00E732F3" w:rsidP="001B02F6">
            <w:pPr>
              <w:jc w:val="center"/>
              <w:rPr>
                <w:rFonts w:ascii="標楷體" w:eastAsia="標楷體" w:hAnsi="標楷體"/>
                <w:sz w:val="26"/>
                <w:szCs w:val="26"/>
              </w:rPr>
            </w:pPr>
            <w:proofErr w:type="gramStart"/>
            <w:r w:rsidRPr="00E732F3">
              <w:rPr>
                <w:rFonts w:ascii="標楷體" w:eastAsia="標楷體" w:hAnsi="標楷體"/>
                <w:sz w:val="26"/>
                <w:szCs w:val="26"/>
              </w:rPr>
              <w:t>工作坊簡餐（</w:t>
            </w:r>
            <w:proofErr w:type="gramEnd"/>
            <w:r w:rsidRPr="00E732F3">
              <w:rPr>
                <w:rFonts w:ascii="標楷體" w:eastAsia="標楷體" w:hAnsi="標楷體"/>
                <w:sz w:val="26"/>
                <w:szCs w:val="26"/>
              </w:rPr>
              <w:t>18:30</w:t>
            </w:r>
            <w:proofErr w:type="gramStart"/>
            <w:r w:rsidRPr="00E732F3">
              <w:rPr>
                <w:rFonts w:ascii="標楷體" w:eastAsia="標楷體" w:hAnsi="標楷體"/>
                <w:sz w:val="26"/>
                <w:szCs w:val="26"/>
              </w:rPr>
              <w:t>）</w:t>
            </w:r>
            <w:proofErr w:type="gramEnd"/>
          </w:p>
          <w:p w:rsidR="001B02F6" w:rsidRPr="00E732F3" w:rsidRDefault="00E732F3" w:rsidP="001B02F6">
            <w:pPr>
              <w:jc w:val="center"/>
              <w:rPr>
                <w:rFonts w:ascii="標楷體" w:eastAsia="標楷體" w:hAnsi="標楷體"/>
                <w:sz w:val="26"/>
                <w:szCs w:val="26"/>
                <w:lang w:eastAsia="zh-CN"/>
              </w:rPr>
            </w:pPr>
            <w:r w:rsidRPr="00E732F3">
              <w:rPr>
                <w:rFonts w:ascii="標楷體" w:eastAsia="標楷體" w:hAnsi="標楷體"/>
                <w:sz w:val="26"/>
                <w:szCs w:val="26"/>
              </w:rPr>
              <w:t>E-learning工作坊</w:t>
            </w:r>
          </w:p>
          <w:p w:rsidR="001B02F6" w:rsidRPr="00E732F3" w:rsidRDefault="00E732F3" w:rsidP="001B02F6">
            <w:pPr>
              <w:jc w:val="center"/>
              <w:rPr>
                <w:rFonts w:ascii="標楷體" w:eastAsia="標楷體" w:hAnsi="標楷體"/>
                <w:sz w:val="26"/>
                <w:szCs w:val="26"/>
              </w:rPr>
            </w:pPr>
            <w:proofErr w:type="gramStart"/>
            <w:r w:rsidRPr="00E732F3">
              <w:rPr>
                <w:rFonts w:ascii="標楷體" w:eastAsia="標楷體" w:hAnsi="標楷體"/>
                <w:sz w:val="26"/>
                <w:szCs w:val="26"/>
              </w:rPr>
              <w:t>（</w:t>
            </w:r>
            <w:proofErr w:type="gramEnd"/>
            <w:r w:rsidRPr="00E732F3">
              <w:rPr>
                <w:rFonts w:ascii="標楷體" w:eastAsia="標楷體" w:hAnsi="標楷體"/>
                <w:sz w:val="26"/>
                <w:szCs w:val="26"/>
              </w:rPr>
              <w:t>19:10</w:t>
            </w:r>
            <w:proofErr w:type="gramStart"/>
            <w:r w:rsidRPr="00E732F3">
              <w:rPr>
                <w:rFonts w:ascii="標楷體" w:eastAsia="標楷體" w:hAnsi="標楷體"/>
                <w:sz w:val="26"/>
                <w:szCs w:val="26"/>
              </w:rPr>
              <w:t>）</w:t>
            </w:r>
            <w:proofErr w:type="gramEnd"/>
          </w:p>
        </w:tc>
        <w:tc>
          <w:tcPr>
            <w:tcW w:w="1759" w:type="dxa"/>
            <w:tcBorders>
              <w:left w:val="single" w:sz="12" w:space="0" w:color="auto"/>
              <w:right w:val="single" w:sz="12" w:space="0" w:color="auto"/>
            </w:tcBorders>
            <w:vAlign w:val="center"/>
          </w:tcPr>
          <w:p w:rsidR="00960D72" w:rsidRPr="00E732F3" w:rsidRDefault="00E732F3" w:rsidP="000A107D">
            <w:pPr>
              <w:jc w:val="center"/>
              <w:rPr>
                <w:rFonts w:ascii="標楷體" w:eastAsia="標楷體" w:hAnsi="標楷體"/>
                <w:sz w:val="26"/>
                <w:szCs w:val="26"/>
              </w:rPr>
            </w:pPr>
            <w:r w:rsidRPr="00E732F3">
              <w:rPr>
                <w:rFonts w:ascii="標楷體" w:eastAsia="標楷體" w:hAnsi="標楷體"/>
                <w:sz w:val="26"/>
                <w:szCs w:val="26"/>
              </w:rPr>
              <w:t>晚餐</w:t>
            </w:r>
          </w:p>
        </w:tc>
      </w:tr>
    </w:tbl>
    <w:p w:rsidR="000A107D" w:rsidRPr="00E732F3" w:rsidRDefault="000A107D" w:rsidP="000A107D">
      <w:pPr>
        <w:rPr>
          <w:rFonts w:ascii="標楷體" w:eastAsia="標楷體" w:hAnsi="標楷體"/>
        </w:rPr>
      </w:pPr>
    </w:p>
    <w:p w:rsidR="000A107D" w:rsidRPr="00E732F3" w:rsidRDefault="00E732F3" w:rsidP="000A107D">
      <w:pPr>
        <w:rPr>
          <w:rFonts w:ascii="標楷體" w:eastAsia="標楷體" w:hAnsi="標楷體"/>
          <w:b/>
          <w:sz w:val="24"/>
        </w:rPr>
      </w:pPr>
      <w:r w:rsidRPr="00E732F3">
        <w:rPr>
          <w:rFonts w:ascii="標楷體" w:eastAsia="標楷體" w:hAnsi="標楷體"/>
          <w:b/>
          <w:sz w:val="24"/>
        </w:rPr>
        <w:t>說明：</w:t>
      </w:r>
    </w:p>
    <w:p w:rsidR="000A107D" w:rsidRPr="00E732F3" w:rsidRDefault="00E732F3" w:rsidP="000A107D">
      <w:pPr>
        <w:rPr>
          <w:rFonts w:ascii="標楷體" w:eastAsia="標楷體" w:hAnsi="標楷體"/>
          <w:sz w:val="24"/>
        </w:rPr>
      </w:pPr>
      <w:r w:rsidRPr="00E732F3">
        <w:rPr>
          <w:rFonts w:ascii="標楷體" w:eastAsia="標楷體" w:hAnsi="標楷體"/>
          <w:sz w:val="24"/>
        </w:rPr>
        <w:t>1、早餐在酒店就餐，午餐與晚餐由會務組安排。</w:t>
      </w:r>
    </w:p>
    <w:p w:rsidR="000A107D" w:rsidRPr="00E732F3" w:rsidRDefault="00E732F3" w:rsidP="000A107D">
      <w:pPr>
        <w:ind w:left="360" w:hangingChars="150" w:hanging="360"/>
        <w:rPr>
          <w:rFonts w:ascii="標楷體" w:eastAsia="標楷體" w:hAnsi="標楷體"/>
          <w:sz w:val="24"/>
        </w:rPr>
      </w:pPr>
      <w:r w:rsidRPr="00E732F3">
        <w:rPr>
          <w:rFonts w:ascii="標楷體" w:eastAsia="標楷體" w:hAnsi="標楷體"/>
          <w:sz w:val="24"/>
        </w:rPr>
        <w:t>2、分組報告期間共有三個分會場：</w:t>
      </w:r>
      <w:r w:rsidRPr="00E732F3">
        <w:rPr>
          <w:rFonts w:ascii="標楷體" w:eastAsia="標楷體" w:hAnsi="標楷體"/>
          <w:sz w:val="24"/>
          <w:szCs w:val="24"/>
        </w:rPr>
        <w:t>O703，O704，O705</w:t>
      </w:r>
      <w:r w:rsidRPr="00E732F3">
        <w:rPr>
          <w:rFonts w:ascii="標楷體" w:eastAsia="標楷體" w:hAnsi="標楷體"/>
          <w:color w:val="000000"/>
          <w:sz w:val="24"/>
        </w:rPr>
        <w:t>。</w:t>
      </w:r>
    </w:p>
    <w:p w:rsidR="000A107D" w:rsidRPr="00E732F3" w:rsidRDefault="000A107D" w:rsidP="000A107D">
      <w:pPr>
        <w:jc w:val="center"/>
        <w:rPr>
          <w:rFonts w:ascii="標楷體" w:eastAsia="標楷體" w:hAnsi="標楷體"/>
          <w:sz w:val="24"/>
        </w:rPr>
      </w:pPr>
    </w:p>
    <w:p w:rsidR="002D22DF" w:rsidRPr="00E732F3" w:rsidRDefault="002D22DF" w:rsidP="000D1DC0">
      <w:pPr>
        <w:rPr>
          <w:rFonts w:ascii="標楷體" w:eastAsia="標楷體" w:hAnsi="標楷體"/>
          <w:b/>
          <w:sz w:val="24"/>
          <w:szCs w:val="24"/>
          <w:u w:val="single"/>
        </w:rPr>
      </w:pPr>
    </w:p>
    <w:p w:rsidR="000D1DC0" w:rsidRPr="00E732F3" w:rsidRDefault="00E732F3" w:rsidP="000D1DC0">
      <w:pPr>
        <w:rPr>
          <w:rFonts w:ascii="標楷體" w:eastAsia="標楷體" w:hAnsi="標楷體"/>
          <w:sz w:val="26"/>
          <w:szCs w:val="26"/>
        </w:rPr>
      </w:pPr>
      <w:r w:rsidRPr="00E732F3">
        <w:rPr>
          <w:rFonts w:ascii="標楷體" w:eastAsia="標楷體" w:hAnsi="標楷體"/>
          <w:b/>
          <w:sz w:val="26"/>
          <w:szCs w:val="26"/>
          <w:u w:val="single"/>
        </w:rPr>
        <w:t>7月18日</w:t>
      </w:r>
      <w:r w:rsidR="000D1DC0" w:rsidRPr="00E732F3">
        <w:rPr>
          <w:rFonts w:ascii="標楷體" w:eastAsia="標楷體" w:hAnsi="標楷體"/>
          <w:b/>
          <w:sz w:val="26"/>
          <w:szCs w:val="26"/>
          <w:u w:val="single"/>
        </w:rPr>
        <w:t xml:space="preserve">   </w:t>
      </w:r>
      <w:r w:rsidR="000D1DC0" w:rsidRPr="00E732F3">
        <w:rPr>
          <w:rFonts w:ascii="標楷體" w:eastAsia="標楷體" w:hAnsi="標楷體"/>
          <w:sz w:val="26"/>
          <w:szCs w:val="26"/>
        </w:rPr>
        <w:t xml:space="preserve">      </w:t>
      </w:r>
    </w:p>
    <w:p w:rsidR="000D1DC0" w:rsidRPr="00E732F3" w:rsidRDefault="00E732F3" w:rsidP="000D1DC0">
      <w:pPr>
        <w:rPr>
          <w:rFonts w:ascii="標楷體" w:eastAsia="標楷體" w:hAnsi="標楷體"/>
          <w:sz w:val="26"/>
          <w:szCs w:val="26"/>
        </w:rPr>
      </w:pPr>
      <w:r w:rsidRPr="00E732F3">
        <w:rPr>
          <w:rFonts w:ascii="標楷體" w:eastAsia="標楷體" w:hAnsi="標楷體"/>
          <w:sz w:val="26"/>
          <w:szCs w:val="26"/>
        </w:rPr>
        <w:t>09:30</w:t>
      </w:r>
      <w:proofErr w:type="gramStart"/>
      <w:r w:rsidRPr="00E732F3">
        <w:rPr>
          <w:rFonts w:ascii="標楷體" w:eastAsia="標楷體" w:hAnsi="標楷體"/>
          <w:sz w:val="26"/>
          <w:szCs w:val="26"/>
        </w:rPr>
        <w:t>—</w:t>
      </w:r>
      <w:proofErr w:type="gramEnd"/>
      <w:r w:rsidRPr="00E732F3">
        <w:rPr>
          <w:rFonts w:ascii="標楷體" w:eastAsia="標楷體" w:hAnsi="標楷體"/>
          <w:sz w:val="26"/>
          <w:szCs w:val="26"/>
        </w:rPr>
        <w:t>09:50  開幕式（O702）</w:t>
      </w:r>
    </w:p>
    <w:p w:rsidR="000D1DC0" w:rsidRPr="00E732F3" w:rsidRDefault="00E732F3" w:rsidP="000D1DC0">
      <w:pPr>
        <w:rPr>
          <w:rFonts w:ascii="標楷體" w:eastAsia="標楷體" w:hAnsi="標楷體"/>
          <w:sz w:val="26"/>
          <w:szCs w:val="26"/>
        </w:rPr>
      </w:pPr>
      <w:r w:rsidRPr="00E732F3">
        <w:rPr>
          <w:rFonts w:ascii="標楷體" w:eastAsia="標楷體" w:hAnsi="標楷體"/>
          <w:sz w:val="26"/>
          <w:szCs w:val="26"/>
        </w:rPr>
        <w:t>09:50</w:t>
      </w:r>
      <w:proofErr w:type="gramStart"/>
      <w:r w:rsidRPr="00E732F3">
        <w:rPr>
          <w:rFonts w:ascii="標楷體" w:eastAsia="標楷體" w:hAnsi="標楷體"/>
          <w:sz w:val="26"/>
          <w:szCs w:val="26"/>
        </w:rPr>
        <w:t>—</w:t>
      </w:r>
      <w:proofErr w:type="gramEnd"/>
      <w:r w:rsidRPr="00E732F3">
        <w:rPr>
          <w:rFonts w:ascii="標楷體" w:eastAsia="標楷體" w:hAnsi="標楷體"/>
          <w:sz w:val="26"/>
          <w:szCs w:val="26"/>
        </w:rPr>
        <w:t>10:00  合影留念</w:t>
      </w:r>
    </w:p>
    <w:p w:rsidR="000D1DC0" w:rsidRPr="00E732F3" w:rsidRDefault="00E732F3" w:rsidP="000D1DC0">
      <w:pPr>
        <w:rPr>
          <w:rFonts w:ascii="標楷體" w:eastAsia="標楷體" w:hAnsi="標楷體"/>
          <w:sz w:val="26"/>
          <w:szCs w:val="26"/>
        </w:rPr>
      </w:pPr>
      <w:r w:rsidRPr="00E732F3">
        <w:rPr>
          <w:rFonts w:ascii="標楷體" w:eastAsia="標楷體" w:hAnsi="標楷體"/>
          <w:sz w:val="26"/>
          <w:szCs w:val="26"/>
        </w:rPr>
        <w:t>10:00</w:t>
      </w:r>
      <w:proofErr w:type="gramStart"/>
      <w:r w:rsidRPr="00E732F3">
        <w:rPr>
          <w:rFonts w:ascii="標楷體" w:eastAsia="標楷體" w:hAnsi="標楷體"/>
          <w:sz w:val="26"/>
          <w:szCs w:val="26"/>
        </w:rPr>
        <w:t>—</w:t>
      </w:r>
      <w:proofErr w:type="gramEnd"/>
      <w:r w:rsidRPr="00E732F3">
        <w:rPr>
          <w:rFonts w:ascii="標楷體" w:eastAsia="標楷體" w:hAnsi="標楷體"/>
          <w:sz w:val="26"/>
          <w:szCs w:val="26"/>
        </w:rPr>
        <w:t>10:20  茶</w:t>
      </w:r>
      <w:proofErr w:type="gramStart"/>
      <w:r w:rsidRPr="00E732F3">
        <w:rPr>
          <w:rFonts w:ascii="標楷體" w:eastAsia="標楷體" w:hAnsi="標楷體"/>
          <w:sz w:val="26"/>
          <w:szCs w:val="26"/>
        </w:rPr>
        <w:t>憩</w:t>
      </w:r>
      <w:proofErr w:type="gramEnd"/>
      <w:r w:rsidR="000D1DC0" w:rsidRPr="00E732F3">
        <w:rPr>
          <w:rFonts w:ascii="標楷體" w:eastAsia="標楷體" w:hAnsi="標楷體"/>
          <w:sz w:val="26"/>
          <w:szCs w:val="26"/>
        </w:rPr>
        <w:t xml:space="preserve"> </w:t>
      </w:r>
    </w:p>
    <w:p w:rsidR="000D1DC0" w:rsidRPr="00E732F3" w:rsidRDefault="00E732F3" w:rsidP="000D1DC0">
      <w:pPr>
        <w:rPr>
          <w:rFonts w:ascii="標楷體" w:eastAsia="標楷體" w:hAnsi="標楷體"/>
          <w:sz w:val="26"/>
          <w:szCs w:val="26"/>
        </w:rPr>
      </w:pPr>
      <w:r w:rsidRPr="00E732F3">
        <w:rPr>
          <w:rFonts w:ascii="標楷體" w:eastAsia="標楷體" w:hAnsi="標楷體"/>
          <w:sz w:val="26"/>
          <w:szCs w:val="26"/>
        </w:rPr>
        <w:t>10:20</w:t>
      </w:r>
      <w:proofErr w:type="gramStart"/>
      <w:r w:rsidRPr="00E732F3">
        <w:rPr>
          <w:rFonts w:ascii="標楷體" w:eastAsia="標楷體" w:hAnsi="標楷體"/>
          <w:sz w:val="26"/>
          <w:szCs w:val="26"/>
        </w:rPr>
        <w:t>—</w:t>
      </w:r>
      <w:proofErr w:type="gramEnd"/>
      <w:r w:rsidRPr="00E732F3">
        <w:rPr>
          <w:rFonts w:ascii="標楷體" w:eastAsia="標楷體" w:hAnsi="標楷體"/>
          <w:sz w:val="26"/>
          <w:szCs w:val="26"/>
        </w:rPr>
        <w:t>12:20  主講報告（O702）</w:t>
      </w:r>
    </w:p>
    <w:p w:rsidR="000D1DC0" w:rsidRPr="00E732F3" w:rsidRDefault="00E732F3" w:rsidP="000D1DC0">
      <w:pPr>
        <w:rPr>
          <w:rFonts w:ascii="標楷體" w:eastAsia="標楷體" w:hAnsi="標楷體"/>
          <w:sz w:val="26"/>
          <w:szCs w:val="26"/>
        </w:rPr>
      </w:pPr>
      <w:r w:rsidRPr="00E732F3">
        <w:rPr>
          <w:rFonts w:ascii="標楷體" w:eastAsia="標楷體" w:hAnsi="標楷體"/>
          <w:sz w:val="26"/>
          <w:szCs w:val="26"/>
        </w:rPr>
        <w:t>12:30</w:t>
      </w:r>
      <w:proofErr w:type="gramStart"/>
      <w:r w:rsidRPr="00E732F3">
        <w:rPr>
          <w:rFonts w:ascii="標楷體" w:eastAsia="標楷體" w:hAnsi="標楷體"/>
          <w:sz w:val="26"/>
          <w:szCs w:val="26"/>
        </w:rPr>
        <w:t>—</w:t>
      </w:r>
      <w:proofErr w:type="gramEnd"/>
      <w:r w:rsidRPr="00E732F3">
        <w:rPr>
          <w:rFonts w:ascii="標楷體" w:eastAsia="標楷體" w:hAnsi="標楷體"/>
          <w:sz w:val="26"/>
          <w:szCs w:val="26"/>
        </w:rPr>
        <w:t>14:00  歡迎午宴（科大季節餐廳）</w:t>
      </w:r>
    </w:p>
    <w:p w:rsidR="000D1DC0" w:rsidRPr="00E732F3" w:rsidRDefault="00E732F3" w:rsidP="000D1DC0">
      <w:pPr>
        <w:rPr>
          <w:rFonts w:ascii="標楷體" w:eastAsia="標楷體" w:hAnsi="標楷體"/>
          <w:sz w:val="26"/>
          <w:szCs w:val="26"/>
        </w:rPr>
      </w:pPr>
      <w:r w:rsidRPr="00E732F3">
        <w:rPr>
          <w:rFonts w:ascii="標楷體" w:eastAsia="標楷體" w:hAnsi="標楷體"/>
          <w:sz w:val="26"/>
          <w:szCs w:val="26"/>
        </w:rPr>
        <w:t>14:30</w:t>
      </w:r>
      <w:proofErr w:type="gramStart"/>
      <w:r w:rsidRPr="00E732F3">
        <w:rPr>
          <w:rFonts w:ascii="標楷體" w:eastAsia="標楷體" w:hAnsi="標楷體"/>
          <w:sz w:val="26"/>
          <w:szCs w:val="26"/>
        </w:rPr>
        <w:t>—</w:t>
      </w:r>
      <w:proofErr w:type="gramEnd"/>
      <w:r w:rsidRPr="00E732F3">
        <w:rPr>
          <w:rFonts w:ascii="標楷體" w:eastAsia="標楷體" w:hAnsi="標楷體"/>
          <w:sz w:val="26"/>
          <w:szCs w:val="26"/>
        </w:rPr>
        <w:t>16:10  分會場研討（O703，O704，O705）</w:t>
      </w:r>
    </w:p>
    <w:p w:rsidR="000D1DC0" w:rsidRPr="00E732F3" w:rsidRDefault="00E732F3" w:rsidP="000D1DC0">
      <w:pPr>
        <w:rPr>
          <w:rFonts w:ascii="標楷體" w:eastAsia="標楷體" w:hAnsi="標楷體"/>
          <w:sz w:val="26"/>
          <w:szCs w:val="26"/>
        </w:rPr>
      </w:pPr>
      <w:r w:rsidRPr="00E732F3">
        <w:rPr>
          <w:rFonts w:ascii="標楷體" w:eastAsia="標楷體" w:hAnsi="標楷體"/>
          <w:sz w:val="26"/>
          <w:szCs w:val="26"/>
        </w:rPr>
        <w:t>16:10</w:t>
      </w:r>
      <w:proofErr w:type="gramStart"/>
      <w:r w:rsidRPr="00E732F3">
        <w:rPr>
          <w:rFonts w:ascii="標楷體" w:eastAsia="標楷體" w:hAnsi="標楷體"/>
          <w:sz w:val="26"/>
          <w:szCs w:val="26"/>
        </w:rPr>
        <w:t>—</w:t>
      </w:r>
      <w:proofErr w:type="gramEnd"/>
      <w:r w:rsidRPr="00E732F3">
        <w:rPr>
          <w:rFonts w:ascii="標楷體" w:eastAsia="標楷體" w:hAnsi="標楷體"/>
          <w:sz w:val="26"/>
          <w:szCs w:val="26"/>
        </w:rPr>
        <w:t>16:30  茶</w:t>
      </w:r>
      <w:proofErr w:type="gramStart"/>
      <w:r w:rsidRPr="00E732F3">
        <w:rPr>
          <w:rFonts w:ascii="標楷體" w:eastAsia="標楷體" w:hAnsi="標楷體"/>
          <w:sz w:val="26"/>
          <w:szCs w:val="26"/>
        </w:rPr>
        <w:t>憩</w:t>
      </w:r>
      <w:proofErr w:type="gramEnd"/>
    </w:p>
    <w:p w:rsidR="000D1DC0" w:rsidRPr="00E732F3" w:rsidRDefault="00E732F3" w:rsidP="000D1DC0">
      <w:pPr>
        <w:rPr>
          <w:rFonts w:ascii="標楷體" w:eastAsia="標楷體" w:hAnsi="標楷體"/>
          <w:sz w:val="26"/>
          <w:szCs w:val="26"/>
        </w:rPr>
      </w:pPr>
      <w:r w:rsidRPr="00E732F3">
        <w:rPr>
          <w:rFonts w:ascii="標楷體" w:eastAsia="標楷體" w:hAnsi="標楷體"/>
          <w:sz w:val="26"/>
          <w:szCs w:val="26"/>
        </w:rPr>
        <w:t>16:30</w:t>
      </w:r>
      <w:proofErr w:type="gramStart"/>
      <w:r w:rsidRPr="00E732F3">
        <w:rPr>
          <w:rFonts w:ascii="標楷體" w:eastAsia="標楷體" w:hAnsi="標楷體"/>
          <w:sz w:val="26"/>
          <w:szCs w:val="26"/>
        </w:rPr>
        <w:t>—</w:t>
      </w:r>
      <w:proofErr w:type="gramEnd"/>
      <w:r w:rsidRPr="00E732F3">
        <w:rPr>
          <w:rFonts w:ascii="標楷體" w:eastAsia="標楷體" w:hAnsi="標楷體"/>
          <w:sz w:val="26"/>
          <w:szCs w:val="26"/>
        </w:rPr>
        <w:t>18:20  中文教學現代化學會會員大會（O702）</w:t>
      </w:r>
    </w:p>
    <w:p w:rsidR="000D1DC0" w:rsidRPr="00E732F3" w:rsidRDefault="00E732F3" w:rsidP="000D1DC0">
      <w:pPr>
        <w:rPr>
          <w:rFonts w:ascii="標楷體" w:eastAsia="標楷體" w:hAnsi="標楷體"/>
          <w:sz w:val="26"/>
          <w:szCs w:val="26"/>
        </w:rPr>
      </w:pPr>
      <w:r w:rsidRPr="00E732F3">
        <w:rPr>
          <w:rFonts w:ascii="標楷體" w:eastAsia="標楷體" w:hAnsi="標楷體"/>
          <w:sz w:val="26"/>
          <w:szCs w:val="26"/>
        </w:rPr>
        <w:t>18:30</w:t>
      </w:r>
      <w:proofErr w:type="gramStart"/>
      <w:r w:rsidRPr="00E732F3">
        <w:rPr>
          <w:rFonts w:ascii="標楷體" w:eastAsia="標楷體" w:hAnsi="標楷體"/>
          <w:sz w:val="26"/>
          <w:szCs w:val="26"/>
        </w:rPr>
        <w:t>—</w:t>
      </w:r>
      <w:proofErr w:type="gramEnd"/>
      <w:r w:rsidRPr="00E732F3">
        <w:rPr>
          <w:rFonts w:ascii="標楷體" w:eastAsia="標楷體" w:hAnsi="標楷體"/>
          <w:sz w:val="26"/>
          <w:szCs w:val="26"/>
        </w:rPr>
        <w:t xml:space="preserve">19:10  </w:t>
      </w:r>
      <w:proofErr w:type="gramStart"/>
      <w:r w:rsidRPr="00E732F3">
        <w:rPr>
          <w:rFonts w:ascii="標楷體" w:eastAsia="標楷體" w:hAnsi="標楷體"/>
          <w:sz w:val="26"/>
          <w:szCs w:val="26"/>
        </w:rPr>
        <w:t>工作坊簡餐</w:t>
      </w:r>
      <w:proofErr w:type="gramEnd"/>
      <w:r w:rsidRPr="00E732F3">
        <w:rPr>
          <w:rFonts w:ascii="標楷體" w:eastAsia="標楷體" w:hAnsi="標楷體"/>
          <w:sz w:val="26"/>
          <w:szCs w:val="26"/>
        </w:rPr>
        <w:t>（O702）</w:t>
      </w:r>
    </w:p>
    <w:p w:rsidR="00391A3E" w:rsidRPr="00E732F3" w:rsidRDefault="00E732F3" w:rsidP="00391A3E">
      <w:pPr>
        <w:rPr>
          <w:rFonts w:ascii="標楷體" w:eastAsia="標楷體" w:hAnsi="標楷體"/>
          <w:sz w:val="26"/>
          <w:szCs w:val="26"/>
        </w:rPr>
      </w:pPr>
      <w:r w:rsidRPr="00E732F3">
        <w:rPr>
          <w:rFonts w:ascii="標楷體" w:eastAsia="標楷體" w:hAnsi="標楷體"/>
          <w:sz w:val="26"/>
          <w:szCs w:val="26"/>
        </w:rPr>
        <w:t>19:10</w:t>
      </w:r>
      <w:proofErr w:type="gramStart"/>
      <w:r w:rsidRPr="00E732F3">
        <w:rPr>
          <w:rFonts w:ascii="標楷體" w:eastAsia="標楷體" w:hAnsi="標楷體"/>
          <w:sz w:val="26"/>
          <w:szCs w:val="26"/>
        </w:rPr>
        <w:t>—</w:t>
      </w:r>
      <w:proofErr w:type="gramEnd"/>
      <w:r w:rsidRPr="00E732F3">
        <w:rPr>
          <w:rFonts w:ascii="標楷體" w:eastAsia="標楷體" w:hAnsi="標楷體"/>
          <w:sz w:val="26"/>
          <w:szCs w:val="26"/>
        </w:rPr>
        <w:t>20:30  E-learning工作坊（O702）</w:t>
      </w:r>
    </w:p>
    <w:p w:rsidR="0089374B" w:rsidRPr="00E732F3" w:rsidRDefault="00E732F3" w:rsidP="0089374B">
      <w:pPr>
        <w:rPr>
          <w:rFonts w:ascii="標楷體" w:eastAsia="標楷體" w:hAnsi="標楷體"/>
          <w:sz w:val="26"/>
          <w:szCs w:val="26"/>
        </w:rPr>
      </w:pPr>
      <w:r w:rsidRPr="00E732F3">
        <w:rPr>
          <w:rFonts w:ascii="標楷體" w:eastAsia="標楷體" w:hAnsi="標楷體"/>
          <w:sz w:val="26"/>
          <w:szCs w:val="26"/>
        </w:rPr>
        <w:t>20:30</w:t>
      </w:r>
      <w:proofErr w:type="gramStart"/>
      <w:r w:rsidRPr="00E732F3">
        <w:rPr>
          <w:rFonts w:ascii="標楷體" w:eastAsia="標楷體" w:hAnsi="標楷體"/>
          <w:sz w:val="26"/>
          <w:szCs w:val="26"/>
        </w:rPr>
        <w:t>—</w:t>
      </w:r>
      <w:proofErr w:type="gramEnd"/>
      <w:r w:rsidRPr="00E732F3">
        <w:rPr>
          <w:rFonts w:ascii="標楷體" w:eastAsia="標楷體" w:hAnsi="標楷體"/>
          <w:sz w:val="26"/>
          <w:szCs w:val="26"/>
        </w:rPr>
        <w:t>21:30  中文教學現代化學會理事會會議</w:t>
      </w:r>
    </w:p>
    <w:p w:rsidR="003662DE" w:rsidRPr="00E732F3" w:rsidRDefault="003662DE" w:rsidP="000D1DC0">
      <w:pPr>
        <w:rPr>
          <w:rFonts w:ascii="標楷體" w:eastAsia="標楷體" w:hAnsi="標楷體"/>
          <w:sz w:val="24"/>
          <w:szCs w:val="24"/>
        </w:rPr>
      </w:pPr>
    </w:p>
    <w:p w:rsidR="005B5F02" w:rsidRPr="00E732F3" w:rsidRDefault="00E732F3" w:rsidP="005B5F02">
      <w:pPr>
        <w:jc w:val="center"/>
        <w:rPr>
          <w:rFonts w:ascii="標楷體" w:eastAsia="標楷體" w:hAnsi="標楷體"/>
          <w:b/>
          <w:sz w:val="32"/>
        </w:rPr>
      </w:pPr>
      <w:r w:rsidRPr="00E732F3">
        <w:rPr>
          <w:rFonts w:ascii="標楷體" w:eastAsia="標楷體" w:hAnsi="標楷體"/>
          <w:b/>
          <w:sz w:val="32"/>
        </w:rPr>
        <w:t>開幕式</w:t>
      </w:r>
    </w:p>
    <w:p w:rsidR="005B5F02" w:rsidRPr="00E732F3" w:rsidRDefault="00E732F3" w:rsidP="005B5F02">
      <w:pPr>
        <w:rPr>
          <w:rFonts w:ascii="標楷體" w:eastAsia="標楷體" w:hAnsi="標楷體"/>
          <w:b/>
          <w:color w:val="000000"/>
          <w:sz w:val="26"/>
          <w:szCs w:val="26"/>
        </w:rPr>
      </w:pPr>
      <w:r w:rsidRPr="00E732F3">
        <w:rPr>
          <w:rFonts w:ascii="標楷體" w:eastAsia="標楷體" w:hAnsi="標楷體"/>
          <w:b/>
          <w:sz w:val="26"/>
          <w:szCs w:val="26"/>
        </w:rPr>
        <w:t>地點：O702</w:t>
      </w:r>
    </w:p>
    <w:p w:rsidR="005B5F02" w:rsidRPr="00E732F3" w:rsidRDefault="00E732F3" w:rsidP="005B5F02">
      <w:pPr>
        <w:rPr>
          <w:rFonts w:ascii="標楷體" w:eastAsia="標楷體" w:hAnsi="標楷體"/>
          <w:color w:val="FF0000"/>
          <w:sz w:val="26"/>
          <w:szCs w:val="26"/>
        </w:rPr>
      </w:pPr>
      <w:r w:rsidRPr="00E732F3">
        <w:rPr>
          <w:rFonts w:ascii="標楷體" w:eastAsia="標楷體" w:hAnsi="標楷體"/>
          <w:b/>
          <w:sz w:val="26"/>
          <w:szCs w:val="26"/>
        </w:rPr>
        <w:t>主持人</w:t>
      </w:r>
      <w:r w:rsidRPr="00E732F3">
        <w:rPr>
          <w:rFonts w:ascii="標楷體" w:eastAsia="標楷體" w:hAnsi="標楷體"/>
          <w:sz w:val="26"/>
          <w:szCs w:val="26"/>
        </w:rPr>
        <w:t>：趙海霞、鄭應峰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8"/>
        <w:gridCol w:w="1414"/>
      </w:tblGrid>
      <w:tr w:rsidR="005B5F02" w:rsidRPr="00E732F3" w:rsidTr="007D272F">
        <w:tc>
          <w:tcPr>
            <w:tcW w:w="7763" w:type="dxa"/>
          </w:tcPr>
          <w:p w:rsidR="005B5F02" w:rsidRPr="00E732F3" w:rsidRDefault="00E732F3" w:rsidP="007D272F">
            <w:pPr>
              <w:rPr>
                <w:rFonts w:ascii="標楷體" w:eastAsia="標楷體" w:hAnsi="標楷體"/>
                <w:sz w:val="26"/>
                <w:szCs w:val="26"/>
              </w:rPr>
            </w:pPr>
            <w:r w:rsidRPr="00E732F3">
              <w:rPr>
                <w:rFonts w:ascii="標楷體" w:eastAsia="標楷體" w:hAnsi="標楷體"/>
                <w:sz w:val="26"/>
                <w:szCs w:val="26"/>
              </w:rPr>
              <w:t>1、介紹領導與嘉賓</w:t>
            </w:r>
          </w:p>
        </w:tc>
        <w:tc>
          <w:tcPr>
            <w:tcW w:w="1417" w:type="dxa"/>
          </w:tcPr>
          <w:p w:rsidR="005B5F02" w:rsidRPr="00E732F3" w:rsidRDefault="00E732F3" w:rsidP="007D272F">
            <w:pPr>
              <w:rPr>
                <w:rFonts w:ascii="標楷體" w:eastAsia="標楷體" w:hAnsi="標楷體"/>
                <w:sz w:val="26"/>
                <w:szCs w:val="26"/>
              </w:rPr>
            </w:pPr>
            <w:r w:rsidRPr="00E732F3">
              <w:rPr>
                <w:rFonts w:ascii="標楷體" w:eastAsia="標楷體" w:hAnsi="標楷體"/>
                <w:bCs/>
                <w:sz w:val="26"/>
                <w:szCs w:val="26"/>
              </w:rPr>
              <w:t>9:30-9:40</w:t>
            </w:r>
          </w:p>
        </w:tc>
      </w:tr>
      <w:tr w:rsidR="005B5F02" w:rsidRPr="00E732F3" w:rsidTr="007D272F">
        <w:tc>
          <w:tcPr>
            <w:tcW w:w="7763" w:type="dxa"/>
          </w:tcPr>
          <w:p w:rsidR="005B5F02" w:rsidRPr="00E732F3" w:rsidRDefault="00E732F3" w:rsidP="007D272F">
            <w:pPr>
              <w:rPr>
                <w:rFonts w:ascii="標楷體" w:eastAsia="標楷體" w:hAnsi="標楷體"/>
                <w:sz w:val="26"/>
                <w:szCs w:val="26"/>
              </w:rPr>
            </w:pPr>
            <w:r w:rsidRPr="00E732F3">
              <w:rPr>
                <w:rFonts w:ascii="標楷體" w:eastAsia="標楷體" w:hAnsi="標楷體"/>
                <w:sz w:val="26"/>
                <w:szCs w:val="26"/>
              </w:rPr>
              <w:t>2、澳門科技大學校領導致辭</w:t>
            </w:r>
          </w:p>
        </w:tc>
        <w:tc>
          <w:tcPr>
            <w:tcW w:w="1417" w:type="dxa"/>
          </w:tcPr>
          <w:p w:rsidR="005B5F02" w:rsidRPr="00E732F3" w:rsidRDefault="00E732F3" w:rsidP="005B5F02">
            <w:pPr>
              <w:rPr>
                <w:rFonts w:ascii="標楷體" w:eastAsia="標楷體" w:hAnsi="標楷體"/>
                <w:sz w:val="26"/>
                <w:szCs w:val="26"/>
              </w:rPr>
            </w:pPr>
            <w:r w:rsidRPr="00E732F3">
              <w:rPr>
                <w:rFonts w:ascii="標楷體" w:eastAsia="標楷體" w:hAnsi="標楷體"/>
                <w:bCs/>
                <w:sz w:val="26"/>
                <w:szCs w:val="26"/>
              </w:rPr>
              <w:t>9:40-9:45</w:t>
            </w:r>
          </w:p>
        </w:tc>
      </w:tr>
      <w:tr w:rsidR="005B5F02" w:rsidRPr="00E732F3" w:rsidTr="007D272F">
        <w:tc>
          <w:tcPr>
            <w:tcW w:w="7763" w:type="dxa"/>
          </w:tcPr>
          <w:p w:rsidR="005B5F02" w:rsidRPr="00E732F3" w:rsidRDefault="00E732F3" w:rsidP="007D272F">
            <w:pPr>
              <w:rPr>
                <w:rFonts w:ascii="標楷體" w:eastAsia="標楷體" w:hAnsi="標楷體"/>
                <w:sz w:val="26"/>
                <w:szCs w:val="26"/>
              </w:rPr>
            </w:pPr>
            <w:r w:rsidRPr="00E732F3">
              <w:rPr>
                <w:rFonts w:ascii="標楷體" w:eastAsia="標楷體" w:hAnsi="標楷體"/>
                <w:sz w:val="26"/>
                <w:szCs w:val="26"/>
              </w:rPr>
              <w:t>3、中文教學現代化學會會長致辭</w:t>
            </w:r>
          </w:p>
        </w:tc>
        <w:tc>
          <w:tcPr>
            <w:tcW w:w="1417" w:type="dxa"/>
          </w:tcPr>
          <w:p w:rsidR="005B5F02" w:rsidRPr="00E732F3" w:rsidRDefault="00E732F3" w:rsidP="005B5F02">
            <w:pPr>
              <w:rPr>
                <w:rFonts w:ascii="標楷體" w:eastAsia="標楷體" w:hAnsi="標楷體"/>
                <w:bCs/>
                <w:sz w:val="26"/>
                <w:szCs w:val="26"/>
              </w:rPr>
            </w:pPr>
            <w:r w:rsidRPr="00E732F3">
              <w:rPr>
                <w:rFonts w:ascii="標楷體" w:eastAsia="標楷體" w:hAnsi="標楷體"/>
                <w:bCs/>
                <w:sz w:val="26"/>
                <w:szCs w:val="26"/>
              </w:rPr>
              <w:t>9:45-9:50</w:t>
            </w:r>
          </w:p>
        </w:tc>
      </w:tr>
    </w:tbl>
    <w:p w:rsidR="000D1DC0" w:rsidRPr="00E732F3" w:rsidRDefault="000D1DC0" w:rsidP="000D1DC0">
      <w:pPr>
        <w:rPr>
          <w:rFonts w:ascii="標楷體" w:eastAsia="標楷體" w:hAnsi="標楷體"/>
          <w:sz w:val="20"/>
          <w:lang w:eastAsia="zh-CN"/>
        </w:rPr>
      </w:pPr>
    </w:p>
    <w:p w:rsidR="003662DE" w:rsidRPr="00E732F3" w:rsidRDefault="003662DE" w:rsidP="000D1DC0">
      <w:pPr>
        <w:rPr>
          <w:rFonts w:ascii="標楷體" w:eastAsia="標楷體" w:hAnsi="標楷體"/>
          <w:sz w:val="20"/>
          <w:lang w:eastAsia="zh-CN"/>
        </w:rPr>
      </w:pPr>
    </w:p>
    <w:p w:rsidR="0028504C" w:rsidRPr="00E732F3" w:rsidRDefault="00E732F3" w:rsidP="0028504C">
      <w:pPr>
        <w:widowControl w:val="0"/>
        <w:jc w:val="center"/>
        <w:rPr>
          <w:rFonts w:ascii="標楷體" w:eastAsia="標楷體" w:hAnsi="標楷體"/>
          <w:b/>
          <w:kern w:val="2"/>
          <w:sz w:val="32"/>
          <w:szCs w:val="32"/>
          <w:lang w:eastAsia="zh-CN" w:bidi="ar-SA"/>
        </w:rPr>
      </w:pPr>
      <w:r w:rsidRPr="00E732F3">
        <w:rPr>
          <w:rFonts w:ascii="標楷體" w:eastAsia="標楷體" w:hAnsi="標楷體"/>
          <w:b/>
          <w:kern w:val="2"/>
          <w:sz w:val="32"/>
          <w:szCs w:val="32"/>
          <w:lang w:bidi="ar-SA"/>
        </w:rPr>
        <w:t>主講報告</w:t>
      </w:r>
    </w:p>
    <w:p w:rsidR="0028504C" w:rsidRPr="00E732F3" w:rsidRDefault="00E732F3" w:rsidP="0028504C">
      <w:pPr>
        <w:widowControl w:val="0"/>
        <w:jc w:val="center"/>
        <w:rPr>
          <w:rFonts w:ascii="標楷體" w:eastAsia="標楷體" w:hAnsi="標楷體"/>
          <w:b/>
          <w:kern w:val="2"/>
          <w:sz w:val="32"/>
          <w:szCs w:val="32"/>
          <w:lang w:eastAsia="zh-CN" w:bidi="ar-SA"/>
        </w:rPr>
      </w:pPr>
      <w:r w:rsidRPr="00E732F3">
        <w:rPr>
          <w:rFonts w:ascii="標楷體" w:eastAsia="標楷體" w:hAnsi="標楷體"/>
          <w:b/>
          <w:kern w:val="2"/>
          <w:sz w:val="32"/>
          <w:szCs w:val="32"/>
          <w:lang w:bidi="ar-SA"/>
        </w:rPr>
        <w:t>10:20-12:20（120分鐘）</w:t>
      </w:r>
    </w:p>
    <w:p w:rsidR="0028504C" w:rsidRPr="00E732F3" w:rsidRDefault="0028504C" w:rsidP="0028504C">
      <w:pPr>
        <w:widowControl w:val="0"/>
        <w:jc w:val="both"/>
        <w:rPr>
          <w:rFonts w:ascii="標楷體" w:eastAsia="標楷體" w:hAnsi="標楷體"/>
          <w:kern w:val="2"/>
          <w:sz w:val="24"/>
          <w:szCs w:val="24"/>
          <w:lang w:eastAsia="zh-CN" w:bidi="ar-SA"/>
        </w:rPr>
      </w:pPr>
    </w:p>
    <w:p w:rsidR="0028504C" w:rsidRPr="00E732F3" w:rsidRDefault="00E732F3" w:rsidP="0028504C">
      <w:pPr>
        <w:widowControl w:val="0"/>
        <w:jc w:val="both"/>
        <w:rPr>
          <w:rFonts w:ascii="標楷體" w:eastAsia="標楷體" w:hAnsi="標楷體"/>
          <w:b/>
          <w:color w:val="000000"/>
          <w:kern w:val="2"/>
          <w:sz w:val="26"/>
          <w:szCs w:val="26"/>
          <w:lang w:eastAsia="zh-CN" w:bidi="ar-SA"/>
        </w:rPr>
      </w:pPr>
      <w:r w:rsidRPr="00E732F3">
        <w:rPr>
          <w:rFonts w:ascii="標楷體" w:eastAsia="標楷體" w:hAnsi="標楷體"/>
          <w:b/>
          <w:kern w:val="2"/>
          <w:sz w:val="26"/>
          <w:szCs w:val="26"/>
          <w:lang w:bidi="ar-SA"/>
        </w:rPr>
        <w:t>地點：</w:t>
      </w:r>
      <w:r w:rsidRPr="00E732F3">
        <w:rPr>
          <w:rFonts w:ascii="標楷體" w:eastAsia="標楷體" w:hAnsi="標楷體"/>
          <w:b/>
          <w:sz w:val="26"/>
          <w:szCs w:val="26"/>
        </w:rPr>
        <w:t>O702</w:t>
      </w:r>
    </w:p>
    <w:p w:rsidR="0028504C" w:rsidRPr="00E732F3" w:rsidRDefault="00E732F3" w:rsidP="0028504C">
      <w:pPr>
        <w:widowControl w:val="0"/>
        <w:jc w:val="both"/>
        <w:rPr>
          <w:rFonts w:ascii="標楷體" w:eastAsia="標楷體" w:hAnsi="標楷體"/>
          <w:kern w:val="2"/>
          <w:sz w:val="26"/>
          <w:szCs w:val="26"/>
          <w:lang w:eastAsia="zh-CN" w:bidi="ar-SA"/>
        </w:rPr>
      </w:pPr>
      <w:r w:rsidRPr="00E732F3">
        <w:rPr>
          <w:rFonts w:ascii="標楷體" w:eastAsia="標楷體" w:hAnsi="標楷體"/>
          <w:b/>
          <w:kern w:val="2"/>
          <w:sz w:val="26"/>
          <w:szCs w:val="26"/>
          <w:lang w:bidi="ar-SA"/>
        </w:rPr>
        <w:t>主持人：</w:t>
      </w:r>
      <w:r w:rsidRPr="00E732F3">
        <w:rPr>
          <w:rFonts w:ascii="標楷體" w:eastAsia="標楷體" w:hAnsi="標楷體"/>
          <w:kern w:val="2"/>
          <w:sz w:val="26"/>
          <w:szCs w:val="26"/>
          <w:lang w:bidi="ar-SA"/>
        </w:rPr>
        <w:t>徐娟</w:t>
      </w: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7"/>
        <w:gridCol w:w="6750"/>
        <w:gridCol w:w="1646"/>
      </w:tblGrid>
      <w:tr w:rsidR="0028504C" w:rsidRPr="00E732F3" w:rsidTr="007D272F">
        <w:trPr>
          <w:trHeight w:val="567"/>
        </w:trPr>
        <w:tc>
          <w:tcPr>
            <w:tcW w:w="1560" w:type="dxa"/>
            <w:vAlign w:val="center"/>
          </w:tcPr>
          <w:p w:rsidR="0028504C" w:rsidRPr="00E732F3" w:rsidRDefault="00E732F3" w:rsidP="0028504C">
            <w:pPr>
              <w:widowControl w:val="0"/>
              <w:jc w:val="center"/>
              <w:rPr>
                <w:rFonts w:ascii="標楷體" w:eastAsia="標楷體" w:hAnsi="標楷體"/>
                <w:bCs/>
                <w:kern w:val="2"/>
                <w:sz w:val="26"/>
                <w:szCs w:val="26"/>
                <w:lang w:eastAsia="zh-CN" w:bidi="ar-SA"/>
              </w:rPr>
            </w:pPr>
            <w:r w:rsidRPr="00E732F3">
              <w:rPr>
                <w:rFonts w:ascii="標楷體" w:eastAsia="標楷體" w:hAnsi="標楷體"/>
                <w:color w:val="000000"/>
                <w:sz w:val="26"/>
                <w:szCs w:val="26"/>
                <w:lang w:bidi="ar-SA"/>
              </w:rPr>
              <w:t>李曉琪</w:t>
            </w:r>
          </w:p>
        </w:tc>
        <w:tc>
          <w:tcPr>
            <w:tcW w:w="6945" w:type="dxa"/>
            <w:vAlign w:val="center"/>
          </w:tcPr>
          <w:p w:rsidR="0028504C" w:rsidRPr="00E732F3" w:rsidRDefault="00E732F3" w:rsidP="0028504C">
            <w:pPr>
              <w:widowControl w:val="0"/>
              <w:jc w:val="both"/>
              <w:rPr>
                <w:rFonts w:ascii="標楷體" w:eastAsia="標楷體" w:hAnsi="標楷體"/>
                <w:bCs/>
                <w:kern w:val="2"/>
                <w:sz w:val="26"/>
                <w:szCs w:val="26"/>
                <w:lang w:bidi="ar-SA"/>
              </w:rPr>
            </w:pPr>
            <w:r w:rsidRPr="00E732F3">
              <w:rPr>
                <w:rFonts w:ascii="標楷體" w:eastAsia="標楷體" w:hAnsi="標楷體"/>
                <w:bCs/>
                <w:kern w:val="2"/>
                <w:sz w:val="26"/>
                <w:szCs w:val="26"/>
                <w:lang w:bidi="ar-SA"/>
              </w:rPr>
              <w:t>互聯網+時代漢語教學之新變革</w:t>
            </w:r>
          </w:p>
        </w:tc>
        <w:tc>
          <w:tcPr>
            <w:tcW w:w="1418" w:type="dxa"/>
            <w:vAlign w:val="center"/>
          </w:tcPr>
          <w:p w:rsidR="0028504C" w:rsidRPr="00E732F3" w:rsidRDefault="00E732F3" w:rsidP="00CB296B">
            <w:pPr>
              <w:widowControl w:val="0"/>
              <w:jc w:val="both"/>
              <w:rPr>
                <w:rFonts w:ascii="標楷體" w:eastAsia="標楷體" w:hAnsi="標楷體"/>
                <w:bCs/>
                <w:kern w:val="2"/>
                <w:sz w:val="26"/>
                <w:szCs w:val="26"/>
                <w:lang w:eastAsia="zh-CN" w:bidi="ar-SA"/>
              </w:rPr>
            </w:pPr>
            <w:r w:rsidRPr="00E732F3">
              <w:rPr>
                <w:rFonts w:ascii="標楷體" w:eastAsia="標楷體" w:hAnsi="標楷體"/>
                <w:bCs/>
                <w:kern w:val="2"/>
                <w:sz w:val="26"/>
                <w:szCs w:val="26"/>
                <w:lang w:bidi="ar-SA"/>
              </w:rPr>
              <w:t>10:20-10:50</w:t>
            </w:r>
          </w:p>
        </w:tc>
      </w:tr>
      <w:tr w:rsidR="0028504C" w:rsidRPr="00E732F3" w:rsidTr="007D272F">
        <w:trPr>
          <w:trHeight w:val="567"/>
        </w:trPr>
        <w:tc>
          <w:tcPr>
            <w:tcW w:w="1560" w:type="dxa"/>
            <w:vAlign w:val="center"/>
          </w:tcPr>
          <w:p w:rsidR="0028504C" w:rsidRPr="00E732F3" w:rsidRDefault="00E732F3" w:rsidP="0028504C">
            <w:pPr>
              <w:widowControl w:val="0"/>
              <w:jc w:val="center"/>
              <w:rPr>
                <w:rFonts w:ascii="標楷體" w:eastAsia="標楷體" w:hAnsi="標楷體"/>
                <w:bCs/>
                <w:kern w:val="2"/>
                <w:sz w:val="26"/>
                <w:szCs w:val="26"/>
                <w:lang w:eastAsia="zh-CN" w:bidi="ar-SA"/>
              </w:rPr>
            </w:pPr>
            <w:r w:rsidRPr="00E732F3">
              <w:rPr>
                <w:rFonts w:ascii="標楷體" w:eastAsia="標楷體" w:hAnsi="標楷體"/>
                <w:bCs/>
                <w:kern w:val="2"/>
                <w:sz w:val="26"/>
                <w:szCs w:val="26"/>
                <w:lang w:bidi="ar-SA"/>
              </w:rPr>
              <w:t>程祥徽</w:t>
            </w:r>
          </w:p>
        </w:tc>
        <w:tc>
          <w:tcPr>
            <w:tcW w:w="6945" w:type="dxa"/>
            <w:vAlign w:val="center"/>
          </w:tcPr>
          <w:p w:rsidR="0028504C" w:rsidRPr="00E732F3" w:rsidRDefault="00E732F3" w:rsidP="0028504C">
            <w:pPr>
              <w:widowControl w:val="0"/>
              <w:jc w:val="both"/>
              <w:rPr>
                <w:rFonts w:ascii="標楷體" w:eastAsia="標楷體" w:hAnsi="標楷體"/>
                <w:bCs/>
                <w:kern w:val="2"/>
                <w:sz w:val="26"/>
                <w:szCs w:val="26"/>
                <w:lang w:eastAsia="zh-CN" w:bidi="ar-SA"/>
              </w:rPr>
            </w:pPr>
            <w:r w:rsidRPr="00E732F3">
              <w:rPr>
                <w:rFonts w:ascii="標楷體" w:eastAsia="標楷體" w:hAnsi="標楷體"/>
                <w:bCs/>
                <w:kern w:val="2"/>
                <w:sz w:val="26"/>
                <w:szCs w:val="26"/>
                <w:lang w:bidi="ar-SA"/>
              </w:rPr>
              <w:t>澳門漢語特色</w:t>
            </w:r>
          </w:p>
        </w:tc>
        <w:tc>
          <w:tcPr>
            <w:tcW w:w="1418" w:type="dxa"/>
            <w:vAlign w:val="center"/>
          </w:tcPr>
          <w:p w:rsidR="0028504C" w:rsidRPr="00E732F3" w:rsidRDefault="00E732F3" w:rsidP="00CB296B">
            <w:pPr>
              <w:widowControl w:val="0"/>
              <w:jc w:val="both"/>
              <w:rPr>
                <w:rFonts w:ascii="標楷體" w:eastAsia="標楷體" w:hAnsi="標楷體"/>
                <w:bCs/>
                <w:kern w:val="2"/>
                <w:sz w:val="26"/>
                <w:szCs w:val="26"/>
                <w:lang w:eastAsia="zh-CN" w:bidi="ar-SA"/>
              </w:rPr>
            </w:pPr>
            <w:r w:rsidRPr="00E732F3">
              <w:rPr>
                <w:rFonts w:ascii="標楷體" w:eastAsia="標楷體" w:hAnsi="標楷體"/>
                <w:bCs/>
                <w:kern w:val="2"/>
                <w:sz w:val="26"/>
                <w:szCs w:val="26"/>
                <w:lang w:bidi="ar-SA"/>
              </w:rPr>
              <w:t>10:50-11:20</w:t>
            </w:r>
          </w:p>
        </w:tc>
      </w:tr>
      <w:tr w:rsidR="0028504C" w:rsidRPr="00E732F3" w:rsidTr="007D272F">
        <w:trPr>
          <w:trHeight w:val="567"/>
        </w:trPr>
        <w:tc>
          <w:tcPr>
            <w:tcW w:w="1560" w:type="dxa"/>
            <w:vAlign w:val="center"/>
          </w:tcPr>
          <w:p w:rsidR="0028504C" w:rsidRPr="00E732F3" w:rsidRDefault="00E732F3" w:rsidP="0028504C">
            <w:pPr>
              <w:widowControl w:val="0"/>
              <w:jc w:val="center"/>
              <w:rPr>
                <w:rFonts w:ascii="標楷體" w:eastAsia="標楷體" w:hAnsi="標楷體"/>
                <w:bCs/>
                <w:kern w:val="2"/>
                <w:sz w:val="26"/>
                <w:szCs w:val="26"/>
                <w:lang w:eastAsia="zh-CN" w:bidi="ar-SA"/>
              </w:rPr>
            </w:pPr>
            <w:r w:rsidRPr="00E732F3">
              <w:rPr>
                <w:rFonts w:ascii="標楷體" w:eastAsia="標楷體" w:hAnsi="標楷體"/>
                <w:bCs/>
                <w:kern w:val="2"/>
                <w:sz w:val="26"/>
                <w:szCs w:val="26"/>
                <w:lang w:bidi="ar-SA"/>
              </w:rPr>
              <w:t>盛玉麒</w:t>
            </w:r>
          </w:p>
        </w:tc>
        <w:tc>
          <w:tcPr>
            <w:tcW w:w="6945" w:type="dxa"/>
            <w:vAlign w:val="center"/>
          </w:tcPr>
          <w:p w:rsidR="0028504C" w:rsidRPr="00E732F3" w:rsidRDefault="00E732F3" w:rsidP="0028504C">
            <w:pPr>
              <w:widowControl w:val="0"/>
              <w:jc w:val="both"/>
              <w:rPr>
                <w:rFonts w:ascii="標楷體" w:eastAsia="標楷體" w:hAnsi="標楷體"/>
                <w:kern w:val="2"/>
                <w:sz w:val="26"/>
                <w:szCs w:val="26"/>
                <w:lang w:bidi="ar-SA"/>
              </w:rPr>
            </w:pPr>
            <w:r w:rsidRPr="00E732F3">
              <w:rPr>
                <w:rFonts w:ascii="標楷體" w:eastAsia="標楷體" w:hAnsi="標楷體"/>
                <w:kern w:val="2"/>
                <w:sz w:val="26"/>
                <w:szCs w:val="26"/>
                <w:lang w:bidi="ar-SA"/>
              </w:rPr>
              <w:t>人工智慧給中文教學現代化帶來的挑戰與對策</w:t>
            </w:r>
          </w:p>
        </w:tc>
        <w:tc>
          <w:tcPr>
            <w:tcW w:w="1418" w:type="dxa"/>
            <w:vAlign w:val="center"/>
          </w:tcPr>
          <w:p w:rsidR="0028504C" w:rsidRPr="00E732F3" w:rsidRDefault="00E732F3" w:rsidP="00CB296B">
            <w:pPr>
              <w:widowControl w:val="0"/>
              <w:jc w:val="both"/>
              <w:rPr>
                <w:rFonts w:ascii="標楷體" w:eastAsia="標楷體" w:hAnsi="標楷體"/>
                <w:bCs/>
                <w:kern w:val="2"/>
                <w:sz w:val="26"/>
                <w:szCs w:val="26"/>
                <w:lang w:eastAsia="zh-CN" w:bidi="ar-SA"/>
              </w:rPr>
            </w:pPr>
            <w:r w:rsidRPr="00E732F3">
              <w:rPr>
                <w:rFonts w:ascii="標楷體" w:eastAsia="標楷體" w:hAnsi="標楷體"/>
                <w:bCs/>
                <w:kern w:val="2"/>
                <w:sz w:val="26"/>
                <w:szCs w:val="26"/>
                <w:lang w:bidi="ar-SA"/>
              </w:rPr>
              <w:t>11:20-11:50</w:t>
            </w:r>
          </w:p>
        </w:tc>
      </w:tr>
      <w:tr w:rsidR="0028504C" w:rsidRPr="00E732F3" w:rsidTr="007D272F">
        <w:trPr>
          <w:trHeight w:val="567"/>
        </w:trPr>
        <w:tc>
          <w:tcPr>
            <w:tcW w:w="1560" w:type="dxa"/>
            <w:vAlign w:val="center"/>
          </w:tcPr>
          <w:p w:rsidR="0028504C" w:rsidRPr="00E732F3" w:rsidRDefault="00E732F3" w:rsidP="0028504C">
            <w:pPr>
              <w:widowControl w:val="0"/>
              <w:jc w:val="center"/>
              <w:rPr>
                <w:rFonts w:ascii="標楷體" w:eastAsia="標楷體" w:hAnsi="標楷體"/>
                <w:bCs/>
                <w:kern w:val="2"/>
                <w:sz w:val="26"/>
                <w:szCs w:val="26"/>
                <w:lang w:eastAsia="zh-CN" w:bidi="ar-SA"/>
              </w:rPr>
            </w:pPr>
            <w:proofErr w:type="gramStart"/>
            <w:r w:rsidRPr="00E732F3">
              <w:rPr>
                <w:rFonts w:ascii="標楷體" w:eastAsia="標楷體" w:hAnsi="標楷體"/>
                <w:bCs/>
                <w:kern w:val="2"/>
                <w:sz w:val="26"/>
                <w:szCs w:val="26"/>
                <w:lang w:bidi="ar-SA"/>
              </w:rPr>
              <w:t>藺</w:t>
            </w:r>
            <w:proofErr w:type="gramEnd"/>
            <w:r w:rsidRPr="00E732F3">
              <w:rPr>
                <w:rFonts w:ascii="標楷體" w:eastAsia="標楷體" w:hAnsi="標楷體"/>
                <w:bCs/>
                <w:kern w:val="2"/>
                <w:sz w:val="26"/>
                <w:szCs w:val="26"/>
                <w:lang w:bidi="ar-SA"/>
              </w:rPr>
              <w:t xml:space="preserve">  </w:t>
            </w:r>
            <w:proofErr w:type="gramStart"/>
            <w:r w:rsidRPr="00E732F3">
              <w:rPr>
                <w:rFonts w:ascii="標楷體" w:eastAsia="標楷體" w:hAnsi="標楷體"/>
                <w:bCs/>
                <w:kern w:val="2"/>
                <w:sz w:val="26"/>
                <w:szCs w:val="26"/>
                <w:lang w:bidi="ar-SA"/>
              </w:rPr>
              <w:t>蓀</w:t>
            </w:r>
            <w:proofErr w:type="gramEnd"/>
          </w:p>
        </w:tc>
        <w:tc>
          <w:tcPr>
            <w:tcW w:w="6945" w:type="dxa"/>
            <w:vAlign w:val="center"/>
          </w:tcPr>
          <w:p w:rsidR="0028504C" w:rsidRPr="00E732F3" w:rsidRDefault="00E732F3" w:rsidP="0028504C">
            <w:pPr>
              <w:widowControl w:val="0"/>
              <w:jc w:val="both"/>
              <w:rPr>
                <w:rFonts w:ascii="標楷體" w:eastAsia="標楷體" w:hAnsi="標楷體"/>
                <w:kern w:val="2"/>
                <w:sz w:val="26"/>
                <w:szCs w:val="26"/>
                <w:lang w:bidi="ar-SA"/>
              </w:rPr>
            </w:pPr>
            <w:r w:rsidRPr="00E732F3">
              <w:rPr>
                <w:rFonts w:ascii="標楷體" w:eastAsia="標楷體" w:hAnsi="標楷體"/>
                <w:bCs/>
                <w:kern w:val="2"/>
                <w:sz w:val="26"/>
                <w:szCs w:val="26"/>
                <w:lang w:bidi="ar-SA"/>
              </w:rPr>
              <w:t>從電子詞典編纂學的角度淺論漢語學習詞典</w:t>
            </w:r>
          </w:p>
        </w:tc>
        <w:tc>
          <w:tcPr>
            <w:tcW w:w="1418" w:type="dxa"/>
            <w:vAlign w:val="center"/>
          </w:tcPr>
          <w:p w:rsidR="0028504C" w:rsidRPr="00E732F3" w:rsidRDefault="00E732F3" w:rsidP="00CB296B">
            <w:pPr>
              <w:widowControl w:val="0"/>
              <w:jc w:val="both"/>
              <w:rPr>
                <w:rFonts w:ascii="標楷體" w:eastAsia="標楷體" w:hAnsi="標楷體"/>
                <w:bCs/>
                <w:kern w:val="2"/>
                <w:sz w:val="26"/>
                <w:szCs w:val="26"/>
                <w:lang w:eastAsia="zh-CN" w:bidi="ar-SA"/>
              </w:rPr>
            </w:pPr>
            <w:r w:rsidRPr="00E732F3">
              <w:rPr>
                <w:rFonts w:ascii="標楷體" w:eastAsia="標楷體" w:hAnsi="標楷體"/>
                <w:bCs/>
                <w:kern w:val="2"/>
                <w:sz w:val="26"/>
                <w:szCs w:val="26"/>
                <w:lang w:bidi="ar-SA"/>
              </w:rPr>
              <w:t>11:50-12:20</w:t>
            </w:r>
          </w:p>
        </w:tc>
      </w:tr>
    </w:tbl>
    <w:p w:rsidR="000D1DC0" w:rsidRPr="00E732F3" w:rsidRDefault="000D1DC0" w:rsidP="000D1DC0">
      <w:pPr>
        <w:rPr>
          <w:rFonts w:ascii="標楷體" w:eastAsia="標楷體" w:hAnsi="標楷體"/>
          <w:sz w:val="20"/>
          <w:lang w:eastAsia="zh-CN"/>
        </w:rPr>
      </w:pPr>
    </w:p>
    <w:p w:rsidR="0028504C" w:rsidRPr="00E732F3" w:rsidRDefault="0028504C" w:rsidP="0028504C">
      <w:pPr>
        <w:jc w:val="both"/>
        <w:rPr>
          <w:rFonts w:ascii="標楷體" w:eastAsia="標楷體" w:hAnsi="標楷體"/>
          <w:sz w:val="20"/>
          <w:lang w:eastAsia="zh-CN"/>
        </w:rPr>
      </w:pPr>
    </w:p>
    <w:p w:rsidR="00CB296B" w:rsidRPr="00E732F3" w:rsidRDefault="00E732F3" w:rsidP="00CB296B">
      <w:pPr>
        <w:jc w:val="center"/>
        <w:rPr>
          <w:rFonts w:ascii="標楷體" w:eastAsia="標楷體" w:hAnsi="標楷體"/>
          <w:b/>
          <w:kern w:val="2"/>
          <w:sz w:val="32"/>
          <w:szCs w:val="32"/>
          <w:lang w:eastAsia="zh-CN" w:bidi="ar-SA"/>
        </w:rPr>
      </w:pPr>
      <w:r w:rsidRPr="00E732F3">
        <w:rPr>
          <w:rFonts w:ascii="標楷體" w:eastAsia="標楷體" w:hAnsi="標楷體"/>
          <w:b/>
          <w:kern w:val="2"/>
          <w:sz w:val="32"/>
          <w:szCs w:val="32"/>
          <w:lang w:bidi="ar-SA"/>
        </w:rPr>
        <w:t>分會場研討</w:t>
      </w:r>
    </w:p>
    <w:p w:rsidR="00CB296B" w:rsidRPr="00E732F3" w:rsidRDefault="00E732F3" w:rsidP="00CB296B">
      <w:pPr>
        <w:jc w:val="center"/>
        <w:rPr>
          <w:rFonts w:ascii="標楷體" w:eastAsia="標楷體" w:hAnsi="標楷體"/>
          <w:b/>
          <w:kern w:val="2"/>
          <w:sz w:val="32"/>
          <w:szCs w:val="32"/>
          <w:lang w:eastAsia="zh-CN" w:bidi="ar-SA"/>
        </w:rPr>
      </w:pPr>
      <w:r w:rsidRPr="00E732F3">
        <w:rPr>
          <w:rFonts w:ascii="標楷體" w:eastAsia="標楷體" w:hAnsi="標楷體"/>
          <w:b/>
          <w:kern w:val="2"/>
          <w:sz w:val="32"/>
          <w:szCs w:val="32"/>
          <w:lang w:bidi="ar-SA"/>
        </w:rPr>
        <w:t xml:space="preserve"> 14:30-16:10（100分鐘）</w:t>
      </w:r>
    </w:p>
    <w:p w:rsidR="00CB296B" w:rsidRPr="00E732F3" w:rsidRDefault="00CB296B" w:rsidP="00CB296B">
      <w:pPr>
        <w:jc w:val="center"/>
        <w:rPr>
          <w:rFonts w:ascii="標楷體" w:eastAsia="標楷體" w:hAnsi="標楷體"/>
          <w:sz w:val="24"/>
        </w:rPr>
      </w:pPr>
    </w:p>
    <w:p w:rsidR="00CB296B" w:rsidRPr="00E732F3" w:rsidRDefault="00E732F3" w:rsidP="00CB296B">
      <w:pPr>
        <w:jc w:val="center"/>
        <w:rPr>
          <w:rFonts w:ascii="標楷體" w:eastAsia="標楷體" w:hAnsi="標楷體"/>
          <w:b/>
          <w:sz w:val="28"/>
          <w:szCs w:val="28"/>
        </w:rPr>
      </w:pPr>
      <w:r w:rsidRPr="00E732F3">
        <w:rPr>
          <w:rFonts w:ascii="標楷體" w:eastAsia="標楷體" w:hAnsi="標楷體"/>
          <w:b/>
          <w:sz w:val="28"/>
          <w:szCs w:val="28"/>
        </w:rPr>
        <w:t>第1分會場</w:t>
      </w:r>
    </w:p>
    <w:p w:rsidR="00CB296B" w:rsidRPr="00E732F3" w:rsidRDefault="00E732F3" w:rsidP="00CB296B">
      <w:pPr>
        <w:rPr>
          <w:rFonts w:ascii="標楷體" w:eastAsia="標楷體" w:hAnsi="標楷體"/>
          <w:b/>
          <w:color w:val="000000"/>
          <w:sz w:val="24"/>
        </w:rPr>
      </w:pPr>
      <w:r w:rsidRPr="00E732F3">
        <w:rPr>
          <w:rFonts w:ascii="標楷體" w:eastAsia="標楷體" w:hAnsi="標楷體"/>
          <w:b/>
          <w:sz w:val="24"/>
        </w:rPr>
        <w:t>地點：</w:t>
      </w:r>
      <w:r w:rsidRPr="00E732F3">
        <w:rPr>
          <w:rFonts w:ascii="標楷體" w:eastAsia="標楷體" w:hAnsi="標楷體"/>
          <w:b/>
          <w:sz w:val="24"/>
          <w:szCs w:val="24"/>
        </w:rPr>
        <w:t>O703</w:t>
      </w:r>
    </w:p>
    <w:p w:rsidR="00CB296B" w:rsidRPr="00E732F3" w:rsidRDefault="00E732F3" w:rsidP="00CB296B">
      <w:pPr>
        <w:pStyle w:val="2"/>
        <w:tabs>
          <w:tab w:val="num" w:pos="905"/>
        </w:tabs>
        <w:rPr>
          <w:rFonts w:ascii="標楷體" w:eastAsia="標楷體" w:hAnsi="標楷體"/>
          <w:bCs w:val="0"/>
          <w:sz w:val="28"/>
          <w:szCs w:val="28"/>
          <w:lang w:eastAsia="zh-TW"/>
        </w:rPr>
      </w:pPr>
      <w:r w:rsidRPr="00E732F3">
        <w:rPr>
          <w:rFonts w:ascii="標楷體" w:eastAsia="標楷體" w:hAnsi="標楷體"/>
          <w:bCs w:val="0"/>
          <w:sz w:val="28"/>
          <w:szCs w:val="28"/>
          <w:lang w:eastAsia="zh-TW"/>
        </w:rPr>
        <w:t>中文教學現代化的理論、實踐應用與反思（一）</w:t>
      </w:r>
    </w:p>
    <w:p w:rsidR="00CB296B" w:rsidRPr="00E732F3" w:rsidRDefault="00E732F3" w:rsidP="00CB296B">
      <w:pPr>
        <w:rPr>
          <w:rFonts w:ascii="標楷體" w:eastAsia="標楷體" w:hAnsi="標楷體"/>
          <w:sz w:val="26"/>
          <w:szCs w:val="26"/>
          <w:lang w:eastAsia="zh-CN"/>
        </w:rPr>
      </w:pPr>
      <w:r w:rsidRPr="00E732F3">
        <w:rPr>
          <w:rFonts w:ascii="標楷體" w:eastAsia="標楷體" w:hAnsi="標楷體"/>
          <w:b/>
          <w:sz w:val="26"/>
          <w:szCs w:val="26"/>
        </w:rPr>
        <w:t>主持人：</w:t>
      </w:r>
      <w:r w:rsidRPr="00E732F3">
        <w:rPr>
          <w:rFonts w:ascii="標楷體" w:eastAsia="標楷體" w:hAnsi="標楷體"/>
          <w:sz w:val="26"/>
          <w:szCs w:val="26"/>
        </w:rPr>
        <w:t>耿直、李靖華</w:t>
      </w: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5"/>
        <w:gridCol w:w="6332"/>
        <w:gridCol w:w="1646"/>
      </w:tblGrid>
      <w:tr w:rsidR="00CB296B" w:rsidRPr="00E732F3" w:rsidTr="007D272F">
        <w:trPr>
          <w:trHeight w:val="567"/>
        </w:trPr>
        <w:tc>
          <w:tcPr>
            <w:tcW w:w="1985" w:type="dxa"/>
            <w:vAlign w:val="center"/>
          </w:tcPr>
          <w:p w:rsidR="00CB296B" w:rsidRPr="00E732F3" w:rsidRDefault="00E732F3" w:rsidP="007D272F">
            <w:pPr>
              <w:pStyle w:val="2"/>
              <w:tabs>
                <w:tab w:val="num" w:pos="905"/>
              </w:tabs>
              <w:snapToGrid w:val="0"/>
              <w:jc w:val="both"/>
              <w:rPr>
                <w:rFonts w:ascii="標楷體" w:eastAsia="標楷體" w:hAnsi="標楷體"/>
                <w:b w:val="0"/>
                <w:sz w:val="26"/>
                <w:szCs w:val="26"/>
              </w:rPr>
            </w:pPr>
            <w:r w:rsidRPr="00E732F3">
              <w:rPr>
                <w:rFonts w:ascii="標楷體" w:eastAsia="標楷體" w:hAnsi="標楷體"/>
                <w:b w:val="0"/>
                <w:sz w:val="26"/>
                <w:szCs w:val="26"/>
                <w:lang w:eastAsia="zh-TW"/>
              </w:rPr>
              <w:t>耿直</w:t>
            </w:r>
          </w:p>
        </w:tc>
        <w:tc>
          <w:tcPr>
            <w:tcW w:w="6520" w:type="dxa"/>
            <w:vAlign w:val="center"/>
          </w:tcPr>
          <w:p w:rsidR="00CB296B" w:rsidRPr="00E732F3" w:rsidRDefault="00E732F3" w:rsidP="007D272F">
            <w:pPr>
              <w:pStyle w:val="2"/>
              <w:tabs>
                <w:tab w:val="num" w:pos="905"/>
              </w:tabs>
              <w:snapToGrid w:val="0"/>
              <w:jc w:val="both"/>
              <w:rPr>
                <w:rFonts w:ascii="標楷體" w:eastAsia="標楷體" w:hAnsi="標楷體"/>
                <w:b w:val="0"/>
                <w:bCs w:val="0"/>
                <w:sz w:val="26"/>
                <w:szCs w:val="26"/>
                <w:lang w:eastAsia="zh-TW"/>
              </w:rPr>
            </w:pPr>
            <w:r w:rsidRPr="00E732F3">
              <w:rPr>
                <w:rFonts w:ascii="標楷體" w:eastAsia="標楷體" w:hAnsi="標楷體"/>
                <w:b w:val="0"/>
                <w:bCs w:val="0"/>
                <w:sz w:val="26"/>
                <w:szCs w:val="26"/>
                <w:lang w:eastAsia="zh-TW"/>
              </w:rPr>
              <w:t>基</w:t>
            </w:r>
            <w:proofErr w:type="gramStart"/>
            <w:r w:rsidRPr="00E732F3">
              <w:rPr>
                <w:rFonts w:ascii="標楷體" w:eastAsia="標楷體" w:hAnsi="標楷體"/>
                <w:b w:val="0"/>
                <w:bCs w:val="0"/>
                <w:sz w:val="26"/>
                <w:szCs w:val="26"/>
                <w:lang w:eastAsia="zh-TW"/>
              </w:rPr>
              <w:t>于</w:t>
            </w:r>
            <w:proofErr w:type="gramEnd"/>
            <w:r w:rsidRPr="00E732F3">
              <w:rPr>
                <w:rFonts w:ascii="標楷體" w:eastAsia="標楷體" w:hAnsi="標楷體"/>
                <w:b w:val="0"/>
                <w:bCs w:val="0"/>
                <w:sz w:val="26"/>
                <w:szCs w:val="26"/>
                <w:lang w:eastAsia="zh-TW"/>
              </w:rPr>
              <w:t>混合式學習的漢語任務型教學探索</w:t>
            </w:r>
          </w:p>
        </w:tc>
        <w:tc>
          <w:tcPr>
            <w:tcW w:w="1418" w:type="dxa"/>
            <w:vAlign w:val="center"/>
          </w:tcPr>
          <w:p w:rsidR="00CB296B" w:rsidRPr="00E732F3" w:rsidRDefault="00E732F3" w:rsidP="001909CC">
            <w:pPr>
              <w:pStyle w:val="2"/>
              <w:tabs>
                <w:tab w:val="num" w:pos="905"/>
              </w:tabs>
              <w:snapToGrid w:val="0"/>
              <w:jc w:val="both"/>
              <w:rPr>
                <w:rFonts w:ascii="標楷體" w:eastAsia="標楷體" w:hAnsi="標楷體"/>
                <w:b w:val="0"/>
                <w:bCs w:val="0"/>
                <w:sz w:val="26"/>
                <w:szCs w:val="26"/>
              </w:rPr>
            </w:pPr>
            <w:r w:rsidRPr="00E732F3">
              <w:rPr>
                <w:rFonts w:ascii="標楷體" w:eastAsia="標楷體" w:hAnsi="標楷體"/>
                <w:b w:val="0"/>
                <w:bCs w:val="0"/>
                <w:sz w:val="26"/>
                <w:szCs w:val="26"/>
                <w:lang w:eastAsia="zh-TW"/>
              </w:rPr>
              <w:t>14:30-14:50</w:t>
            </w:r>
          </w:p>
        </w:tc>
      </w:tr>
      <w:tr w:rsidR="00173B3B" w:rsidRPr="00E732F3" w:rsidTr="007D272F">
        <w:trPr>
          <w:trHeight w:val="567"/>
        </w:trPr>
        <w:tc>
          <w:tcPr>
            <w:tcW w:w="1985" w:type="dxa"/>
            <w:vAlign w:val="center"/>
          </w:tcPr>
          <w:p w:rsidR="00173B3B" w:rsidRPr="00E732F3" w:rsidRDefault="00E732F3" w:rsidP="00173B3B">
            <w:pPr>
              <w:pStyle w:val="2"/>
              <w:tabs>
                <w:tab w:val="num" w:pos="905"/>
              </w:tabs>
              <w:snapToGrid w:val="0"/>
              <w:jc w:val="both"/>
              <w:rPr>
                <w:rFonts w:ascii="標楷體" w:eastAsia="標楷體" w:hAnsi="標楷體"/>
                <w:b w:val="0"/>
                <w:sz w:val="26"/>
                <w:szCs w:val="26"/>
              </w:rPr>
            </w:pPr>
            <w:r w:rsidRPr="00E732F3">
              <w:rPr>
                <w:rFonts w:ascii="標楷體" w:eastAsia="標楷體" w:hAnsi="標楷體"/>
                <w:b w:val="0"/>
                <w:color w:val="000000"/>
                <w:kern w:val="0"/>
                <w:sz w:val="26"/>
                <w:szCs w:val="26"/>
                <w:lang w:eastAsia="zh-TW"/>
              </w:rPr>
              <w:t>李靖華、王鴻濱</w:t>
            </w:r>
          </w:p>
        </w:tc>
        <w:tc>
          <w:tcPr>
            <w:tcW w:w="6520" w:type="dxa"/>
            <w:vAlign w:val="center"/>
          </w:tcPr>
          <w:p w:rsidR="00173B3B" w:rsidRPr="00E732F3" w:rsidRDefault="00E732F3" w:rsidP="00173B3B">
            <w:pPr>
              <w:pStyle w:val="2"/>
              <w:tabs>
                <w:tab w:val="num" w:pos="905"/>
              </w:tabs>
              <w:snapToGrid w:val="0"/>
              <w:jc w:val="both"/>
              <w:rPr>
                <w:rFonts w:ascii="標楷體" w:eastAsia="標楷體" w:hAnsi="標楷體"/>
                <w:b w:val="0"/>
                <w:bCs w:val="0"/>
                <w:sz w:val="26"/>
                <w:szCs w:val="26"/>
                <w:lang w:eastAsia="zh-TW"/>
              </w:rPr>
            </w:pPr>
            <w:r w:rsidRPr="00E732F3">
              <w:rPr>
                <w:rFonts w:ascii="標楷體" w:eastAsia="標楷體" w:hAnsi="標楷體"/>
                <w:b w:val="0"/>
                <w:color w:val="000000"/>
                <w:kern w:val="0"/>
                <w:sz w:val="26"/>
                <w:szCs w:val="26"/>
                <w:lang w:eastAsia="zh-TW"/>
              </w:rPr>
              <w:t>基</w:t>
            </w:r>
            <w:proofErr w:type="gramStart"/>
            <w:r w:rsidRPr="00E732F3">
              <w:rPr>
                <w:rFonts w:ascii="標楷體" w:eastAsia="標楷體" w:hAnsi="標楷體"/>
                <w:b w:val="0"/>
                <w:color w:val="000000"/>
                <w:kern w:val="0"/>
                <w:sz w:val="26"/>
                <w:szCs w:val="26"/>
                <w:lang w:eastAsia="zh-TW"/>
              </w:rPr>
              <w:t>于微信平臺</w:t>
            </w:r>
            <w:proofErr w:type="gramEnd"/>
            <w:r w:rsidRPr="00E732F3">
              <w:rPr>
                <w:rFonts w:ascii="標楷體" w:eastAsia="標楷體" w:hAnsi="標楷體"/>
                <w:b w:val="0"/>
                <w:color w:val="000000"/>
                <w:kern w:val="0"/>
                <w:sz w:val="26"/>
                <w:szCs w:val="26"/>
                <w:lang w:eastAsia="zh-TW"/>
              </w:rPr>
              <w:t>的漢語聽力教學模式設計與應用</w:t>
            </w:r>
          </w:p>
        </w:tc>
        <w:tc>
          <w:tcPr>
            <w:tcW w:w="1418" w:type="dxa"/>
            <w:vAlign w:val="center"/>
          </w:tcPr>
          <w:p w:rsidR="00173B3B" w:rsidRPr="00E732F3" w:rsidRDefault="00E732F3" w:rsidP="00173B3B">
            <w:pPr>
              <w:pStyle w:val="2"/>
              <w:tabs>
                <w:tab w:val="num" w:pos="905"/>
              </w:tabs>
              <w:snapToGrid w:val="0"/>
              <w:jc w:val="both"/>
              <w:rPr>
                <w:rFonts w:ascii="標楷體" w:eastAsia="標楷體" w:hAnsi="標楷體"/>
                <w:b w:val="0"/>
                <w:bCs w:val="0"/>
                <w:sz w:val="26"/>
                <w:szCs w:val="26"/>
              </w:rPr>
            </w:pPr>
            <w:r w:rsidRPr="00E732F3">
              <w:rPr>
                <w:rFonts w:ascii="標楷體" w:eastAsia="標楷體" w:hAnsi="標楷體"/>
                <w:b w:val="0"/>
                <w:bCs w:val="0"/>
                <w:sz w:val="26"/>
                <w:szCs w:val="26"/>
                <w:lang w:eastAsia="zh-TW"/>
              </w:rPr>
              <w:t>14:50-15:10</w:t>
            </w:r>
          </w:p>
        </w:tc>
      </w:tr>
      <w:tr w:rsidR="00173B3B" w:rsidRPr="00E732F3" w:rsidTr="007D272F">
        <w:trPr>
          <w:trHeight w:val="567"/>
        </w:trPr>
        <w:tc>
          <w:tcPr>
            <w:tcW w:w="1985" w:type="dxa"/>
            <w:vAlign w:val="center"/>
          </w:tcPr>
          <w:p w:rsidR="00173B3B" w:rsidRPr="00E732F3" w:rsidRDefault="00E732F3" w:rsidP="00173B3B">
            <w:pPr>
              <w:pStyle w:val="2"/>
              <w:tabs>
                <w:tab w:val="num" w:pos="905"/>
              </w:tabs>
              <w:snapToGrid w:val="0"/>
              <w:jc w:val="both"/>
              <w:rPr>
                <w:rFonts w:ascii="標楷體" w:eastAsia="標楷體" w:hAnsi="標楷體"/>
                <w:b w:val="0"/>
                <w:sz w:val="26"/>
                <w:szCs w:val="26"/>
              </w:rPr>
            </w:pPr>
            <w:r w:rsidRPr="00E732F3">
              <w:rPr>
                <w:rFonts w:ascii="標楷體" w:eastAsia="標楷體" w:hAnsi="標楷體"/>
                <w:b w:val="0"/>
                <w:sz w:val="26"/>
                <w:szCs w:val="26"/>
                <w:lang w:eastAsia="zh-TW"/>
              </w:rPr>
              <w:t>張秋杭</w:t>
            </w:r>
          </w:p>
        </w:tc>
        <w:tc>
          <w:tcPr>
            <w:tcW w:w="6520" w:type="dxa"/>
            <w:vAlign w:val="center"/>
          </w:tcPr>
          <w:p w:rsidR="00173B3B" w:rsidRPr="00E732F3" w:rsidRDefault="00E732F3" w:rsidP="00173B3B">
            <w:pPr>
              <w:pStyle w:val="2"/>
              <w:tabs>
                <w:tab w:val="num" w:pos="905"/>
              </w:tabs>
              <w:snapToGrid w:val="0"/>
              <w:jc w:val="both"/>
              <w:rPr>
                <w:rFonts w:ascii="標楷體" w:eastAsia="標楷體" w:hAnsi="標楷體"/>
                <w:b w:val="0"/>
                <w:bCs w:val="0"/>
                <w:sz w:val="26"/>
                <w:szCs w:val="26"/>
                <w:lang w:eastAsia="zh-TW"/>
              </w:rPr>
            </w:pPr>
            <w:r w:rsidRPr="00E732F3">
              <w:rPr>
                <w:rFonts w:ascii="標楷體" w:eastAsia="標楷體" w:hAnsi="標楷體"/>
                <w:b w:val="0"/>
                <w:bCs w:val="0"/>
                <w:sz w:val="26"/>
                <w:szCs w:val="26"/>
                <w:lang w:eastAsia="zh-TW"/>
              </w:rPr>
              <w:t>大資料時代的對外漢語寫作教學思考</w:t>
            </w:r>
          </w:p>
        </w:tc>
        <w:tc>
          <w:tcPr>
            <w:tcW w:w="1418" w:type="dxa"/>
            <w:vAlign w:val="center"/>
          </w:tcPr>
          <w:p w:rsidR="00173B3B" w:rsidRPr="00E732F3" w:rsidRDefault="00E732F3" w:rsidP="00173B3B">
            <w:pPr>
              <w:pStyle w:val="2"/>
              <w:tabs>
                <w:tab w:val="num" w:pos="905"/>
              </w:tabs>
              <w:snapToGrid w:val="0"/>
              <w:jc w:val="both"/>
              <w:rPr>
                <w:rFonts w:ascii="標楷體" w:eastAsia="標楷體" w:hAnsi="標楷體"/>
                <w:b w:val="0"/>
                <w:bCs w:val="0"/>
                <w:sz w:val="26"/>
                <w:szCs w:val="26"/>
              </w:rPr>
            </w:pPr>
            <w:r w:rsidRPr="00E732F3">
              <w:rPr>
                <w:rFonts w:ascii="標楷體" w:eastAsia="標楷體" w:hAnsi="標楷體"/>
                <w:b w:val="0"/>
                <w:bCs w:val="0"/>
                <w:sz w:val="26"/>
                <w:szCs w:val="26"/>
                <w:lang w:eastAsia="zh-TW"/>
              </w:rPr>
              <w:t>15:10-15:30</w:t>
            </w:r>
          </w:p>
        </w:tc>
      </w:tr>
      <w:tr w:rsidR="00173B3B" w:rsidRPr="00E732F3" w:rsidTr="007D272F">
        <w:trPr>
          <w:trHeight w:val="567"/>
        </w:trPr>
        <w:tc>
          <w:tcPr>
            <w:tcW w:w="1985" w:type="dxa"/>
            <w:vAlign w:val="center"/>
          </w:tcPr>
          <w:p w:rsidR="00173B3B" w:rsidRPr="00E732F3" w:rsidRDefault="00E732F3" w:rsidP="00173B3B">
            <w:pPr>
              <w:pStyle w:val="2"/>
              <w:tabs>
                <w:tab w:val="num" w:pos="905"/>
              </w:tabs>
              <w:snapToGrid w:val="0"/>
              <w:jc w:val="both"/>
              <w:rPr>
                <w:rFonts w:ascii="標楷體" w:eastAsia="標楷體" w:hAnsi="標楷體"/>
                <w:b w:val="0"/>
                <w:color w:val="000000"/>
                <w:kern w:val="0"/>
                <w:sz w:val="26"/>
                <w:szCs w:val="26"/>
              </w:rPr>
            </w:pPr>
            <w:proofErr w:type="gramStart"/>
            <w:r w:rsidRPr="00E732F3">
              <w:rPr>
                <w:rFonts w:ascii="標楷體" w:eastAsia="標楷體" w:hAnsi="標楷體"/>
                <w:b w:val="0"/>
                <w:color w:val="000000"/>
                <w:kern w:val="0"/>
                <w:sz w:val="26"/>
                <w:szCs w:val="26"/>
                <w:lang w:eastAsia="zh-TW"/>
              </w:rPr>
              <w:t>霍文博</w:t>
            </w:r>
            <w:proofErr w:type="gramEnd"/>
          </w:p>
        </w:tc>
        <w:tc>
          <w:tcPr>
            <w:tcW w:w="6520" w:type="dxa"/>
            <w:vAlign w:val="center"/>
          </w:tcPr>
          <w:p w:rsidR="00173B3B" w:rsidRPr="00E732F3" w:rsidRDefault="00E732F3" w:rsidP="00173B3B">
            <w:pPr>
              <w:pStyle w:val="2"/>
              <w:tabs>
                <w:tab w:val="num" w:pos="905"/>
              </w:tabs>
              <w:snapToGrid w:val="0"/>
              <w:jc w:val="both"/>
              <w:rPr>
                <w:rFonts w:ascii="標楷體" w:eastAsia="標楷體" w:hAnsi="標楷體"/>
                <w:b w:val="0"/>
                <w:color w:val="000000"/>
                <w:kern w:val="0"/>
                <w:sz w:val="26"/>
                <w:szCs w:val="26"/>
                <w:lang w:eastAsia="zh-TW"/>
              </w:rPr>
            </w:pPr>
            <w:r w:rsidRPr="00E732F3">
              <w:rPr>
                <w:rFonts w:ascii="標楷體" w:eastAsia="標楷體" w:hAnsi="標楷體"/>
                <w:b w:val="0"/>
                <w:color w:val="000000"/>
                <w:kern w:val="0"/>
                <w:sz w:val="26"/>
                <w:szCs w:val="26"/>
                <w:lang w:eastAsia="zh-TW"/>
              </w:rPr>
              <w:t xml:space="preserve"> “互聯網+”對語言教學模式建構的意義</w:t>
            </w:r>
          </w:p>
        </w:tc>
        <w:tc>
          <w:tcPr>
            <w:tcW w:w="1418" w:type="dxa"/>
            <w:vAlign w:val="center"/>
          </w:tcPr>
          <w:p w:rsidR="00173B3B" w:rsidRPr="00E732F3" w:rsidRDefault="00E732F3" w:rsidP="00173B3B">
            <w:pPr>
              <w:pStyle w:val="2"/>
              <w:tabs>
                <w:tab w:val="num" w:pos="905"/>
              </w:tabs>
              <w:snapToGrid w:val="0"/>
              <w:jc w:val="both"/>
              <w:rPr>
                <w:rFonts w:ascii="標楷體" w:eastAsia="標楷體" w:hAnsi="標楷體"/>
                <w:b w:val="0"/>
                <w:bCs w:val="0"/>
                <w:sz w:val="26"/>
                <w:szCs w:val="26"/>
              </w:rPr>
            </w:pPr>
            <w:r w:rsidRPr="00E732F3">
              <w:rPr>
                <w:rFonts w:ascii="標楷體" w:eastAsia="標楷體" w:hAnsi="標楷體"/>
                <w:b w:val="0"/>
                <w:bCs w:val="0"/>
                <w:sz w:val="26"/>
                <w:szCs w:val="26"/>
                <w:lang w:eastAsia="zh-TW"/>
              </w:rPr>
              <w:t>15:30-15:50</w:t>
            </w:r>
          </w:p>
        </w:tc>
      </w:tr>
      <w:tr w:rsidR="00173B3B" w:rsidRPr="00E732F3" w:rsidTr="007D272F">
        <w:trPr>
          <w:trHeight w:val="567"/>
        </w:trPr>
        <w:tc>
          <w:tcPr>
            <w:tcW w:w="1985" w:type="dxa"/>
            <w:vAlign w:val="center"/>
          </w:tcPr>
          <w:p w:rsidR="00173B3B" w:rsidRPr="00E732F3" w:rsidRDefault="00E732F3" w:rsidP="00173B3B">
            <w:pPr>
              <w:pStyle w:val="2"/>
              <w:tabs>
                <w:tab w:val="num" w:pos="905"/>
              </w:tabs>
              <w:snapToGrid w:val="0"/>
              <w:jc w:val="both"/>
              <w:rPr>
                <w:rFonts w:ascii="標楷體" w:eastAsia="標楷體" w:hAnsi="標楷體"/>
                <w:b w:val="0"/>
                <w:color w:val="000000"/>
                <w:kern w:val="0"/>
                <w:sz w:val="26"/>
                <w:szCs w:val="26"/>
              </w:rPr>
            </w:pPr>
            <w:r w:rsidRPr="00E732F3">
              <w:rPr>
                <w:rFonts w:ascii="標楷體" w:eastAsia="標楷體" w:hAnsi="標楷體"/>
                <w:b w:val="0"/>
                <w:color w:val="000000"/>
                <w:kern w:val="0"/>
                <w:sz w:val="26"/>
                <w:szCs w:val="26"/>
                <w:lang w:eastAsia="zh-TW"/>
              </w:rPr>
              <w:t>張曦姍、洪瑞春</w:t>
            </w:r>
          </w:p>
        </w:tc>
        <w:tc>
          <w:tcPr>
            <w:tcW w:w="6520" w:type="dxa"/>
            <w:vAlign w:val="center"/>
          </w:tcPr>
          <w:p w:rsidR="00173B3B" w:rsidRPr="00E732F3" w:rsidRDefault="00E732F3" w:rsidP="00173B3B">
            <w:pPr>
              <w:pStyle w:val="2"/>
              <w:tabs>
                <w:tab w:val="num" w:pos="905"/>
              </w:tabs>
              <w:snapToGrid w:val="0"/>
              <w:jc w:val="both"/>
              <w:rPr>
                <w:rFonts w:ascii="標楷體" w:eastAsia="標楷體" w:hAnsi="標楷體"/>
                <w:b w:val="0"/>
                <w:color w:val="000000"/>
                <w:kern w:val="0"/>
                <w:sz w:val="26"/>
                <w:szCs w:val="26"/>
                <w:lang w:eastAsia="zh-TW"/>
              </w:rPr>
            </w:pPr>
            <w:r w:rsidRPr="00E732F3">
              <w:rPr>
                <w:rFonts w:ascii="標楷體" w:eastAsia="標楷體" w:hAnsi="標楷體"/>
                <w:b w:val="0"/>
                <w:color w:val="000000"/>
                <w:kern w:val="0"/>
                <w:sz w:val="26"/>
                <w:szCs w:val="26"/>
                <w:lang w:eastAsia="zh-TW"/>
              </w:rPr>
              <w:t>新視角、新策略：新加坡中學生口語到寫作的教學模式探索</w:t>
            </w:r>
          </w:p>
        </w:tc>
        <w:tc>
          <w:tcPr>
            <w:tcW w:w="1418" w:type="dxa"/>
            <w:vAlign w:val="center"/>
          </w:tcPr>
          <w:p w:rsidR="00173B3B" w:rsidRPr="00E732F3" w:rsidRDefault="00E732F3" w:rsidP="00173B3B">
            <w:pPr>
              <w:pStyle w:val="2"/>
              <w:tabs>
                <w:tab w:val="num" w:pos="905"/>
              </w:tabs>
              <w:snapToGrid w:val="0"/>
              <w:jc w:val="both"/>
              <w:rPr>
                <w:rFonts w:ascii="標楷體" w:eastAsia="標楷體" w:hAnsi="標楷體"/>
                <w:b w:val="0"/>
                <w:bCs w:val="0"/>
                <w:sz w:val="26"/>
                <w:szCs w:val="26"/>
              </w:rPr>
            </w:pPr>
            <w:r w:rsidRPr="00E732F3">
              <w:rPr>
                <w:rFonts w:ascii="標楷體" w:eastAsia="標楷體" w:hAnsi="標楷體"/>
                <w:b w:val="0"/>
                <w:sz w:val="26"/>
                <w:szCs w:val="26"/>
                <w:lang w:eastAsia="zh-TW"/>
              </w:rPr>
              <w:t>15:50-16:10</w:t>
            </w:r>
          </w:p>
        </w:tc>
      </w:tr>
    </w:tbl>
    <w:p w:rsidR="00CB296B" w:rsidRPr="00E732F3" w:rsidRDefault="00CB296B" w:rsidP="00CB296B">
      <w:pPr>
        <w:pStyle w:val="2"/>
        <w:tabs>
          <w:tab w:val="num" w:pos="905"/>
        </w:tabs>
        <w:jc w:val="both"/>
        <w:rPr>
          <w:rFonts w:ascii="標楷體" w:eastAsia="標楷體" w:hAnsi="標楷體"/>
          <w:b w:val="0"/>
          <w:bCs w:val="0"/>
        </w:rPr>
      </w:pPr>
      <w:r w:rsidRPr="00E732F3">
        <w:rPr>
          <w:rFonts w:ascii="標楷體" w:eastAsia="標楷體" w:hAnsi="標楷體"/>
          <w:b w:val="0"/>
          <w:bCs w:val="0"/>
        </w:rPr>
        <w:t xml:space="preserve">               </w:t>
      </w:r>
    </w:p>
    <w:p w:rsidR="00CB296B" w:rsidRPr="00E732F3" w:rsidRDefault="00CB296B" w:rsidP="00CB296B">
      <w:pPr>
        <w:pStyle w:val="2"/>
        <w:tabs>
          <w:tab w:val="num" w:pos="905"/>
        </w:tabs>
        <w:jc w:val="both"/>
        <w:rPr>
          <w:rFonts w:ascii="標楷體" w:eastAsia="標楷體" w:hAnsi="標楷體"/>
          <w:b w:val="0"/>
        </w:rPr>
      </w:pPr>
    </w:p>
    <w:p w:rsidR="00CB296B" w:rsidRPr="00E732F3" w:rsidRDefault="00E732F3" w:rsidP="00CB296B">
      <w:pPr>
        <w:jc w:val="center"/>
        <w:rPr>
          <w:rFonts w:ascii="標楷體" w:eastAsia="標楷體" w:hAnsi="標楷體"/>
          <w:bCs/>
          <w:sz w:val="28"/>
          <w:szCs w:val="28"/>
        </w:rPr>
      </w:pPr>
      <w:r w:rsidRPr="00E732F3">
        <w:rPr>
          <w:rFonts w:ascii="標楷體" w:eastAsia="標楷體" w:hAnsi="標楷體"/>
          <w:b/>
          <w:sz w:val="28"/>
          <w:szCs w:val="28"/>
        </w:rPr>
        <w:t>第2分會場</w:t>
      </w:r>
    </w:p>
    <w:p w:rsidR="00CB296B" w:rsidRPr="00E732F3" w:rsidRDefault="00E732F3" w:rsidP="00CB296B">
      <w:pPr>
        <w:rPr>
          <w:rFonts w:ascii="標楷體" w:eastAsia="標楷體" w:hAnsi="標楷體"/>
          <w:color w:val="000000"/>
          <w:sz w:val="26"/>
          <w:szCs w:val="26"/>
        </w:rPr>
      </w:pPr>
      <w:r w:rsidRPr="00E732F3">
        <w:rPr>
          <w:rFonts w:ascii="標楷體" w:eastAsia="標楷體" w:hAnsi="標楷體"/>
          <w:b/>
          <w:sz w:val="26"/>
          <w:szCs w:val="26"/>
        </w:rPr>
        <w:t>地點</w:t>
      </w:r>
      <w:r w:rsidRPr="00E732F3">
        <w:rPr>
          <w:rFonts w:ascii="標楷體" w:eastAsia="標楷體" w:hAnsi="標楷體"/>
          <w:sz w:val="26"/>
          <w:szCs w:val="26"/>
        </w:rPr>
        <w:t>：</w:t>
      </w:r>
      <w:r w:rsidRPr="00E732F3">
        <w:rPr>
          <w:rFonts w:ascii="標楷體" w:eastAsia="標楷體" w:hAnsi="標楷體"/>
          <w:b/>
          <w:sz w:val="26"/>
          <w:szCs w:val="26"/>
        </w:rPr>
        <w:t>O704</w:t>
      </w:r>
    </w:p>
    <w:p w:rsidR="00CB296B" w:rsidRPr="00E732F3" w:rsidRDefault="00E732F3" w:rsidP="00CB296B">
      <w:pPr>
        <w:pStyle w:val="2"/>
        <w:tabs>
          <w:tab w:val="num" w:pos="905"/>
        </w:tabs>
        <w:rPr>
          <w:rFonts w:ascii="標楷體" w:eastAsia="標楷體" w:hAnsi="標楷體"/>
          <w:bCs w:val="0"/>
          <w:lang w:eastAsia="zh-TW"/>
        </w:rPr>
      </w:pPr>
      <w:r w:rsidRPr="00E732F3">
        <w:rPr>
          <w:rFonts w:ascii="標楷體" w:eastAsia="標楷體" w:hAnsi="標楷體"/>
          <w:sz w:val="28"/>
          <w:szCs w:val="28"/>
          <w:lang w:eastAsia="zh-TW"/>
        </w:rPr>
        <w:t>中文教學資源的建設、應用及支援服務體系的構建（一）</w:t>
      </w:r>
    </w:p>
    <w:p w:rsidR="00CB296B" w:rsidRPr="00E732F3" w:rsidRDefault="00E732F3" w:rsidP="00CB296B">
      <w:pPr>
        <w:pStyle w:val="2"/>
        <w:tabs>
          <w:tab w:val="num" w:pos="905"/>
        </w:tabs>
        <w:jc w:val="both"/>
        <w:rPr>
          <w:rFonts w:ascii="標楷體" w:eastAsia="標楷體" w:hAnsi="標楷體"/>
          <w:b w:val="0"/>
          <w:bCs w:val="0"/>
          <w:sz w:val="26"/>
          <w:szCs w:val="26"/>
        </w:rPr>
      </w:pPr>
      <w:r w:rsidRPr="00E732F3">
        <w:rPr>
          <w:rFonts w:ascii="標楷體" w:eastAsia="標楷體" w:hAnsi="標楷體"/>
          <w:sz w:val="26"/>
          <w:szCs w:val="26"/>
          <w:lang w:eastAsia="zh-TW"/>
        </w:rPr>
        <w:t>主持人：</w:t>
      </w:r>
      <w:r w:rsidRPr="00E732F3">
        <w:rPr>
          <w:rFonts w:ascii="標楷體" w:eastAsia="標楷體" w:hAnsi="標楷體"/>
          <w:b w:val="0"/>
          <w:color w:val="000000"/>
          <w:kern w:val="0"/>
          <w:sz w:val="26"/>
          <w:szCs w:val="26"/>
          <w:lang w:eastAsia="zh-TW"/>
        </w:rPr>
        <w:t>盛若菁、周勇</w:t>
      </w: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5"/>
        <w:gridCol w:w="6332"/>
        <w:gridCol w:w="1646"/>
      </w:tblGrid>
      <w:tr w:rsidR="001909CC" w:rsidRPr="00E732F3" w:rsidTr="001909CC">
        <w:trPr>
          <w:trHeight w:val="567"/>
        </w:trPr>
        <w:tc>
          <w:tcPr>
            <w:tcW w:w="1964" w:type="dxa"/>
            <w:vAlign w:val="center"/>
          </w:tcPr>
          <w:p w:rsidR="001909CC" w:rsidRPr="00E732F3" w:rsidRDefault="00E732F3" w:rsidP="001909CC">
            <w:pPr>
              <w:pStyle w:val="2"/>
              <w:tabs>
                <w:tab w:val="num" w:pos="905"/>
              </w:tabs>
              <w:snapToGrid w:val="0"/>
              <w:jc w:val="both"/>
              <w:rPr>
                <w:rFonts w:ascii="標楷體" w:eastAsia="標楷體" w:hAnsi="標楷體"/>
                <w:b w:val="0"/>
                <w:color w:val="000000"/>
                <w:kern w:val="0"/>
                <w:sz w:val="26"/>
                <w:szCs w:val="26"/>
              </w:rPr>
            </w:pPr>
            <w:r w:rsidRPr="00E732F3">
              <w:rPr>
                <w:rFonts w:ascii="標楷體" w:eastAsia="標楷體" w:hAnsi="標楷體"/>
                <w:b w:val="0"/>
                <w:color w:val="000000"/>
                <w:kern w:val="0"/>
                <w:sz w:val="26"/>
                <w:szCs w:val="26"/>
                <w:lang w:eastAsia="zh-TW"/>
              </w:rPr>
              <w:t>盛若菁、</w:t>
            </w:r>
            <w:proofErr w:type="gramStart"/>
            <w:r w:rsidRPr="00E732F3">
              <w:rPr>
                <w:rFonts w:ascii="標楷體" w:eastAsia="標楷體" w:hAnsi="標楷體"/>
                <w:b w:val="0"/>
                <w:color w:val="000000"/>
                <w:kern w:val="0"/>
                <w:sz w:val="26"/>
                <w:szCs w:val="26"/>
                <w:lang w:eastAsia="zh-TW"/>
              </w:rPr>
              <w:t>金載佑</w:t>
            </w:r>
            <w:proofErr w:type="gramEnd"/>
          </w:p>
        </w:tc>
        <w:tc>
          <w:tcPr>
            <w:tcW w:w="6423" w:type="dxa"/>
            <w:vAlign w:val="center"/>
          </w:tcPr>
          <w:p w:rsidR="001909CC" w:rsidRPr="00E732F3" w:rsidRDefault="00E732F3" w:rsidP="001909CC">
            <w:pPr>
              <w:pStyle w:val="2"/>
              <w:tabs>
                <w:tab w:val="num" w:pos="905"/>
              </w:tabs>
              <w:snapToGrid w:val="0"/>
              <w:jc w:val="both"/>
              <w:rPr>
                <w:rFonts w:ascii="標楷體" w:eastAsia="標楷體" w:hAnsi="標楷體"/>
                <w:b w:val="0"/>
                <w:color w:val="000000"/>
                <w:kern w:val="0"/>
                <w:sz w:val="26"/>
                <w:szCs w:val="26"/>
                <w:lang w:eastAsia="zh-TW"/>
              </w:rPr>
            </w:pPr>
            <w:r w:rsidRPr="00E732F3">
              <w:rPr>
                <w:rFonts w:ascii="標楷體" w:eastAsia="標楷體" w:hAnsi="標楷體"/>
                <w:b w:val="0"/>
                <w:color w:val="000000"/>
                <w:kern w:val="0"/>
                <w:sz w:val="26"/>
                <w:szCs w:val="26"/>
                <w:lang w:eastAsia="zh-TW"/>
              </w:rPr>
              <w:t>對外漢語通用型教材例句的詞彙考察</w:t>
            </w:r>
          </w:p>
        </w:tc>
        <w:tc>
          <w:tcPr>
            <w:tcW w:w="1536" w:type="dxa"/>
            <w:vAlign w:val="center"/>
          </w:tcPr>
          <w:p w:rsidR="001909CC" w:rsidRPr="00E732F3" w:rsidRDefault="00E732F3" w:rsidP="001909CC">
            <w:pPr>
              <w:pStyle w:val="2"/>
              <w:tabs>
                <w:tab w:val="num" w:pos="905"/>
              </w:tabs>
              <w:snapToGrid w:val="0"/>
              <w:jc w:val="both"/>
              <w:rPr>
                <w:rFonts w:ascii="標楷體" w:eastAsia="標楷體" w:hAnsi="標楷體"/>
                <w:b w:val="0"/>
                <w:bCs w:val="0"/>
                <w:sz w:val="26"/>
                <w:szCs w:val="26"/>
              </w:rPr>
            </w:pPr>
            <w:r w:rsidRPr="00E732F3">
              <w:rPr>
                <w:rFonts w:ascii="標楷體" w:eastAsia="標楷體" w:hAnsi="標楷體"/>
                <w:b w:val="0"/>
                <w:bCs w:val="0"/>
                <w:sz w:val="26"/>
                <w:szCs w:val="26"/>
                <w:lang w:eastAsia="zh-TW"/>
              </w:rPr>
              <w:t>14:30-14:50</w:t>
            </w:r>
          </w:p>
        </w:tc>
      </w:tr>
      <w:tr w:rsidR="001909CC" w:rsidRPr="00E732F3" w:rsidTr="001909CC">
        <w:trPr>
          <w:trHeight w:val="567"/>
        </w:trPr>
        <w:tc>
          <w:tcPr>
            <w:tcW w:w="1964" w:type="dxa"/>
            <w:vAlign w:val="center"/>
          </w:tcPr>
          <w:p w:rsidR="001909CC" w:rsidRPr="00E732F3" w:rsidRDefault="00E732F3" w:rsidP="001909CC">
            <w:pPr>
              <w:pStyle w:val="2"/>
              <w:tabs>
                <w:tab w:val="num" w:pos="905"/>
              </w:tabs>
              <w:snapToGrid w:val="0"/>
              <w:jc w:val="both"/>
              <w:rPr>
                <w:rFonts w:ascii="標楷體" w:eastAsia="標楷體" w:hAnsi="標楷體"/>
                <w:b w:val="0"/>
                <w:color w:val="000000"/>
                <w:kern w:val="0"/>
                <w:sz w:val="26"/>
                <w:szCs w:val="26"/>
              </w:rPr>
            </w:pPr>
            <w:proofErr w:type="gramStart"/>
            <w:r w:rsidRPr="00E732F3">
              <w:rPr>
                <w:rFonts w:ascii="標楷體" w:eastAsia="標楷體" w:hAnsi="標楷體"/>
                <w:b w:val="0"/>
                <w:color w:val="000000"/>
                <w:kern w:val="0"/>
                <w:sz w:val="26"/>
                <w:szCs w:val="26"/>
                <w:lang w:eastAsia="zh-TW"/>
              </w:rPr>
              <w:t>周勇</w:t>
            </w:r>
            <w:proofErr w:type="gramEnd"/>
            <w:r w:rsidRPr="00E732F3">
              <w:rPr>
                <w:rFonts w:ascii="標楷體" w:eastAsia="標楷體" w:hAnsi="標楷體"/>
                <w:b w:val="0"/>
                <w:color w:val="000000"/>
                <w:kern w:val="0"/>
                <w:sz w:val="26"/>
                <w:szCs w:val="26"/>
                <w:lang w:eastAsia="zh-TW"/>
              </w:rPr>
              <w:t>、何春燕</w:t>
            </w:r>
          </w:p>
        </w:tc>
        <w:tc>
          <w:tcPr>
            <w:tcW w:w="6423" w:type="dxa"/>
            <w:vAlign w:val="center"/>
          </w:tcPr>
          <w:p w:rsidR="001909CC" w:rsidRPr="00E732F3" w:rsidRDefault="00E732F3" w:rsidP="001909CC">
            <w:pPr>
              <w:pStyle w:val="2"/>
              <w:tabs>
                <w:tab w:val="num" w:pos="905"/>
              </w:tabs>
              <w:snapToGrid w:val="0"/>
              <w:jc w:val="both"/>
              <w:rPr>
                <w:rFonts w:ascii="標楷體" w:eastAsia="標楷體" w:hAnsi="標楷體"/>
                <w:b w:val="0"/>
                <w:color w:val="000000"/>
                <w:kern w:val="0"/>
                <w:sz w:val="26"/>
                <w:szCs w:val="26"/>
                <w:lang w:eastAsia="zh-TW"/>
              </w:rPr>
            </w:pPr>
            <w:r w:rsidRPr="00E732F3">
              <w:rPr>
                <w:rFonts w:ascii="標楷體" w:eastAsia="標楷體" w:hAnsi="標楷體"/>
                <w:b w:val="0"/>
                <w:color w:val="000000"/>
                <w:kern w:val="0"/>
                <w:sz w:val="26"/>
                <w:szCs w:val="26"/>
                <w:lang w:eastAsia="zh-TW"/>
              </w:rPr>
              <w:t>構建國際漢語教育案例庫標記系統</w:t>
            </w:r>
          </w:p>
        </w:tc>
        <w:tc>
          <w:tcPr>
            <w:tcW w:w="1536" w:type="dxa"/>
            <w:vAlign w:val="center"/>
          </w:tcPr>
          <w:p w:rsidR="001909CC" w:rsidRPr="00E732F3" w:rsidRDefault="00E732F3" w:rsidP="001909CC">
            <w:pPr>
              <w:pStyle w:val="2"/>
              <w:tabs>
                <w:tab w:val="num" w:pos="905"/>
              </w:tabs>
              <w:snapToGrid w:val="0"/>
              <w:jc w:val="both"/>
              <w:rPr>
                <w:rFonts w:ascii="標楷體" w:eastAsia="標楷體" w:hAnsi="標楷體"/>
                <w:b w:val="0"/>
                <w:bCs w:val="0"/>
                <w:sz w:val="26"/>
                <w:szCs w:val="26"/>
              </w:rPr>
            </w:pPr>
            <w:r w:rsidRPr="00E732F3">
              <w:rPr>
                <w:rFonts w:ascii="標楷體" w:eastAsia="標楷體" w:hAnsi="標楷體"/>
                <w:b w:val="0"/>
                <w:bCs w:val="0"/>
                <w:sz w:val="26"/>
                <w:szCs w:val="26"/>
                <w:lang w:eastAsia="zh-TW"/>
              </w:rPr>
              <w:t>14:50-15:10</w:t>
            </w:r>
          </w:p>
        </w:tc>
      </w:tr>
      <w:tr w:rsidR="001909CC" w:rsidRPr="00E732F3" w:rsidTr="001909CC">
        <w:trPr>
          <w:trHeight w:val="567"/>
        </w:trPr>
        <w:tc>
          <w:tcPr>
            <w:tcW w:w="1964" w:type="dxa"/>
            <w:vAlign w:val="center"/>
          </w:tcPr>
          <w:p w:rsidR="001909CC" w:rsidRPr="00E732F3" w:rsidRDefault="00E732F3" w:rsidP="001909CC">
            <w:pPr>
              <w:pStyle w:val="2"/>
              <w:tabs>
                <w:tab w:val="num" w:pos="905"/>
              </w:tabs>
              <w:snapToGrid w:val="0"/>
              <w:jc w:val="both"/>
              <w:rPr>
                <w:rFonts w:ascii="標楷體" w:eastAsia="標楷體" w:hAnsi="標楷體"/>
                <w:b w:val="0"/>
                <w:color w:val="000000"/>
                <w:kern w:val="0"/>
                <w:sz w:val="26"/>
                <w:szCs w:val="26"/>
              </w:rPr>
            </w:pPr>
            <w:r w:rsidRPr="00E732F3">
              <w:rPr>
                <w:rFonts w:ascii="標楷體" w:eastAsia="標楷體" w:hAnsi="標楷體"/>
                <w:b w:val="0"/>
                <w:color w:val="000000"/>
                <w:kern w:val="0"/>
                <w:sz w:val="26"/>
                <w:szCs w:val="26"/>
                <w:lang w:eastAsia="zh-TW"/>
              </w:rPr>
              <w:t>邱冰</w:t>
            </w:r>
          </w:p>
        </w:tc>
        <w:tc>
          <w:tcPr>
            <w:tcW w:w="6423" w:type="dxa"/>
            <w:vAlign w:val="center"/>
          </w:tcPr>
          <w:p w:rsidR="001909CC" w:rsidRPr="00E732F3" w:rsidRDefault="00E732F3" w:rsidP="001909CC">
            <w:pPr>
              <w:pStyle w:val="2"/>
              <w:tabs>
                <w:tab w:val="num" w:pos="905"/>
              </w:tabs>
              <w:snapToGrid w:val="0"/>
              <w:jc w:val="both"/>
              <w:rPr>
                <w:rFonts w:ascii="標楷體" w:eastAsia="標楷體" w:hAnsi="標楷體"/>
                <w:b w:val="0"/>
                <w:color w:val="000000"/>
                <w:kern w:val="0"/>
                <w:sz w:val="26"/>
                <w:szCs w:val="26"/>
                <w:lang w:eastAsia="zh-TW"/>
              </w:rPr>
            </w:pPr>
            <w:r w:rsidRPr="00E732F3">
              <w:rPr>
                <w:rFonts w:ascii="標楷體" w:eastAsia="標楷體" w:hAnsi="標楷體"/>
                <w:b w:val="0"/>
                <w:color w:val="000000"/>
                <w:kern w:val="0"/>
                <w:sz w:val="26"/>
                <w:szCs w:val="26"/>
                <w:lang w:eastAsia="zh-TW"/>
              </w:rPr>
              <w:t>留學生古代漢語教材的學習曲綫及單元編排優化研究</w:t>
            </w:r>
          </w:p>
        </w:tc>
        <w:tc>
          <w:tcPr>
            <w:tcW w:w="1536" w:type="dxa"/>
            <w:vAlign w:val="center"/>
          </w:tcPr>
          <w:p w:rsidR="001909CC" w:rsidRPr="00E732F3" w:rsidRDefault="00E732F3" w:rsidP="001909CC">
            <w:pPr>
              <w:pStyle w:val="2"/>
              <w:tabs>
                <w:tab w:val="num" w:pos="905"/>
              </w:tabs>
              <w:snapToGrid w:val="0"/>
              <w:jc w:val="both"/>
              <w:rPr>
                <w:rFonts w:ascii="標楷體" w:eastAsia="標楷體" w:hAnsi="標楷體"/>
                <w:b w:val="0"/>
                <w:bCs w:val="0"/>
                <w:sz w:val="26"/>
                <w:szCs w:val="26"/>
              </w:rPr>
            </w:pPr>
            <w:r w:rsidRPr="00E732F3">
              <w:rPr>
                <w:rFonts w:ascii="標楷體" w:eastAsia="標楷體" w:hAnsi="標楷體"/>
                <w:b w:val="0"/>
                <w:bCs w:val="0"/>
                <w:sz w:val="26"/>
                <w:szCs w:val="26"/>
                <w:lang w:eastAsia="zh-TW"/>
              </w:rPr>
              <w:t>15:10-15:30</w:t>
            </w:r>
          </w:p>
        </w:tc>
      </w:tr>
      <w:tr w:rsidR="001909CC" w:rsidRPr="00E732F3" w:rsidTr="001909CC">
        <w:trPr>
          <w:trHeight w:val="567"/>
        </w:trPr>
        <w:tc>
          <w:tcPr>
            <w:tcW w:w="1964" w:type="dxa"/>
            <w:vAlign w:val="center"/>
          </w:tcPr>
          <w:p w:rsidR="001909CC" w:rsidRPr="00E732F3" w:rsidRDefault="00E732F3" w:rsidP="001909CC">
            <w:pPr>
              <w:pStyle w:val="2"/>
              <w:tabs>
                <w:tab w:val="num" w:pos="905"/>
              </w:tabs>
              <w:snapToGrid w:val="0"/>
              <w:jc w:val="both"/>
              <w:rPr>
                <w:rFonts w:ascii="標楷體" w:eastAsia="標楷體" w:hAnsi="標楷體"/>
                <w:b w:val="0"/>
                <w:color w:val="000000"/>
                <w:kern w:val="0"/>
                <w:sz w:val="26"/>
                <w:szCs w:val="26"/>
              </w:rPr>
            </w:pPr>
            <w:proofErr w:type="gramStart"/>
            <w:r w:rsidRPr="00E732F3">
              <w:rPr>
                <w:rFonts w:ascii="標楷體" w:eastAsia="標楷體" w:hAnsi="標楷體"/>
                <w:b w:val="0"/>
                <w:color w:val="000000"/>
                <w:kern w:val="0"/>
                <w:sz w:val="26"/>
                <w:szCs w:val="26"/>
                <w:lang w:eastAsia="zh-TW"/>
              </w:rPr>
              <w:t>巢立仁</w:t>
            </w:r>
            <w:proofErr w:type="gramEnd"/>
          </w:p>
        </w:tc>
        <w:tc>
          <w:tcPr>
            <w:tcW w:w="6423" w:type="dxa"/>
            <w:vAlign w:val="center"/>
          </w:tcPr>
          <w:p w:rsidR="001909CC" w:rsidRPr="00E732F3" w:rsidRDefault="00E732F3" w:rsidP="001909CC">
            <w:pPr>
              <w:pStyle w:val="2"/>
              <w:tabs>
                <w:tab w:val="num" w:pos="905"/>
              </w:tabs>
              <w:snapToGrid w:val="0"/>
              <w:jc w:val="both"/>
              <w:rPr>
                <w:rFonts w:ascii="標楷體" w:eastAsia="標楷體" w:hAnsi="標楷體"/>
                <w:b w:val="0"/>
                <w:color w:val="000000"/>
                <w:kern w:val="0"/>
                <w:sz w:val="26"/>
                <w:szCs w:val="26"/>
                <w:lang w:eastAsia="zh-TW"/>
              </w:rPr>
            </w:pPr>
            <w:r w:rsidRPr="00E732F3">
              <w:rPr>
                <w:rFonts w:ascii="標楷體" w:eastAsia="標楷體" w:hAnsi="標楷體"/>
                <w:b w:val="0"/>
                <w:color w:val="000000"/>
                <w:kern w:val="0"/>
                <w:sz w:val="26"/>
                <w:szCs w:val="26"/>
                <w:lang w:eastAsia="zh-TW"/>
              </w:rPr>
              <w:t>大學通識基礎微型學習單元的設計課程思辨寫作</w:t>
            </w:r>
          </w:p>
        </w:tc>
        <w:tc>
          <w:tcPr>
            <w:tcW w:w="1536" w:type="dxa"/>
            <w:vAlign w:val="center"/>
          </w:tcPr>
          <w:p w:rsidR="001909CC" w:rsidRPr="00E732F3" w:rsidRDefault="00E732F3" w:rsidP="001909CC">
            <w:pPr>
              <w:pStyle w:val="2"/>
              <w:tabs>
                <w:tab w:val="num" w:pos="905"/>
              </w:tabs>
              <w:snapToGrid w:val="0"/>
              <w:jc w:val="both"/>
              <w:rPr>
                <w:rFonts w:ascii="標楷體" w:eastAsia="標楷體" w:hAnsi="標楷體"/>
                <w:b w:val="0"/>
                <w:bCs w:val="0"/>
                <w:sz w:val="26"/>
                <w:szCs w:val="26"/>
              </w:rPr>
            </w:pPr>
            <w:r w:rsidRPr="00E732F3">
              <w:rPr>
                <w:rFonts w:ascii="標楷體" w:eastAsia="標楷體" w:hAnsi="標楷體"/>
                <w:b w:val="0"/>
                <w:bCs w:val="0"/>
                <w:sz w:val="26"/>
                <w:szCs w:val="26"/>
                <w:lang w:eastAsia="zh-TW"/>
              </w:rPr>
              <w:t>15:30-15:50</w:t>
            </w:r>
          </w:p>
        </w:tc>
      </w:tr>
      <w:tr w:rsidR="001909CC" w:rsidRPr="00E732F3" w:rsidTr="001909CC">
        <w:trPr>
          <w:trHeight w:val="567"/>
        </w:trPr>
        <w:tc>
          <w:tcPr>
            <w:tcW w:w="1964" w:type="dxa"/>
            <w:vAlign w:val="center"/>
          </w:tcPr>
          <w:p w:rsidR="001909CC" w:rsidRPr="00E732F3" w:rsidRDefault="00E732F3" w:rsidP="001909CC">
            <w:pPr>
              <w:pStyle w:val="2"/>
              <w:tabs>
                <w:tab w:val="num" w:pos="905"/>
              </w:tabs>
              <w:snapToGrid w:val="0"/>
              <w:jc w:val="both"/>
              <w:rPr>
                <w:rFonts w:ascii="標楷體" w:eastAsia="標楷體" w:hAnsi="標楷體"/>
                <w:b w:val="0"/>
                <w:color w:val="000000"/>
                <w:kern w:val="0"/>
                <w:sz w:val="26"/>
                <w:szCs w:val="26"/>
              </w:rPr>
            </w:pPr>
            <w:r w:rsidRPr="00E732F3">
              <w:rPr>
                <w:rFonts w:ascii="標楷體" w:eastAsia="標楷體" w:hAnsi="標楷體"/>
                <w:b w:val="0"/>
                <w:color w:val="000000"/>
                <w:kern w:val="0"/>
                <w:sz w:val="26"/>
                <w:szCs w:val="26"/>
                <w:lang w:eastAsia="zh-TW"/>
              </w:rPr>
              <w:t>張會萍</w:t>
            </w:r>
          </w:p>
        </w:tc>
        <w:tc>
          <w:tcPr>
            <w:tcW w:w="6423" w:type="dxa"/>
            <w:vAlign w:val="center"/>
          </w:tcPr>
          <w:p w:rsidR="001909CC" w:rsidRPr="00E732F3" w:rsidRDefault="00E732F3" w:rsidP="001909CC">
            <w:pPr>
              <w:pStyle w:val="2"/>
              <w:tabs>
                <w:tab w:val="num" w:pos="905"/>
              </w:tabs>
              <w:snapToGrid w:val="0"/>
              <w:jc w:val="both"/>
              <w:rPr>
                <w:rFonts w:ascii="標楷體" w:eastAsia="標楷體" w:hAnsi="標楷體"/>
                <w:b w:val="0"/>
                <w:color w:val="000000"/>
                <w:kern w:val="0"/>
                <w:sz w:val="26"/>
                <w:szCs w:val="26"/>
                <w:lang w:eastAsia="zh-TW"/>
              </w:rPr>
            </w:pPr>
            <w:r w:rsidRPr="00E732F3">
              <w:rPr>
                <w:rFonts w:ascii="標楷體" w:eastAsia="標楷體" w:hAnsi="標楷體"/>
                <w:b w:val="0"/>
                <w:color w:val="000000"/>
                <w:kern w:val="0"/>
                <w:sz w:val="26"/>
                <w:szCs w:val="26"/>
                <w:lang w:eastAsia="zh-TW"/>
              </w:rPr>
              <w:t>對外漢語教材數位化編寫芻議</w:t>
            </w:r>
          </w:p>
        </w:tc>
        <w:tc>
          <w:tcPr>
            <w:tcW w:w="1536" w:type="dxa"/>
            <w:vAlign w:val="center"/>
          </w:tcPr>
          <w:p w:rsidR="001909CC" w:rsidRPr="00E732F3" w:rsidRDefault="00E732F3" w:rsidP="001909CC">
            <w:pPr>
              <w:pStyle w:val="2"/>
              <w:tabs>
                <w:tab w:val="num" w:pos="905"/>
              </w:tabs>
              <w:snapToGrid w:val="0"/>
              <w:jc w:val="both"/>
              <w:rPr>
                <w:rFonts w:ascii="標楷體" w:eastAsia="標楷體" w:hAnsi="標楷體"/>
                <w:b w:val="0"/>
                <w:bCs w:val="0"/>
                <w:sz w:val="26"/>
                <w:szCs w:val="26"/>
              </w:rPr>
            </w:pPr>
            <w:r w:rsidRPr="00E732F3">
              <w:rPr>
                <w:rFonts w:ascii="標楷體" w:eastAsia="標楷體" w:hAnsi="標楷體"/>
                <w:b w:val="0"/>
                <w:sz w:val="26"/>
                <w:szCs w:val="26"/>
                <w:lang w:eastAsia="zh-TW"/>
              </w:rPr>
              <w:t>15:50-16:10</w:t>
            </w:r>
          </w:p>
        </w:tc>
      </w:tr>
    </w:tbl>
    <w:p w:rsidR="00CB296B" w:rsidRPr="00E732F3" w:rsidRDefault="00CB296B" w:rsidP="00CB296B">
      <w:pPr>
        <w:snapToGrid w:val="0"/>
        <w:jc w:val="center"/>
        <w:rPr>
          <w:rFonts w:ascii="標楷體" w:eastAsia="標楷體" w:hAnsi="標楷體"/>
          <w:sz w:val="24"/>
        </w:rPr>
      </w:pPr>
    </w:p>
    <w:p w:rsidR="003662DE" w:rsidRPr="00E732F3" w:rsidRDefault="003662DE" w:rsidP="00CB296B">
      <w:pPr>
        <w:snapToGrid w:val="0"/>
        <w:jc w:val="center"/>
        <w:rPr>
          <w:rFonts w:ascii="標楷體" w:eastAsia="標楷體" w:hAnsi="標楷體"/>
          <w:sz w:val="24"/>
        </w:rPr>
      </w:pPr>
    </w:p>
    <w:p w:rsidR="003662DE" w:rsidRPr="00E732F3" w:rsidRDefault="003662DE" w:rsidP="00CB296B">
      <w:pPr>
        <w:snapToGrid w:val="0"/>
        <w:jc w:val="center"/>
        <w:rPr>
          <w:rFonts w:ascii="標楷體" w:eastAsia="標楷體" w:hAnsi="標楷體"/>
          <w:sz w:val="24"/>
        </w:rPr>
      </w:pPr>
    </w:p>
    <w:p w:rsidR="00CB296B" w:rsidRPr="00E732F3" w:rsidRDefault="00CB296B" w:rsidP="00CB296B">
      <w:pPr>
        <w:snapToGrid w:val="0"/>
        <w:jc w:val="center"/>
        <w:rPr>
          <w:rFonts w:ascii="標楷體" w:eastAsia="標楷體" w:hAnsi="標楷體"/>
          <w:sz w:val="24"/>
        </w:rPr>
      </w:pPr>
    </w:p>
    <w:p w:rsidR="00010F3B" w:rsidRPr="00E732F3" w:rsidRDefault="00010F3B" w:rsidP="00CB296B">
      <w:pPr>
        <w:snapToGrid w:val="0"/>
        <w:jc w:val="center"/>
        <w:rPr>
          <w:rFonts w:ascii="標楷體" w:eastAsia="標楷體" w:hAnsi="標楷體"/>
          <w:b/>
          <w:sz w:val="28"/>
          <w:szCs w:val="28"/>
          <w:lang w:eastAsia="zh-CN"/>
        </w:rPr>
      </w:pPr>
    </w:p>
    <w:p w:rsidR="00010F3B" w:rsidRPr="00E732F3" w:rsidRDefault="00010F3B" w:rsidP="00CB296B">
      <w:pPr>
        <w:snapToGrid w:val="0"/>
        <w:jc w:val="center"/>
        <w:rPr>
          <w:rFonts w:ascii="標楷體" w:eastAsia="標楷體" w:hAnsi="標楷體"/>
          <w:b/>
          <w:sz w:val="28"/>
          <w:szCs w:val="28"/>
          <w:lang w:eastAsia="zh-CN"/>
        </w:rPr>
      </w:pPr>
    </w:p>
    <w:p w:rsidR="00CB296B" w:rsidRPr="00E732F3" w:rsidRDefault="00E732F3" w:rsidP="00CB296B">
      <w:pPr>
        <w:snapToGrid w:val="0"/>
        <w:jc w:val="center"/>
        <w:rPr>
          <w:rFonts w:ascii="標楷體" w:eastAsia="標楷體" w:hAnsi="標楷體"/>
          <w:bCs/>
          <w:sz w:val="28"/>
          <w:szCs w:val="28"/>
        </w:rPr>
      </w:pPr>
      <w:r w:rsidRPr="00E732F3">
        <w:rPr>
          <w:rFonts w:ascii="標楷體" w:eastAsia="標楷體" w:hAnsi="標楷體"/>
          <w:b/>
          <w:sz w:val="28"/>
          <w:szCs w:val="28"/>
        </w:rPr>
        <w:t>第3分會場</w:t>
      </w:r>
    </w:p>
    <w:p w:rsidR="00CB296B" w:rsidRPr="00E732F3" w:rsidRDefault="00E732F3" w:rsidP="00CB296B">
      <w:pPr>
        <w:snapToGrid w:val="0"/>
        <w:rPr>
          <w:rFonts w:ascii="標楷體" w:eastAsia="標楷體" w:hAnsi="標楷體"/>
          <w:b/>
          <w:color w:val="FF0000"/>
          <w:sz w:val="26"/>
          <w:szCs w:val="26"/>
        </w:rPr>
      </w:pPr>
      <w:r w:rsidRPr="00E732F3">
        <w:rPr>
          <w:rFonts w:ascii="標楷體" w:eastAsia="標楷體" w:hAnsi="標楷體"/>
          <w:b/>
          <w:sz w:val="26"/>
          <w:szCs w:val="26"/>
        </w:rPr>
        <w:t>地點：O705</w:t>
      </w:r>
    </w:p>
    <w:p w:rsidR="00CB296B" w:rsidRPr="00E732F3" w:rsidRDefault="00E732F3" w:rsidP="003662DE">
      <w:pPr>
        <w:pStyle w:val="2"/>
        <w:tabs>
          <w:tab w:val="num" w:pos="905"/>
        </w:tabs>
        <w:rPr>
          <w:rFonts w:ascii="標楷體" w:eastAsia="標楷體" w:hAnsi="標楷體"/>
          <w:bCs w:val="0"/>
          <w:lang w:eastAsia="zh-TW"/>
        </w:rPr>
      </w:pPr>
      <w:r w:rsidRPr="00E732F3">
        <w:rPr>
          <w:rFonts w:ascii="標楷體" w:eastAsia="標楷體" w:hAnsi="標楷體"/>
          <w:sz w:val="28"/>
          <w:szCs w:val="28"/>
          <w:lang w:eastAsia="zh-TW"/>
        </w:rPr>
        <w:t>新媒體、新技術、新產品、新思維在中文教學的探索與應用（一）</w:t>
      </w:r>
    </w:p>
    <w:p w:rsidR="00CB296B" w:rsidRPr="00E732F3" w:rsidRDefault="00E732F3" w:rsidP="00CB296B">
      <w:pPr>
        <w:snapToGrid w:val="0"/>
        <w:rPr>
          <w:rFonts w:ascii="標楷體" w:eastAsia="標楷體" w:hAnsi="標楷體"/>
          <w:bCs/>
          <w:color w:val="000000"/>
          <w:sz w:val="26"/>
          <w:szCs w:val="26"/>
        </w:rPr>
      </w:pPr>
      <w:r w:rsidRPr="00E732F3">
        <w:rPr>
          <w:rFonts w:ascii="標楷體" w:eastAsia="標楷體" w:hAnsi="標楷體"/>
          <w:b/>
          <w:bCs/>
          <w:color w:val="000000"/>
          <w:sz w:val="26"/>
          <w:szCs w:val="26"/>
        </w:rPr>
        <w:t>主持人：</w:t>
      </w:r>
      <w:r w:rsidRPr="00E732F3">
        <w:rPr>
          <w:rFonts w:ascii="標楷體" w:eastAsia="標楷體" w:hAnsi="標楷體"/>
          <w:bCs/>
          <w:color w:val="000000"/>
          <w:sz w:val="26"/>
          <w:szCs w:val="26"/>
        </w:rPr>
        <w:t>徐娟、李燕</w:t>
      </w: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4"/>
        <w:gridCol w:w="6333"/>
        <w:gridCol w:w="1646"/>
      </w:tblGrid>
      <w:tr w:rsidR="00B375FC" w:rsidRPr="00E732F3" w:rsidTr="001909CC">
        <w:trPr>
          <w:trHeight w:val="567"/>
        </w:trPr>
        <w:tc>
          <w:tcPr>
            <w:tcW w:w="1963" w:type="dxa"/>
            <w:vAlign w:val="center"/>
          </w:tcPr>
          <w:p w:rsidR="00B375FC" w:rsidRPr="00E732F3" w:rsidRDefault="00E732F3" w:rsidP="00B375FC">
            <w:pPr>
              <w:pStyle w:val="2"/>
              <w:tabs>
                <w:tab w:val="num" w:pos="905"/>
              </w:tabs>
              <w:snapToGrid w:val="0"/>
              <w:jc w:val="both"/>
              <w:rPr>
                <w:rFonts w:ascii="標楷體" w:eastAsia="標楷體" w:hAnsi="標楷體"/>
                <w:b w:val="0"/>
                <w:color w:val="000000"/>
                <w:kern w:val="0"/>
                <w:sz w:val="26"/>
                <w:szCs w:val="26"/>
              </w:rPr>
            </w:pPr>
            <w:r w:rsidRPr="00E732F3">
              <w:rPr>
                <w:rFonts w:ascii="標楷體" w:eastAsia="標楷體" w:hAnsi="標楷體"/>
                <w:b w:val="0"/>
                <w:color w:val="000000"/>
                <w:kern w:val="0"/>
                <w:sz w:val="26"/>
                <w:szCs w:val="26"/>
                <w:lang w:eastAsia="zh-TW"/>
              </w:rPr>
              <w:t>李燕、郝書嘉、宋偉</w:t>
            </w:r>
          </w:p>
        </w:tc>
        <w:tc>
          <w:tcPr>
            <w:tcW w:w="6424" w:type="dxa"/>
            <w:vAlign w:val="center"/>
          </w:tcPr>
          <w:p w:rsidR="00B375FC" w:rsidRPr="00E732F3" w:rsidRDefault="00E732F3" w:rsidP="00B375FC">
            <w:pPr>
              <w:pStyle w:val="2"/>
              <w:tabs>
                <w:tab w:val="num" w:pos="905"/>
              </w:tabs>
              <w:snapToGrid w:val="0"/>
              <w:jc w:val="both"/>
              <w:rPr>
                <w:rFonts w:ascii="標楷體" w:eastAsia="標楷體" w:hAnsi="標楷體"/>
                <w:b w:val="0"/>
                <w:color w:val="000000"/>
                <w:kern w:val="0"/>
                <w:sz w:val="26"/>
                <w:szCs w:val="26"/>
                <w:lang w:eastAsia="zh-TW"/>
              </w:rPr>
            </w:pPr>
            <w:r w:rsidRPr="00E732F3">
              <w:rPr>
                <w:rFonts w:ascii="標楷體" w:eastAsia="標楷體" w:hAnsi="標楷體"/>
                <w:b w:val="0"/>
                <w:color w:val="000000"/>
                <w:kern w:val="0"/>
                <w:sz w:val="26"/>
                <w:szCs w:val="26"/>
                <w:lang w:eastAsia="zh-TW"/>
              </w:rPr>
              <w:t>虛擬實境技術在漢語教學中的探索與應用</w:t>
            </w:r>
          </w:p>
        </w:tc>
        <w:tc>
          <w:tcPr>
            <w:tcW w:w="1536" w:type="dxa"/>
            <w:vAlign w:val="center"/>
          </w:tcPr>
          <w:p w:rsidR="00B375FC" w:rsidRPr="00E732F3" w:rsidRDefault="00E732F3" w:rsidP="00B375FC">
            <w:pPr>
              <w:pStyle w:val="2"/>
              <w:tabs>
                <w:tab w:val="num" w:pos="905"/>
              </w:tabs>
              <w:snapToGrid w:val="0"/>
              <w:jc w:val="both"/>
              <w:rPr>
                <w:rFonts w:ascii="標楷體" w:eastAsia="標楷體" w:hAnsi="標楷體"/>
                <w:b w:val="0"/>
                <w:bCs w:val="0"/>
                <w:sz w:val="26"/>
                <w:szCs w:val="26"/>
              </w:rPr>
            </w:pPr>
            <w:r w:rsidRPr="00E732F3">
              <w:rPr>
                <w:rFonts w:ascii="標楷體" w:eastAsia="標楷體" w:hAnsi="標楷體"/>
                <w:b w:val="0"/>
                <w:bCs w:val="0"/>
                <w:sz w:val="26"/>
                <w:szCs w:val="26"/>
                <w:lang w:eastAsia="zh-TW"/>
              </w:rPr>
              <w:t>14:30-14:50</w:t>
            </w:r>
          </w:p>
        </w:tc>
      </w:tr>
      <w:tr w:rsidR="00B375FC" w:rsidRPr="00E732F3" w:rsidTr="001909CC">
        <w:trPr>
          <w:trHeight w:val="567"/>
        </w:trPr>
        <w:tc>
          <w:tcPr>
            <w:tcW w:w="1963" w:type="dxa"/>
            <w:vAlign w:val="center"/>
          </w:tcPr>
          <w:p w:rsidR="00B375FC" w:rsidRPr="00E732F3" w:rsidRDefault="00E732F3" w:rsidP="00B375FC">
            <w:pPr>
              <w:pStyle w:val="2"/>
              <w:tabs>
                <w:tab w:val="num" w:pos="905"/>
              </w:tabs>
              <w:snapToGrid w:val="0"/>
              <w:jc w:val="both"/>
              <w:rPr>
                <w:rFonts w:ascii="標楷體" w:eastAsia="標楷體" w:hAnsi="標楷體"/>
                <w:b w:val="0"/>
                <w:color w:val="000000"/>
                <w:kern w:val="0"/>
                <w:sz w:val="26"/>
                <w:szCs w:val="26"/>
              </w:rPr>
            </w:pPr>
            <w:r w:rsidRPr="00E732F3">
              <w:rPr>
                <w:rFonts w:ascii="標楷體" w:eastAsia="標楷體" w:hAnsi="標楷體"/>
                <w:b w:val="0"/>
                <w:color w:val="000000"/>
                <w:kern w:val="0"/>
                <w:sz w:val="26"/>
                <w:szCs w:val="26"/>
                <w:lang w:eastAsia="zh-TW"/>
              </w:rPr>
              <w:t>鐘飛璐</w:t>
            </w:r>
          </w:p>
        </w:tc>
        <w:tc>
          <w:tcPr>
            <w:tcW w:w="6424" w:type="dxa"/>
            <w:vAlign w:val="center"/>
          </w:tcPr>
          <w:p w:rsidR="00B375FC" w:rsidRPr="00E732F3" w:rsidRDefault="00E732F3" w:rsidP="00B375FC">
            <w:pPr>
              <w:pStyle w:val="2"/>
              <w:tabs>
                <w:tab w:val="num" w:pos="905"/>
              </w:tabs>
              <w:snapToGrid w:val="0"/>
              <w:jc w:val="both"/>
              <w:rPr>
                <w:rFonts w:ascii="標楷體" w:eastAsia="標楷體" w:hAnsi="標楷體"/>
                <w:b w:val="0"/>
                <w:color w:val="000000"/>
                <w:kern w:val="0"/>
                <w:sz w:val="26"/>
                <w:szCs w:val="26"/>
                <w:lang w:eastAsia="zh-TW"/>
              </w:rPr>
            </w:pPr>
            <w:r w:rsidRPr="00E732F3">
              <w:rPr>
                <w:rFonts w:ascii="標楷體" w:eastAsia="標楷體" w:hAnsi="標楷體"/>
                <w:b w:val="0"/>
                <w:color w:val="000000"/>
                <w:kern w:val="0"/>
                <w:sz w:val="26"/>
                <w:szCs w:val="26"/>
                <w:lang w:eastAsia="zh-TW"/>
              </w:rPr>
              <w:t>VR技術輔助對外漢語文化</w:t>
            </w:r>
            <w:proofErr w:type="gramStart"/>
            <w:r w:rsidRPr="00E732F3">
              <w:rPr>
                <w:rFonts w:ascii="標楷體" w:eastAsia="標楷體" w:hAnsi="標楷體"/>
                <w:b w:val="0"/>
                <w:color w:val="000000"/>
                <w:kern w:val="0"/>
                <w:sz w:val="26"/>
                <w:szCs w:val="26"/>
                <w:lang w:eastAsia="zh-TW"/>
              </w:rPr>
              <w:t>教學淺析</w:t>
            </w:r>
            <w:proofErr w:type="gramEnd"/>
          </w:p>
        </w:tc>
        <w:tc>
          <w:tcPr>
            <w:tcW w:w="1536" w:type="dxa"/>
            <w:vAlign w:val="center"/>
          </w:tcPr>
          <w:p w:rsidR="00B375FC" w:rsidRPr="00E732F3" w:rsidRDefault="00E732F3" w:rsidP="00B375FC">
            <w:pPr>
              <w:pStyle w:val="2"/>
              <w:tabs>
                <w:tab w:val="num" w:pos="905"/>
              </w:tabs>
              <w:snapToGrid w:val="0"/>
              <w:jc w:val="both"/>
              <w:rPr>
                <w:rFonts w:ascii="標楷體" w:eastAsia="標楷體" w:hAnsi="標楷體"/>
                <w:b w:val="0"/>
                <w:bCs w:val="0"/>
                <w:sz w:val="26"/>
                <w:szCs w:val="26"/>
              </w:rPr>
            </w:pPr>
            <w:r w:rsidRPr="00E732F3">
              <w:rPr>
                <w:rFonts w:ascii="標楷體" w:eastAsia="標楷體" w:hAnsi="標楷體"/>
                <w:b w:val="0"/>
                <w:bCs w:val="0"/>
                <w:sz w:val="26"/>
                <w:szCs w:val="26"/>
                <w:lang w:eastAsia="zh-TW"/>
              </w:rPr>
              <w:t>14:50-15:10</w:t>
            </w:r>
          </w:p>
        </w:tc>
      </w:tr>
      <w:tr w:rsidR="00B375FC" w:rsidRPr="00E732F3" w:rsidTr="001909CC">
        <w:trPr>
          <w:trHeight w:val="567"/>
        </w:trPr>
        <w:tc>
          <w:tcPr>
            <w:tcW w:w="1963" w:type="dxa"/>
            <w:vAlign w:val="center"/>
          </w:tcPr>
          <w:p w:rsidR="00B375FC" w:rsidRPr="00E732F3" w:rsidRDefault="00E732F3" w:rsidP="00B375FC">
            <w:pPr>
              <w:pStyle w:val="2"/>
              <w:tabs>
                <w:tab w:val="num" w:pos="905"/>
              </w:tabs>
              <w:snapToGrid w:val="0"/>
              <w:jc w:val="both"/>
              <w:rPr>
                <w:rFonts w:ascii="標楷體" w:eastAsia="標楷體" w:hAnsi="標楷體"/>
                <w:b w:val="0"/>
                <w:color w:val="000000"/>
                <w:kern w:val="0"/>
                <w:sz w:val="26"/>
                <w:szCs w:val="26"/>
              </w:rPr>
            </w:pPr>
            <w:r w:rsidRPr="00E732F3">
              <w:rPr>
                <w:rFonts w:ascii="標楷體" w:eastAsia="標楷體" w:hAnsi="標楷體"/>
                <w:b w:val="0"/>
                <w:color w:val="000000"/>
                <w:kern w:val="0"/>
                <w:sz w:val="26"/>
                <w:szCs w:val="26"/>
                <w:lang w:eastAsia="zh-TW"/>
              </w:rPr>
              <w:t>焦燕</w:t>
            </w:r>
          </w:p>
        </w:tc>
        <w:tc>
          <w:tcPr>
            <w:tcW w:w="6424" w:type="dxa"/>
            <w:vAlign w:val="center"/>
          </w:tcPr>
          <w:p w:rsidR="00B375FC" w:rsidRPr="00E732F3" w:rsidRDefault="00E732F3" w:rsidP="00B375FC">
            <w:pPr>
              <w:pStyle w:val="2"/>
              <w:tabs>
                <w:tab w:val="num" w:pos="905"/>
              </w:tabs>
              <w:snapToGrid w:val="0"/>
              <w:jc w:val="both"/>
              <w:rPr>
                <w:rFonts w:ascii="標楷體" w:eastAsia="標楷體" w:hAnsi="標楷體"/>
                <w:b w:val="0"/>
                <w:color w:val="000000"/>
                <w:kern w:val="0"/>
                <w:sz w:val="26"/>
                <w:szCs w:val="26"/>
                <w:lang w:eastAsia="zh-TW"/>
              </w:rPr>
            </w:pPr>
            <w:r w:rsidRPr="00E732F3">
              <w:rPr>
                <w:rFonts w:ascii="標楷體" w:eastAsia="標楷體" w:hAnsi="標楷體"/>
                <w:b w:val="0"/>
                <w:color w:val="000000"/>
                <w:kern w:val="0"/>
                <w:sz w:val="26"/>
                <w:szCs w:val="26"/>
                <w:lang w:eastAsia="zh-TW"/>
              </w:rPr>
              <w:t>基於增強現實技術的對外漢語立體化教材建設初探</w:t>
            </w:r>
          </w:p>
        </w:tc>
        <w:tc>
          <w:tcPr>
            <w:tcW w:w="1536" w:type="dxa"/>
            <w:vAlign w:val="center"/>
          </w:tcPr>
          <w:p w:rsidR="00B375FC" w:rsidRPr="00E732F3" w:rsidRDefault="00E732F3" w:rsidP="00B375FC">
            <w:pPr>
              <w:pStyle w:val="2"/>
              <w:tabs>
                <w:tab w:val="num" w:pos="905"/>
              </w:tabs>
              <w:snapToGrid w:val="0"/>
              <w:jc w:val="both"/>
              <w:rPr>
                <w:rFonts w:ascii="標楷體" w:eastAsia="標楷體" w:hAnsi="標楷體"/>
                <w:b w:val="0"/>
                <w:bCs w:val="0"/>
                <w:sz w:val="26"/>
                <w:szCs w:val="26"/>
              </w:rPr>
            </w:pPr>
            <w:r w:rsidRPr="00E732F3">
              <w:rPr>
                <w:rFonts w:ascii="標楷體" w:eastAsia="標楷體" w:hAnsi="標楷體"/>
                <w:b w:val="0"/>
                <w:bCs w:val="0"/>
                <w:sz w:val="26"/>
                <w:szCs w:val="26"/>
                <w:lang w:eastAsia="zh-TW"/>
              </w:rPr>
              <w:t>15:10-15:30</w:t>
            </w:r>
          </w:p>
        </w:tc>
      </w:tr>
      <w:tr w:rsidR="00B375FC" w:rsidRPr="00E732F3" w:rsidTr="001909CC">
        <w:trPr>
          <w:trHeight w:val="567"/>
        </w:trPr>
        <w:tc>
          <w:tcPr>
            <w:tcW w:w="1963" w:type="dxa"/>
            <w:vAlign w:val="center"/>
          </w:tcPr>
          <w:p w:rsidR="00B375FC" w:rsidRPr="00E732F3" w:rsidRDefault="00E732F3" w:rsidP="00B375FC">
            <w:pPr>
              <w:pStyle w:val="2"/>
              <w:tabs>
                <w:tab w:val="num" w:pos="905"/>
              </w:tabs>
              <w:snapToGrid w:val="0"/>
              <w:jc w:val="both"/>
              <w:rPr>
                <w:rFonts w:ascii="標楷體" w:eastAsia="標楷體" w:hAnsi="標楷體"/>
                <w:b w:val="0"/>
                <w:color w:val="000000"/>
                <w:kern w:val="0"/>
                <w:sz w:val="26"/>
                <w:szCs w:val="26"/>
              </w:rPr>
            </w:pPr>
            <w:r w:rsidRPr="00E732F3">
              <w:rPr>
                <w:rFonts w:ascii="標楷體" w:eastAsia="標楷體" w:hAnsi="標楷體"/>
                <w:b w:val="0"/>
                <w:color w:val="000000"/>
                <w:kern w:val="0"/>
                <w:sz w:val="26"/>
                <w:szCs w:val="26"/>
                <w:lang w:eastAsia="zh-TW"/>
              </w:rPr>
              <w:t>劉</w:t>
            </w:r>
            <w:proofErr w:type="gramStart"/>
            <w:r w:rsidRPr="00E732F3">
              <w:rPr>
                <w:rFonts w:ascii="標楷體" w:eastAsia="標楷體" w:hAnsi="標楷體"/>
                <w:b w:val="0"/>
                <w:color w:val="000000"/>
                <w:kern w:val="0"/>
                <w:sz w:val="26"/>
                <w:szCs w:val="26"/>
                <w:lang w:eastAsia="zh-TW"/>
              </w:rPr>
              <w:t>一</w:t>
            </w:r>
            <w:proofErr w:type="gramEnd"/>
            <w:r w:rsidRPr="00E732F3">
              <w:rPr>
                <w:rFonts w:ascii="標楷體" w:eastAsia="標楷體" w:hAnsi="標楷體"/>
                <w:b w:val="0"/>
                <w:color w:val="000000"/>
                <w:kern w:val="0"/>
                <w:sz w:val="26"/>
                <w:szCs w:val="26"/>
                <w:lang w:eastAsia="zh-TW"/>
              </w:rPr>
              <w:t>杉</w:t>
            </w:r>
          </w:p>
        </w:tc>
        <w:tc>
          <w:tcPr>
            <w:tcW w:w="6424" w:type="dxa"/>
            <w:vAlign w:val="center"/>
          </w:tcPr>
          <w:p w:rsidR="00B375FC" w:rsidRPr="00E732F3" w:rsidRDefault="00E732F3" w:rsidP="00B375FC">
            <w:pPr>
              <w:pStyle w:val="2"/>
              <w:tabs>
                <w:tab w:val="num" w:pos="905"/>
              </w:tabs>
              <w:snapToGrid w:val="0"/>
              <w:jc w:val="both"/>
              <w:rPr>
                <w:rFonts w:ascii="標楷體" w:eastAsia="標楷體" w:hAnsi="標楷體"/>
                <w:b w:val="0"/>
                <w:color w:val="000000"/>
                <w:kern w:val="0"/>
                <w:sz w:val="26"/>
                <w:szCs w:val="26"/>
                <w:lang w:eastAsia="zh-TW"/>
              </w:rPr>
            </w:pPr>
            <w:r w:rsidRPr="00E732F3">
              <w:rPr>
                <w:rFonts w:ascii="標楷體" w:eastAsia="標楷體" w:hAnsi="標楷體"/>
                <w:b w:val="0"/>
                <w:color w:val="000000"/>
                <w:kern w:val="0"/>
                <w:sz w:val="26"/>
                <w:szCs w:val="26"/>
                <w:lang w:eastAsia="zh-TW"/>
              </w:rPr>
              <w:t>移動互聯網與智慧設備普及條件下的漢字及漢語教學</w:t>
            </w:r>
          </w:p>
        </w:tc>
        <w:tc>
          <w:tcPr>
            <w:tcW w:w="1536" w:type="dxa"/>
            <w:vAlign w:val="center"/>
          </w:tcPr>
          <w:p w:rsidR="00B375FC" w:rsidRPr="00E732F3" w:rsidRDefault="00E732F3" w:rsidP="00B375FC">
            <w:pPr>
              <w:pStyle w:val="2"/>
              <w:tabs>
                <w:tab w:val="num" w:pos="905"/>
              </w:tabs>
              <w:snapToGrid w:val="0"/>
              <w:jc w:val="both"/>
              <w:rPr>
                <w:rFonts w:ascii="標楷體" w:eastAsia="標楷體" w:hAnsi="標楷體"/>
                <w:b w:val="0"/>
                <w:bCs w:val="0"/>
                <w:sz w:val="26"/>
                <w:szCs w:val="26"/>
              </w:rPr>
            </w:pPr>
            <w:r w:rsidRPr="00E732F3">
              <w:rPr>
                <w:rFonts w:ascii="標楷體" w:eastAsia="標楷體" w:hAnsi="標楷體"/>
                <w:b w:val="0"/>
                <w:bCs w:val="0"/>
                <w:sz w:val="26"/>
                <w:szCs w:val="26"/>
                <w:lang w:eastAsia="zh-TW"/>
              </w:rPr>
              <w:t>15:30-15:50</w:t>
            </w:r>
          </w:p>
        </w:tc>
      </w:tr>
      <w:tr w:rsidR="00B375FC" w:rsidRPr="00E732F3" w:rsidTr="001909CC">
        <w:trPr>
          <w:trHeight w:val="567"/>
        </w:trPr>
        <w:tc>
          <w:tcPr>
            <w:tcW w:w="1963" w:type="dxa"/>
            <w:vAlign w:val="center"/>
          </w:tcPr>
          <w:p w:rsidR="00B375FC" w:rsidRPr="00E732F3" w:rsidRDefault="00E732F3" w:rsidP="00B375FC">
            <w:pPr>
              <w:pStyle w:val="2"/>
              <w:tabs>
                <w:tab w:val="num" w:pos="905"/>
              </w:tabs>
              <w:snapToGrid w:val="0"/>
              <w:jc w:val="both"/>
              <w:rPr>
                <w:rFonts w:ascii="標楷體" w:eastAsia="標楷體" w:hAnsi="標楷體"/>
                <w:b w:val="0"/>
                <w:color w:val="000000"/>
                <w:kern w:val="0"/>
                <w:sz w:val="26"/>
                <w:szCs w:val="26"/>
              </w:rPr>
            </w:pPr>
            <w:r w:rsidRPr="00E732F3">
              <w:rPr>
                <w:rFonts w:ascii="標楷體" w:eastAsia="標楷體" w:hAnsi="標楷體"/>
                <w:b w:val="0"/>
                <w:color w:val="000000"/>
                <w:kern w:val="0"/>
                <w:sz w:val="26"/>
                <w:szCs w:val="26"/>
                <w:lang w:eastAsia="zh-TW"/>
              </w:rPr>
              <w:t>黃茗、張馨月</w:t>
            </w:r>
          </w:p>
        </w:tc>
        <w:tc>
          <w:tcPr>
            <w:tcW w:w="6424" w:type="dxa"/>
            <w:vAlign w:val="center"/>
          </w:tcPr>
          <w:p w:rsidR="00B375FC" w:rsidRPr="00E732F3" w:rsidRDefault="00E732F3" w:rsidP="00B375FC">
            <w:pPr>
              <w:pStyle w:val="2"/>
              <w:tabs>
                <w:tab w:val="num" w:pos="905"/>
              </w:tabs>
              <w:snapToGrid w:val="0"/>
              <w:jc w:val="both"/>
              <w:rPr>
                <w:rFonts w:ascii="標楷體" w:eastAsia="標楷體" w:hAnsi="標楷體"/>
                <w:b w:val="0"/>
                <w:color w:val="000000"/>
                <w:kern w:val="0"/>
                <w:sz w:val="26"/>
                <w:szCs w:val="26"/>
                <w:lang w:eastAsia="zh-TW"/>
              </w:rPr>
            </w:pPr>
            <w:r w:rsidRPr="00E732F3">
              <w:rPr>
                <w:rFonts w:ascii="標楷體" w:eastAsia="標楷體" w:hAnsi="標楷體"/>
                <w:b w:val="0"/>
                <w:color w:val="000000"/>
                <w:kern w:val="0"/>
                <w:sz w:val="26"/>
                <w:szCs w:val="26"/>
                <w:lang w:eastAsia="zh-TW"/>
              </w:rPr>
              <w:t>應用</w:t>
            </w:r>
            <w:proofErr w:type="gramStart"/>
            <w:r w:rsidRPr="00E732F3">
              <w:rPr>
                <w:rFonts w:ascii="標楷體" w:eastAsia="標楷體" w:hAnsi="標楷體"/>
                <w:b w:val="0"/>
                <w:color w:val="000000"/>
                <w:kern w:val="0"/>
                <w:sz w:val="26"/>
                <w:szCs w:val="26"/>
                <w:lang w:eastAsia="zh-TW"/>
              </w:rPr>
              <w:t>于</w:t>
            </w:r>
            <w:proofErr w:type="gramEnd"/>
            <w:r w:rsidRPr="00E732F3">
              <w:rPr>
                <w:rFonts w:ascii="標楷體" w:eastAsia="標楷體" w:hAnsi="標楷體"/>
                <w:b w:val="0"/>
                <w:color w:val="000000"/>
                <w:kern w:val="0"/>
                <w:sz w:val="26"/>
                <w:szCs w:val="26"/>
                <w:lang w:eastAsia="zh-TW"/>
              </w:rPr>
              <w:t>對外漢語口語教學的手機移動終端研究</w:t>
            </w:r>
          </w:p>
        </w:tc>
        <w:tc>
          <w:tcPr>
            <w:tcW w:w="1536" w:type="dxa"/>
            <w:vAlign w:val="center"/>
          </w:tcPr>
          <w:p w:rsidR="00B375FC" w:rsidRPr="00E732F3" w:rsidRDefault="00E732F3" w:rsidP="00B375FC">
            <w:pPr>
              <w:pStyle w:val="2"/>
              <w:tabs>
                <w:tab w:val="num" w:pos="905"/>
              </w:tabs>
              <w:snapToGrid w:val="0"/>
              <w:jc w:val="both"/>
              <w:rPr>
                <w:rFonts w:ascii="標楷體" w:eastAsia="標楷體" w:hAnsi="標楷體"/>
                <w:b w:val="0"/>
                <w:bCs w:val="0"/>
                <w:sz w:val="26"/>
                <w:szCs w:val="26"/>
              </w:rPr>
            </w:pPr>
            <w:r w:rsidRPr="00E732F3">
              <w:rPr>
                <w:rFonts w:ascii="標楷體" w:eastAsia="標楷體" w:hAnsi="標楷體"/>
                <w:b w:val="0"/>
                <w:sz w:val="26"/>
                <w:szCs w:val="26"/>
                <w:lang w:eastAsia="zh-TW"/>
              </w:rPr>
              <w:t>15:50-16:10</w:t>
            </w:r>
          </w:p>
        </w:tc>
      </w:tr>
    </w:tbl>
    <w:p w:rsidR="00CB296B" w:rsidRPr="00E732F3" w:rsidRDefault="00CB296B" w:rsidP="0028504C">
      <w:pPr>
        <w:jc w:val="both"/>
        <w:rPr>
          <w:rFonts w:ascii="標楷體" w:eastAsia="標楷體" w:hAnsi="標楷體"/>
          <w:sz w:val="20"/>
          <w:lang w:eastAsia="zh-CN"/>
        </w:rPr>
      </w:pPr>
    </w:p>
    <w:p w:rsidR="003662DE" w:rsidRPr="00E732F3" w:rsidRDefault="003662DE" w:rsidP="0028504C">
      <w:pPr>
        <w:jc w:val="both"/>
        <w:rPr>
          <w:rFonts w:ascii="標楷體" w:eastAsia="標楷體" w:hAnsi="標楷體"/>
          <w:sz w:val="20"/>
          <w:lang w:eastAsia="zh-CN"/>
        </w:rPr>
      </w:pPr>
    </w:p>
    <w:p w:rsidR="003662DE" w:rsidRPr="00E732F3" w:rsidRDefault="003662DE">
      <w:pPr>
        <w:rPr>
          <w:rFonts w:ascii="標楷體" w:eastAsia="標楷體" w:hAnsi="標楷體"/>
          <w:sz w:val="20"/>
          <w:lang w:eastAsia="zh-CN"/>
        </w:rPr>
      </w:pPr>
      <w:r w:rsidRPr="00E732F3">
        <w:rPr>
          <w:rFonts w:ascii="標楷體" w:eastAsia="標楷體" w:hAnsi="標楷體"/>
          <w:sz w:val="20"/>
          <w:lang w:eastAsia="zh-CN"/>
        </w:rPr>
        <w:br w:type="page"/>
      </w:r>
    </w:p>
    <w:p w:rsidR="003662DE" w:rsidRPr="00E732F3" w:rsidRDefault="003662DE" w:rsidP="0028504C">
      <w:pPr>
        <w:jc w:val="both"/>
        <w:rPr>
          <w:rFonts w:ascii="標楷體" w:eastAsia="標楷體" w:hAnsi="標楷體"/>
          <w:sz w:val="20"/>
          <w:lang w:eastAsia="zh-CN"/>
        </w:rPr>
      </w:pPr>
    </w:p>
    <w:p w:rsidR="000D1DC0" w:rsidRPr="00E732F3" w:rsidRDefault="00E732F3" w:rsidP="000D1DC0">
      <w:pPr>
        <w:rPr>
          <w:rFonts w:ascii="標楷體" w:eastAsia="標楷體" w:hAnsi="標楷體"/>
          <w:b/>
          <w:sz w:val="26"/>
          <w:szCs w:val="26"/>
          <w:u w:val="single"/>
          <w:lang w:eastAsia="zh-CN"/>
        </w:rPr>
      </w:pPr>
      <w:r w:rsidRPr="00E732F3">
        <w:rPr>
          <w:rFonts w:ascii="標楷體" w:eastAsia="標楷體" w:hAnsi="標楷體"/>
          <w:b/>
          <w:sz w:val="26"/>
          <w:szCs w:val="26"/>
          <w:u w:val="single"/>
        </w:rPr>
        <w:t>7月19日</w:t>
      </w:r>
      <w:r w:rsidR="00750562" w:rsidRPr="00E732F3">
        <w:rPr>
          <w:rFonts w:ascii="標楷體" w:eastAsia="標楷體" w:hAnsi="標楷體"/>
          <w:b/>
          <w:sz w:val="26"/>
          <w:szCs w:val="26"/>
          <w:u w:val="single"/>
          <w:lang w:eastAsia="zh-CN"/>
        </w:rPr>
        <w:t xml:space="preserve">   </w:t>
      </w:r>
    </w:p>
    <w:p w:rsidR="000D1DC0" w:rsidRPr="00E732F3" w:rsidRDefault="00E732F3" w:rsidP="000D1DC0">
      <w:pPr>
        <w:rPr>
          <w:rFonts w:ascii="標楷體" w:eastAsia="標楷體" w:hAnsi="標楷體"/>
          <w:sz w:val="26"/>
          <w:szCs w:val="26"/>
        </w:rPr>
      </w:pPr>
      <w:r w:rsidRPr="00E732F3">
        <w:rPr>
          <w:rFonts w:ascii="標楷體" w:eastAsia="標楷體" w:hAnsi="標楷體"/>
          <w:sz w:val="26"/>
          <w:szCs w:val="26"/>
        </w:rPr>
        <w:t>09:00</w:t>
      </w:r>
      <w:proofErr w:type="gramStart"/>
      <w:r w:rsidRPr="00E732F3">
        <w:rPr>
          <w:rFonts w:ascii="標楷體" w:eastAsia="標楷體" w:hAnsi="標楷體"/>
          <w:sz w:val="26"/>
          <w:szCs w:val="26"/>
        </w:rPr>
        <w:t>—</w:t>
      </w:r>
      <w:proofErr w:type="gramEnd"/>
      <w:r w:rsidRPr="00E732F3">
        <w:rPr>
          <w:rFonts w:ascii="標楷體" w:eastAsia="標楷體" w:hAnsi="標楷體"/>
          <w:sz w:val="26"/>
          <w:szCs w:val="26"/>
        </w:rPr>
        <w:t>11:00   分會場研討（O703，O704，O705）</w:t>
      </w:r>
    </w:p>
    <w:p w:rsidR="000D1DC0" w:rsidRPr="00E732F3" w:rsidRDefault="00E732F3" w:rsidP="000D1DC0">
      <w:pPr>
        <w:rPr>
          <w:rFonts w:ascii="標楷體" w:eastAsia="標楷體" w:hAnsi="標楷體"/>
          <w:sz w:val="26"/>
          <w:szCs w:val="26"/>
        </w:rPr>
      </w:pPr>
      <w:r w:rsidRPr="00E732F3">
        <w:rPr>
          <w:rFonts w:ascii="標楷體" w:eastAsia="標楷體" w:hAnsi="標楷體"/>
          <w:sz w:val="26"/>
          <w:szCs w:val="26"/>
        </w:rPr>
        <w:t>11:00</w:t>
      </w:r>
      <w:proofErr w:type="gramStart"/>
      <w:r w:rsidRPr="00E732F3">
        <w:rPr>
          <w:rFonts w:ascii="標楷體" w:eastAsia="標楷體" w:hAnsi="標楷體"/>
          <w:sz w:val="26"/>
          <w:szCs w:val="26"/>
        </w:rPr>
        <w:t>—</w:t>
      </w:r>
      <w:proofErr w:type="gramEnd"/>
      <w:r w:rsidRPr="00E732F3">
        <w:rPr>
          <w:rFonts w:ascii="標楷體" w:eastAsia="標楷體" w:hAnsi="標楷體"/>
          <w:sz w:val="26"/>
          <w:szCs w:val="26"/>
        </w:rPr>
        <w:t>11:20   茶</w:t>
      </w:r>
      <w:proofErr w:type="gramStart"/>
      <w:r w:rsidRPr="00E732F3">
        <w:rPr>
          <w:rFonts w:ascii="標楷體" w:eastAsia="標楷體" w:hAnsi="標楷體"/>
          <w:sz w:val="26"/>
          <w:szCs w:val="26"/>
        </w:rPr>
        <w:t>憩</w:t>
      </w:r>
      <w:proofErr w:type="gramEnd"/>
    </w:p>
    <w:p w:rsidR="000D1DC0" w:rsidRPr="00E732F3" w:rsidRDefault="00E732F3" w:rsidP="000D1DC0">
      <w:pPr>
        <w:rPr>
          <w:rFonts w:ascii="標楷體" w:eastAsia="標楷體" w:hAnsi="標楷體"/>
          <w:sz w:val="26"/>
          <w:szCs w:val="26"/>
        </w:rPr>
      </w:pPr>
      <w:r w:rsidRPr="00E732F3">
        <w:rPr>
          <w:rFonts w:ascii="標楷體" w:eastAsia="標楷體" w:hAnsi="標楷體"/>
          <w:sz w:val="26"/>
          <w:szCs w:val="26"/>
        </w:rPr>
        <w:t>11:20</w:t>
      </w:r>
      <w:proofErr w:type="gramStart"/>
      <w:r w:rsidRPr="00E732F3">
        <w:rPr>
          <w:rFonts w:ascii="標楷體" w:eastAsia="標楷體" w:hAnsi="標楷體"/>
          <w:sz w:val="26"/>
          <w:szCs w:val="26"/>
        </w:rPr>
        <w:t>—</w:t>
      </w:r>
      <w:proofErr w:type="gramEnd"/>
      <w:r w:rsidRPr="00E732F3">
        <w:rPr>
          <w:rFonts w:ascii="標楷體" w:eastAsia="標楷體" w:hAnsi="標楷體"/>
          <w:sz w:val="26"/>
          <w:szCs w:val="26"/>
        </w:rPr>
        <w:t>12:20   分會場研討（O703，O704，O705）</w:t>
      </w:r>
    </w:p>
    <w:p w:rsidR="000D1DC0" w:rsidRPr="00E732F3" w:rsidRDefault="00E732F3" w:rsidP="000D1DC0">
      <w:pPr>
        <w:rPr>
          <w:rFonts w:ascii="標楷體" w:eastAsia="標楷體" w:hAnsi="標楷體"/>
          <w:sz w:val="26"/>
          <w:szCs w:val="26"/>
          <w:lang w:eastAsia="zh-CN"/>
        </w:rPr>
      </w:pPr>
      <w:r w:rsidRPr="00E732F3">
        <w:rPr>
          <w:rFonts w:ascii="標楷體" w:eastAsia="標楷體" w:hAnsi="標楷體"/>
          <w:sz w:val="26"/>
          <w:szCs w:val="26"/>
        </w:rPr>
        <w:t>12:30</w:t>
      </w:r>
      <w:proofErr w:type="gramStart"/>
      <w:r w:rsidRPr="00E732F3">
        <w:rPr>
          <w:rFonts w:ascii="標楷體" w:eastAsia="標楷體" w:hAnsi="標楷體"/>
          <w:sz w:val="26"/>
          <w:szCs w:val="26"/>
        </w:rPr>
        <w:t>—</w:t>
      </w:r>
      <w:proofErr w:type="gramEnd"/>
      <w:r w:rsidRPr="00E732F3">
        <w:rPr>
          <w:rFonts w:ascii="標楷體" w:eastAsia="標楷體" w:hAnsi="標楷體"/>
          <w:sz w:val="26"/>
          <w:szCs w:val="26"/>
        </w:rPr>
        <w:t>13:30   午餐（會場Lunch Box）</w:t>
      </w:r>
    </w:p>
    <w:p w:rsidR="000D1DC0" w:rsidRPr="00E732F3" w:rsidRDefault="00E732F3" w:rsidP="000D1DC0">
      <w:pPr>
        <w:rPr>
          <w:rFonts w:ascii="標楷體" w:eastAsia="標楷體" w:hAnsi="標楷體"/>
          <w:sz w:val="26"/>
          <w:szCs w:val="26"/>
          <w:lang w:eastAsia="zh-CN"/>
        </w:rPr>
      </w:pPr>
      <w:r w:rsidRPr="00E732F3">
        <w:rPr>
          <w:rFonts w:ascii="標楷體" w:eastAsia="標楷體" w:hAnsi="標楷體"/>
          <w:sz w:val="26"/>
          <w:szCs w:val="26"/>
        </w:rPr>
        <w:t>14:00</w:t>
      </w:r>
      <w:proofErr w:type="gramStart"/>
      <w:r w:rsidRPr="00E732F3">
        <w:rPr>
          <w:rFonts w:ascii="標楷體" w:eastAsia="標楷體" w:hAnsi="標楷體"/>
          <w:sz w:val="26"/>
          <w:szCs w:val="26"/>
        </w:rPr>
        <w:t>—</w:t>
      </w:r>
      <w:proofErr w:type="gramEnd"/>
      <w:r w:rsidRPr="00E732F3">
        <w:rPr>
          <w:rFonts w:ascii="標楷體" w:eastAsia="標楷體" w:hAnsi="標楷體"/>
          <w:sz w:val="26"/>
          <w:szCs w:val="26"/>
        </w:rPr>
        <w:t>16:00   分會場研討（O703，O704，O705）</w:t>
      </w:r>
    </w:p>
    <w:p w:rsidR="000D1DC0" w:rsidRPr="00E732F3" w:rsidRDefault="00E732F3" w:rsidP="000D1DC0">
      <w:pPr>
        <w:rPr>
          <w:rFonts w:ascii="標楷體" w:eastAsia="標楷體" w:hAnsi="標楷體"/>
          <w:sz w:val="26"/>
          <w:szCs w:val="26"/>
          <w:lang w:eastAsia="zh-CN"/>
        </w:rPr>
      </w:pPr>
      <w:r w:rsidRPr="00E732F3">
        <w:rPr>
          <w:rFonts w:ascii="標楷體" w:eastAsia="標楷體" w:hAnsi="標楷體"/>
          <w:sz w:val="26"/>
          <w:szCs w:val="26"/>
        </w:rPr>
        <w:t>16:10</w:t>
      </w:r>
      <w:proofErr w:type="gramStart"/>
      <w:r w:rsidRPr="00E732F3">
        <w:rPr>
          <w:rFonts w:ascii="標楷體" w:eastAsia="標楷體" w:hAnsi="標楷體"/>
          <w:sz w:val="26"/>
          <w:szCs w:val="26"/>
        </w:rPr>
        <w:t>—</w:t>
      </w:r>
      <w:proofErr w:type="gramEnd"/>
      <w:r w:rsidRPr="00E732F3">
        <w:rPr>
          <w:rFonts w:ascii="標楷體" w:eastAsia="標楷體" w:hAnsi="標楷體"/>
          <w:sz w:val="26"/>
          <w:szCs w:val="26"/>
        </w:rPr>
        <w:t>16:30   茶</w:t>
      </w:r>
      <w:proofErr w:type="gramStart"/>
      <w:r w:rsidRPr="00E732F3">
        <w:rPr>
          <w:rFonts w:ascii="標楷體" w:eastAsia="標楷體" w:hAnsi="標楷體"/>
          <w:sz w:val="26"/>
          <w:szCs w:val="26"/>
        </w:rPr>
        <w:t>憩</w:t>
      </w:r>
      <w:proofErr w:type="gramEnd"/>
    </w:p>
    <w:p w:rsidR="000D1DC0" w:rsidRPr="00E732F3" w:rsidRDefault="00E732F3" w:rsidP="000D1DC0">
      <w:pPr>
        <w:rPr>
          <w:rFonts w:ascii="標楷體" w:eastAsia="標楷體" w:hAnsi="標楷體"/>
          <w:sz w:val="26"/>
          <w:szCs w:val="26"/>
        </w:rPr>
      </w:pPr>
      <w:r w:rsidRPr="00E732F3">
        <w:rPr>
          <w:rFonts w:ascii="標楷體" w:eastAsia="標楷體" w:hAnsi="標楷體"/>
          <w:sz w:val="26"/>
          <w:szCs w:val="26"/>
        </w:rPr>
        <w:t>16:30</w:t>
      </w:r>
      <w:proofErr w:type="gramStart"/>
      <w:r w:rsidRPr="00E732F3">
        <w:rPr>
          <w:rFonts w:ascii="標楷體" w:eastAsia="標楷體" w:hAnsi="標楷體"/>
          <w:sz w:val="26"/>
          <w:szCs w:val="26"/>
        </w:rPr>
        <w:t>—</w:t>
      </w:r>
      <w:proofErr w:type="gramEnd"/>
      <w:r w:rsidRPr="00E732F3">
        <w:rPr>
          <w:rFonts w:ascii="標楷體" w:eastAsia="標楷體" w:hAnsi="標楷體"/>
          <w:sz w:val="26"/>
          <w:szCs w:val="26"/>
        </w:rPr>
        <w:t>17:30   閉幕式（O702）</w:t>
      </w:r>
    </w:p>
    <w:p w:rsidR="000D1DC0" w:rsidRPr="00E732F3" w:rsidRDefault="00E732F3" w:rsidP="000D1DC0">
      <w:pPr>
        <w:rPr>
          <w:rFonts w:ascii="標楷體" w:eastAsia="標楷體" w:hAnsi="標楷體"/>
          <w:sz w:val="26"/>
          <w:szCs w:val="26"/>
        </w:rPr>
      </w:pPr>
      <w:r w:rsidRPr="00E732F3">
        <w:rPr>
          <w:rFonts w:ascii="標楷體" w:eastAsia="標楷體" w:hAnsi="標楷體"/>
          <w:sz w:val="26"/>
          <w:szCs w:val="26"/>
        </w:rPr>
        <w:t>18:00          N座停車場集合，乘車去晚餐地點</w:t>
      </w:r>
    </w:p>
    <w:p w:rsidR="000D1DC0" w:rsidRPr="00E732F3" w:rsidRDefault="00E732F3" w:rsidP="000D1DC0">
      <w:pPr>
        <w:rPr>
          <w:rFonts w:ascii="標楷體" w:eastAsia="標楷體" w:hAnsi="標楷體"/>
          <w:sz w:val="26"/>
          <w:szCs w:val="26"/>
        </w:rPr>
      </w:pPr>
      <w:r w:rsidRPr="00E732F3">
        <w:rPr>
          <w:rFonts w:ascii="標楷體" w:eastAsia="標楷體" w:hAnsi="標楷體"/>
          <w:sz w:val="26"/>
          <w:szCs w:val="26"/>
        </w:rPr>
        <w:t>18:30</w:t>
      </w:r>
      <w:proofErr w:type="gramStart"/>
      <w:r w:rsidRPr="00E732F3">
        <w:rPr>
          <w:rFonts w:ascii="標楷體" w:eastAsia="標楷體" w:hAnsi="標楷體"/>
          <w:sz w:val="26"/>
          <w:szCs w:val="26"/>
        </w:rPr>
        <w:t>—</w:t>
      </w:r>
      <w:proofErr w:type="gramEnd"/>
      <w:r w:rsidRPr="00E732F3">
        <w:rPr>
          <w:rFonts w:ascii="標楷體" w:eastAsia="標楷體" w:hAnsi="標楷體"/>
          <w:sz w:val="26"/>
          <w:szCs w:val="26"/>
        </w:rPr>
        <w:t>20:30   閉幕晚宴</w:t>
      </w:r>
    </w:p>
    <w:p w:rsidR="000D1DC0" w:rsidRPr="00E732F3" w:rsidRDefault="000D1DC0" w:rsidP="000D1DC0">
      <w:pPr>
        <w:rPr>
          <w:rFonts w:ascii="標楷體" w:eastAsia="標楷體" w:hAnsi="標楷體"/>
          <w:sz w:val="24"/>
          <w:szCs w:val="24"/>
        </w:rPr>
      </w:pPr>
    </w:p>
    <w:p w:rsidR="001909CC" w:rsidRPr="00E732F3" w:rsidRDefault="00E732F3" w:rsidP="001909CC">
      <w:pPr>
        <w:jc w:val="center"/>
        <w:rPr>
          <w:rFonts w:ascii="標楷體" w:eastAsia="標楷體" w:hAnsi="標楷體"/>
          <w:b/>
          <w:bCs/>
          <w:sz w:val="32"/>
          <w:szCs w:val="32"/>
        </w:rPr>
      </w:pPr>
      <w:r w:rsidRPr="00E732F3">
        <w:rPr>
          <w:rFonts w:ascii="標楷體" w:eastAsia="標楷體" w:hAnsi="標楷體"/>
          <w:b/>
          <w:bCs/>
          <w:sz w:val="32"/>
          <w:szCs w:val="32"/>
        </w:rPr>
        <w:t>分會場研討</w:t>
      </w:r>
    </w:p>
    <w:p w:rsidR="001909CC" w:rsidRPr="00E732F3" w:rsidRDefault="00E732F3" w:rsidP="001909CC">
      <w:pPr>
        <w:jc w:val="center"/>
        <w:rPr>
          <w:rFonts w:ascii="標楷體" w:eastAsia="標楷體" w:hAnsi="標楷體"/>
          <w:b/>
          <w:bCs/>
          <w:sz w:val="32"/>
          <w:szCs w:val="32"/>
        </w:rPr>
      </w:pPr>
      <w:r w:rsidRPr="00E732F3">
        <w:rPr>
          <w:rFonts w:ascii="標楷體" w:eastAsia="標楷體" w:hAnsi="標楷體"/>
          <w:b/>
          <w:sz w:val="32"/>
          <w:szCs w:val="32"/>
        </w:rPr>
        <w:t xml:space="preserve"> 9:00-11:00（120分鐘）</w:t>
      </w:r>
    </w:p>
    <w:p w:rsidR="001909CC" w:rsidRPr="00E732F3" w:rsidRDefault="00E732F3" w:rsidP="001909CC">
      <w:pPr>
        <w:jc w:val="center"/>
        <w:rPr>
          <w:rFonts w:ascii="標楷體" w:eastAsia="標楷體" w:hAnsi="標楷體"/>
          <w:bCs/>
          <w:sz w:val="28"/>
          <w:szCs w:val="28"/>
        </w:rPr>
      </w:pPr>
      <w:r w:rsidRPr="00E732F3">
        <w:rPr>
          <w:rFonts w:ascii="標楷體" w:eastAsia="標楷體" w:hAnsi="標楷體"/>
          <w:b/>
          <w:sz w:val="28"/>
          <w:szCs w:val="28"/>
        </w:rPr>
        <w:t>第1分會場</w:t>
      </w:r>
    </w:p>
    <w:p w:rsidR="001909CC" w:rsidRPr="00E732F3" w:rsidRDefault="00E732F3" w:rsidP="001909CC">
      <w:pPr>
        <w:rPr>
          <w:rFonts w:ascii="標楷體" w:eastAsia="標楷體" w:hAnsi="標楷體"/>
          <w:b/>
          <w:color w:val="FF0000"/>
          <w:sz w:val="26"/>
          <w:szCs w:val="26"/>
        </w:rPr>
      </w:pPr>
      <w:r w:rsidRPr="00E732F3">
        <w:rPr>
          <w:rFonts w:ascii="標楷體" w:eastAsia="標楷體" w:hAnsi="標楷體"/>
          <w:b/>
          <w:bCs/>
          <w:sz w:val="26"/>
          <w:szCs w:val="26"/>
        </w:rPr>
        <w:t>地點：</w:t>
      </w:r>
      <w:r w:rsidRPr="00E732F3">
        <w:rPr>
          <w:rFonts w:ascii="標楷體" w:eastAsia="標楷體" w:hAnsi="標楷體"/>
          <w:b/>
          <w:sz w:val="26"/>
          <w:szCs w:val="26"/>
        </w:rPr>
        <w:t>O703</w:t>
      </w:r>
    </w:p>
    <w:p w:rsidR="00342602" w:rsidRPr="00E732F3" w:rsidRDefault="00E732F3" w:rsidP="00342602">
      <w:pPr>
        <w:pStyle w:val="2"/>
        <w:tabs>
          <w:tab w:val="num" w:pos="905"/>
        </w:tabs>
        <w:rPr>
          <w:rFonts w:ascii="標楷體" w:eastAsia="標楷體" w:hAnsi="標楷體"/>
          <w:bCs w:val="0"/>
          <w:sz w:val="28"/>
          <w:szCs w:val="28"/>
          <w:lang w:eastAsia="zh-TW"/>
        </w:rPr>
      </w:pPr>
      <w:r w:rsidRPr="00E732F3">
        <w:rPr>
          <w:rFonts w:ascii="標楷體" w:eastAsia="標楷體" w:hAnsi="標楷體"/>
          <w:bCs w:val="0"/>
          <w:sz w:val="28"/>
          <w:szCs w:val="28"/>
          <w:lang w:eastAsia="zh-TW"/>
        </w:rPr>
        <w:t>中文教學現代化的理論、實踐應用與反思（二）</w:t>
      </w:r>
    </w:p>
    <w:p w:rsidR="001909CC" w:rsidRPr="00E732F3" w:rsidRDefault="00E732F3" w:rsidP="001909CC">
      <w:pPr>
        <w:pStyle w:val="2"/>
        <w:tabs>
          <w:tab w:val="num" w:pos="905"/>
        </w:tabs>
        <w:jc w:val="both"/>
        <w:rPr>
          <w:rFonts w:ascii="標楷體" w:eastAsia="標楷體" w:hAnsi="標楷體"/>
          <w:sz w:val="26"/>
          <w:szCs w:val="26"/>
        </w:rPr>
      </w:pPr>
      <w:r w:rsidRPr="00E732F3">
        <w:rPr>
          <w:rFonts w:ascii="標楷體" w:eastAsia="標楷體" w:hAnsi="標楷體"/>
          <w:sz w:val="26"/>
          <w:szCs w:val="26"/>
          <w:lang w:eastAsia="zh-TW"/>
        </w:rPr>
        <w:t>主持人：</w:t>
      </w:r>
      <w:r w:rsidRPr="00E732F3">
        <w:rPr>
          <w:rFonts w:ascii="標楷體" w:eastAsia="標楷體" w:hAnsi="標楷體"/>
          <w:b w:val="0"/>
          <w:sz w:val="26"/>
          <w:szCs w:val="26"/>
          <w:lang w:eastAsia="zh-TW"/>
        </w:rPr>
        <w:t>楊建國、杜芳</w:t>
      </w: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6"/>
        <w:gridCol w:w="6046"/>
        <w:gridCol w:w="1646"/>
      </w:tblGrid>
      <w:tr w:rsidR="001909CC" w:rsidRPr="00E732F3" w:rsidTr="003662DE">
        <w:trPr>
          <w:trHeight w:val="567"/>
        </w:trPr>
        <w:tc>
          <w:tcPr>
            <w:tcW w:w="1844" w:type="dxa"/>
            <w:vAlign w:val="center"/>
          </w:tcPr>
          <w:p w:rsidR="001909CC" w:rsidRPr="00E732F3" w:rsidRDefault="00E732F3" w:rsidP="007D272F">
            <w:pPr>
              <w:pStyle w:val="2"/>
              <w:jc w:val="both"/>
              <w:rPr>
                <w:rFonts w:ascii="標楷體" w:eastAsia="標楷體" w:hAnsi="標楷體"/>
                <w:b w:val="0"/>
                <w:sz w:val="26"/>
                <w:szCs w:val="26"/>
                <w:lang w:eastAsia="zh-TW"/>
              </w:rPr>
            </w:pPr>
            <w:r w:rsidRPr="00E732F3">
              <w:rPr>
                <w:rFonts w:ascii="標楷體" w:eastAsia="標楷體" w:hAnsi="標楷體"/>
                <w:b w:val="0"/>
                <w:sz w:val="26"/>
                <w:szCs w:val="26"/>
                <w:lang w:eastAsia="zh-TW"/>
              </w:rPr>
              <w:t>楊建國</w:t>
            </w:r>
          </w:p>
        </w:tc>
        <w:tc>
          <w:tcPr>
            <w:tcW w:w="6237" w:type="dxa"/>
            <w:vAlign w:val="center"/>
          </w:tcPr>
          <w:p w:rsidR="001909CC" w:rsidRPr="00E732F3" w:rsidRDefault="00E732F3" w:rsidP="007D272F">
            <w:pPr>
              <w:pStyle w:val="2"/>
              <w:jc w:val="both"/>
              <w:rPr>
                <w:rFonts w:ascii="標楷體" w:eastAsia="標楷體" w:hAnsi="標楷體"/>
                <w:b w:val="0"/>
                <w:sz w:val="26"/>
                <w:szCs w:val="26"/>
                <w:lang w:eastAsia="zh-TW"/>
              </w:rPr>
            </w:pPr>
            <w:r w:rsidRPr="00E732F3">
              <w:rPr>
                <w:rFonts w:ascii="標楷體" w:eastAsia="標楷體" w:hAnsi="標楷體"/>
                <w:b w:val="0"/>
                <w:sz w:val="26"/>
                <w:szCs w:val="26"/>
                <w:lang w:eastAsia="zh-TW"/>
              </w:rPr>
              <w:t>基於互聯網學習資源的漢語文化探究式學習</w:t>
            </w:r>
          </w:p>
        </w:tc>
        <w:tc>
          <w:tcPr>
            <w:tcW w:w="1417" w:type="dxa"/>
            <w:vAlign w:val="center"/>
          </w:tcPr>
          <w:p w:rsidR="001909CC" w:rsidRPr="00E732F3" w:rsidRDefault="00E732F3" w:rsidP="001909CC">
            <w:pPr>
              <w:pStyle w:val="2"/>
              <w:jc w:val="both"/>
              <w:rPr>
                <w:rFonts w:ascii="標楷體" w:eastAsia="標楷體" w:hAnsi="標楷體"/>
                <w:b w:val="0"/>
                <w:bCs w:val="0"/>
                <w:sz w:val="26"/>
                <w:szCs w:val="26"/>
              </w:rPr>
            </w:pPr>
            <w:r w:rsidRPr="00E732F3">
              <w:rPr>
                <w:rFonts w:ascii="標楷體" w:eastAsia="標楷體" w:hAnsi="標楷體"/>
                <w:b w:val="0"/>
                <w:bCs w:val="0"/>
                <w:sz w:val="26"/>
                <w:szCs w:val="26"/>
                <w:lang w:eastAsia="zh-TW"/>
              </w:rPr>
              <w:t>9:00-9:20</w:t>
            </w:r>
          </w:p>
        </w:tc>
      </w:tr>
      <w:tr w:rsidR="001909CC" w:rsidRPr="00E732F3" w:rsidTr="003662DE">
        <w:trPr>
          <w:trHeight w:val="567"/>
        </w:trPr>
        <w:tc>
          <w:tcPr>
            <w:tcW w:w="1844" w:type="dxa"/>
            <w:vAlign w:val="center"/>
          </w:tcPr>
          <w:p w:rsidR="001909CC" w:rsidRPr="00E732F3" w:rsidRDefault="00E732F3" w:rsidP="007D272F">
            <w:pPr>
              <w:pStyle w:val="2"/>
              <w:jc w:val="both"/>
              <w:rPr>
                <w:rFonts w:ascii="標楷體" w:eastAsia="標楷體" w:hAnsi="標楷體"/>
                <w:b w:val="0"/>
                <w:sz w:val="26"/>
                <w:szCs w:val="26"/>
                <w:lang w:eastAsia="zh-TW"/>
              </w:rPr>
            </w:pPr>
            <w:proofErr w:type="gramStart"/>
            <w:r w:rsidRPr="00E732F3">
              <w:rPr>
                <w:rFonts w:ascii="標楷體" w:eastAsia="標楷體" w:hAnsi="標楷體"/>
                <w:b w:val="0"/>
                <w:sz w:val="26"/>
                <w:szCs w:val="26"/>
                <w:lang w:eastAsia="zh-TW"/>
              </w:rPr>
              <w:t>杜芳</w:t>
            </w:r>
            <w:proofErr w:type="gramEnd"/>
          </w:p>
        </w:tc>
        <w:tc>
          <w:tcPr>
            <w:tcW w:w="6237" w:type="dxa"/>
            <w:vAlign w:val="center"/>
          </w:tcPr>
          <w:p w:rsidR="001909CC" w:rsidRPr="00E732F3" w:rsidRDefault="00E732F3" w:rsidP="00C13464">
            <w:pPr>
              <w:pStyle w:val="2"/>
              <w:jc w:val="both"/>
              <w:rPr>
                <w:rFonts w:ascii="標楷體" w:eastAsia="標楷體" w:hAnsi="標楷體"/>
                <w:b w:val="0"/>
                <w:sz w:val="26"/>
                <w:szCs w:val="26"/>
                <w:lang w:eastAsia="zh-TW"/>
              </w:rPr>
            </w:pPr>
            <w:r w:rsidRPr="00E732F3">
              <w:rPr>
                <w:rFonts w:ascii="標楷體" w:eastAsia="標楷體" w:hAnsi="標楷體"/>
                <w:b w:val="0"/>
                <w:sz w:val="26"/>
                <w:szCs w:val="26"/>
                <w:lang w:eastAsia="zh-TW"/>
              </w:rPr>
              <w:t>多元文化視域下在華阿拉伯留學生與教育者之間的跨文化敏感與溝通障礙研究</w:t>
            </w:r>
          </w:p>
        </w:tc>
        <w:tc>
          <w:tcPr>
            <w:tcW w:w="1417" w:type="dxa"/>
            <w:vAlign w:val="center"/>
          </w:tcPr>
          <w:p w:rsidR="001909CC" w:rsidRPr="00E732F3" w:rsidRDefault="00E732F3" w:rsidP="001909CC">
            <w:pPr>
              <w:pStyle w:val="2"/>
              <w:jc w:val="both"/>
              <w:rPr>
                <w:rFonts w:ascii="標楷體" w:eastAsia="標楷體" w:hAnsi="標楷體"/>
                <w:b w:val="0"/>
                <w:bCs w:val="0"/>
                <w:sz w:val="26"/>
                <w:szCs w:val="26"/>
              </w:rPr>
            </w:pPr>
            <w:r w:rsidRPr="00E732F3">
              <w:rPr>
                <w:rFonts w:ascii="標楷體" w:eastAsia="標楷體" w:hAnsi="標楷體"/>
                <w:b w:val="0"/>
                <w:bCs w:val="0"/>
                <w:sz w:val="26"/>
                <w:szCs w:val="26"/>
                <w:lang w:eastAsia="zh-TW"/>
              </w:rPr>
              <w:t>9:20-9:40</w:t>
            </w:r>
          </w:p>
        </w:tc>
      </w:tr>
      <w:tr w:rsidR="001909CC" w:rsidRPr="00E732F3" w:rsidTr="003662DE">
        <w:trPr>
          <w:trHeight w:val="567"/>
        </w:trPr>
        <w:tc>
          <w:tcPr>
            <w:tcW w:w="1844" w:type="dxa"/>
            <w:vAlign w:val="center"/>
          </w:tcPr>
          <w:p w:rsidR="001909CC" w:rsidRPr="00E732F3" w:rsidRDefault="00E732F3" w:rsidP="007D272F">
            <w:pPr>
              <w:pStyle w:val="2"/>
              <w:jc w:val="both"/>
              <w:rPr>
                <w:rFonts w:ascii="標楷體" w:eastAsia="標楷體" w:hAnsi="標楷體"/>
                <w:b w:val="0"/>
                <w:sz w:val="26"/>
                <w:szCs w:val="26"/>
                <w:lang w:eastAsia="zh-TW"/>
              </w:rPr>
            </w:pPr>
            <w:r w:rsidRPr="00E732F3">
              <w:rPr>
                <w:rFonts w:ascii="標楷體" w:eastAsia="標楷體" w:hAnsi="標楷體"/>
                <w:b w:val="0"/>
                <w:sz w:val="26"/>
                <w:szCs w:val="26"/>
                <w:lang w:eastAsia="zh-TW"/>
              </w:rPr>
              <w:t>胡奕華、陳曉虹</w:t>
            </w:r>
          </w:p>
        </w:tc>
        <w:tc>
          <w:tcPr>
            <w:tcW w:w="6237" w:type="dxa"/>
            <w:vAlign w:val="center"/>
          </w:tcPr>
          <w:p w:rsidR="001909CC" w:rsidRPr="00E732F3" w:rsidRDefault="00E732F3" w:rsidP="007D272F">
            <w:pPr>
              <w:pStyle w:val="2"/>
              <w:jc w:val="both"/>
              <w:rPr>
                <w:rFonts w:ascii="標楷體" w:eastAsia="標楷體" w:hAnsi="標楷體"/>
                <w:b w:val="0"/>
                <w:sz w:val="26"/>
                <w:szCs w:val="26"/>
                <w:lang w:eastAsia="zh-TW"/>
              </w:rPr>
            </w:pPr>
            <w:r w:rsidRPr="00E732F3">
              <w:rPr>
                <w:rFonts w:ascii="標楷體" w:eastAsia="標楷體" w:hAnsi="標楷體"/>
                <w:b w:val="0"/>
                <w:sz w:val="26"/>
                <w:szCs w:val="26"/>
                <w:lang w:eastAsia="zh-TW"/>
              </w:rPr>
              <w:t>作答模式研究：電腦輸入與紙筆作答</w:t>
            </w:r>
          </w:p>
        </w:tc>
        <w:tc>
          <w:tcPr>
            <w:tcW w:w="1417" w:type="dxa"/>
            <w:vAlign w:val="center"/>
          </w:tcPr>
          <w:p w:rsidR="001909CC" w:rsidRPr="00E732F3" w:rsidRDefault="00E732F3" w:rsidP="001909CC">
            <w:pPr>
              <w:pStyle w:val="2"/>
              <w:jc w:val="both"/>
              <w:rPr>
                <w:rFonts w:ascii="標楷體" w:eastAsia="標楷體" w:hAnsi="標楷體"/>
                <w:b w:val="0"/>
                <w:bCs w:val="0"/>
                <w:sz w:val="26"/>
                <w:szCs w:val="26"/>
              </w:rPr>
            </w:pPr>
            <w:r w:rsidRPr="00E732F3">
              <w:rPr>
                <w:rFonts w:ascii="標楷體" w:eastAsia="標楷體" w:hAnsi="標楷體"/>
                <w:b w:val="0"/>
                <w:bCs w:val="0"/>
                <w:sz w:val="26"/>
                <w:szCs w:val="26"/>
                <w:lang w:eastAsia="zh-TW"/>
              </w:rPr>
              <w:t>9:40-10:00</w:t>
            </w:r>
          </w:p>
        </w:tc>
      </w:tr>
      <w:tr w:rsidR="001909CC" w:rsidRPr="00E732F3" w:rsidTr="003662DE">
        <w:trPr>
          <w:trHeight w:val="567"/>
        </w:trPr>
        <w:tc>
          <w:tcPr>
            <w:tcW w:w="1844" w:type="dxa"/>
            <w:vAlign w:val="center"/>
          </w:tcPr>
          <w:p w:rsidR="001909CC" w:rsidRPr="00E732F3" w:rsidRDefault="00E732F3" w:rsidP="007D272F">
            <w:pPr>
              <w:pStyle w:val="2"/>
              <w:jc w:val="both"/>
              <w:rPr>
                <w:rFonts w:ascii="標楷體" w:eastAsia="標楷體" w:hAnsi="標楷體"/>
                <w:b w:val="0"/>
                <w:sz w:val="26"/>
                <w:szCs w:val="26"/>
                <w:lang w:eastAsia="zh-TW"/>
              </w:rPr>
            </w:pPr>
            <w:r w:rsidRPr="00E732F3">
              <w:rPr>
                <w:rFonts w:ascii="標楷體" w:eastAsia="標楷體" w:hAnsi="標楷體"/>
                <w:b w:val="0"/>
                <w:sz w:val="26"/>
                <w:szCs w:val="26"/>
                <w:lang w:eastAsia="zh-TW"/>
              </w:rPr>
              <w:t>惠紅軍</w:t>
            </w:r>
          </w:p>
        </w:tc>
        <w:tc>
          <w:tcPr>
            <w:tcW w:w="6237" w:type="dxa"/>
            <w:vAlign w:val="center"/>
          </w:tcPr>
          <w:p w:rsidR="001909CC" w:rsidRPr="00E732F3" w:rsidRDefault="00E732F3" w:rsidP="007D272F">
            <w:pPr>
              <w:pStyle w:val="2"/>
              <w:jc w:val="both"/>
              <w:rPr>
                <w:rFonts w:ascii="標楷體" w:eastAsia="標楷體" w:hAnsi="標楷體"/>
                <w:b w:val="0"/>
                <w:sz w:val="26"/>
                <w:szCs w:val="26"/>
                <w:lang w:eastAsia="zh-TW"/>
              </w:rPr>
            </w:pPr>
            <w:r w:rsidRPr="00E732F3">
              <w:rPr>
                <w:rFonts w:ascii="標楷體" w:eastAsia="標楷體" w:hAnsi="標楷體"/>
                <w:b w:val="0"/>
                <w:sz w:val="26"/>
                <w:szCs w:val="26"/>
                <w:lang w:eastAsia="zh-TW"/>
              </w:rPr>
              <w:t>漢語國際化教學中的母語化視角</w:t>
            </w:r>
          </w:p>
        </w:tc>
        <w:tc>
          <w:tcPr>
            <w:tcW w:w="1417" w:type="dxa"/>
            <w:vAlign w:val="center"/>
          </w:tcPr>
          <w:p w:rsidR="001909CC" w:rsidRPr="00E732F3" w:rsidRDefault="00E732F3" w:rsidP="001909CC">
            <w:pPr>
              <w:pStyle w:val="2"/>
              <w:jc w:val="both"/>
              <w:rPr>
                <w:rFonts w:ascii="標楷體" w:eastAsia="標楷體" w:hAnsi="標楷體"/>
                <w:b w:val="0"/>
                <w:bCs w:val="0"/>
                <w:sz w:val="26"/>
                <w:szCs w:val="26"/>
              </w:rPr>
            </w:pPr>
            <w:r w:rsidRPr="00E732F3">
              <w:rPr>
                <w:rFonts w:ascii="標楷體" w:eastAsia="標楷體" w:hAnsi="標楷體"/>
                <w:b w:val="0"/>
                <w:bCs w:val="0"/>
                <w:sz w:val="26"/>
                <w:szCs w:val="26"/>
                <w:lang w:eastAsia="zh-TW"/>
              </w:rPr>
              <w:t>10:00-10:20</w:t>
            </w:r>
          </w:p>
        </w:tc>
      </w:tr>
      <w:tr w:rsidR="001909CC" w:rsidRPr="00E732F3" w:rsidTr="003662DE">
        <w:trPr>
          <w:trHeight w:val="567"/>
        </w:trPr>
        <w:tc>
          <w:tcPr>
            <w:tcW w:w="1844" w:type="dxa"/>
            <w:vAlign w:val="center"/>
          </w:tcPr>
          <w:p w:rsidR="001909CC" w:rsidRPr="00E732F3" w:rsidRDefault="00E732F3" w:rsidP="007D272F">
            <w:pPr>
              <w:pStyle w:val="2"/>
              <w:jc w:val="both"/>
              <w:rPr>
                <w:rFonts w:ascii="標楷體" w:eastAsia="標楷體" w:hAnsi="標楷體"/>
                <w:b w:val="0"/>
                <w:sz w:val="26"/>
                <w:szCs w:val="26"/>
                <w:lang w:eastAsia="zh-TW"/>
              </w:rPr>
            </w:pPr>
            <w:r w:rsidRPr="00E732F3">
              <w:rPr>
                <w:rFonts w:ascii="標楷體" w:eastAsia="標楷體" w:hAnsi="標楷體"/>
                <w:b w:val="0"/>
                <w:sz w:val="26"/>
                <w:szCs w:val="26"/>
                <w:lang w:eastAsia="zh-TW"/>
              </w:rPr>
              <w:t>陳開春、周阿輝</w:t>
            </w:r>
          </w:p>
        </w:tc>
        <w:tc>
          <w:tcPr>
            <w:tcW w:w="6237" w:type="dxa"/>
            <w:vAlign w:val="center"/>
          </w:tcPr>
          <w:p w:rsidR="001909CC" w:rsidRPr="00E732F3" w:rsidRDefault="00E732F3" w:rsidP="007D272F">
            <w:pPr>
              <w:pStyle w:val="2"/>
              <w:jc w:val="both"/>
              <w:rPr>
                <w:rFonts w:ascii="標楷體" w:eastAsia="標楷體" w:hAnsi="標楷體"/>
                <w:b w:val="0"/>
                <w:sz w:val="26"/>
                <w:szCs w:val="26"/>
                <w:lang w:eastAsia="zh-TW"/>
              </w:rPr>
            </w:pPr>
            <w:r w:rsidRPr="00E732F3">
              <w:rPr>
                <w:rFonts w:ascii="標楷體" w:eastAsia="標楷體" w:hAnsi="標楷體"/>
                <w:b w:val="0"/>
                <w:sz w:val="26"/>
                <w:szCs w:val="26"/>
                <w:lang w:eastAsia="zh-TW"/>
              </w:rPr>
              <w:t>基</w:t>
            </w:r>
            <w:proofErr w:type="gramStart"/>
            <w:r w:rsidRPr="00E732F3">
              <w:rPr>
                <w:rFonts w:ascii="標楷體" w:eastAsia="標楷體" w:hAnsi="標楷體"/>
                <w:b w:val="0"/>
                <w:sz w:val="26"/>
                <w:szCs w:val="26"/>
                <w:lang w:eastAsia="zh-TW"/>
              </w:rPr>
              <w:t>于</w:t>
            </w:r>
            <w:proofErr w:type="gramEnd"/>
            <w:r w:rsidRPr="00E732F3">
              <w:rPr>
                <w:rFonts w:ascii="標楷體" w:eastAsia="標楷體" w:hAnsi="標楷體"/>
                <w:b w:val="0"/>
                <w:sz w:val="26"/>
                <w:szCs w:val="26"/>
                <w:lang w:eastAsia="zh-TW"/>
              </w:rPr>
              <w:t>混合學習促進學生漢語學習動機的實證研究</w:t>
            </w:r>
          </w:p>
        </w:tc>
        <w:tc>
          <w:tcPr>
            <w:tcW w:w="1417" w:type="dxa"/>
            <w:vAlign w:val="center"/>
          </w:tcPr>
          <w:p w:rsidR="001909CC" w:rsidRPr="00E732F3" w:rsidRDefault="00E732F3" w:rsidP="001909CC">
            <w:pPr>
              <w:pStyle w:val="2"/>
              <w:jc w:val="both"/>
              <w:rPr>
                <w:rFonts w:ascii="標楷體" w:eastAsia="標楷體" w:hAnsi="標楷體"/>
                <w:b w:val="0"/>
                <w:bCs w:val="0"/>
                <w:sz w:val="26"/>
                <w:szCs w:val="26"/>
              </w:rPr>
            </w:pPr>
            <w:r w:rsidRPr="00E732F3">
              <w:rPr>
                <w:rFonts w:ascii="標楷體" w:eastAsia="標楷體" w:hAnsi="標楷體"/>
                <w:b w:val="0"/>
                <w:bCs w:val="0"/>
                <w:sz w:val="26"/>
                <w:szCs w:val="26"/>
                <w:lang w:eastAsia="zh-TW"/>
              </w:rPr>
              <w:t>10:20-10:40</w:t>
            </w:r>
          </w:p>
        </w:tc>
      </w:tr>
      <w:tr w:rsidR="001909CC" w:rsidRPr="00E732F3" w:rsidTr="003662DE">
        <w:trPr>
          <w:trHeight w:val="567"/>
        </w:trPr>
        <w:tc>
          <w:tcPr>
            <w:tcW w:w="1844" w:type="dxa"/>
            <w:vAlign w:val="center"/>
          </w:tcPr>
          <w:p w:rsidR="001909CC" w:rsidRPr="00E732F3" w:rsidRDefault="00E732F3" w:rsidP="003662DE">
            <w:pPr>
              <w:pStyle w:val="2"/>
              <w:jc w:val="both"/>
              <w:rPr>
                <w:rFonts w:ascii="標楷體" w:eastAsia="標楷體" w:hAnsi="標楷體"/>
                <w:b w:val="0"/>
                <w:sz w:val="26"/>
                <w:szCs w:val="26"/>
                <w:lang w:eastAsia="zh-TW"/>
              </w:rPr>
            </w:pPr>
            <w:r w:rsidRPr="00E732F3">
              <w:rPr>
                <w:rFonts w:ascii="標楷體" w:eastAsia="標楷體" w:hAnsi="標楷體"/>
                <w:b w:val="0"/>
                <w:sz w:val="26"/>
                <w:szCs w:val="26"/>
                <w:lang w:eastAsia="zh-TW"/>
              </w:rPr>
              <w:t>彭欣、</w:t>
            </w:r>
            <w:proofErr w:type="gramStart"/>
            <w:r w:rsidRPr="00E732F3">
              <w:rPr>
                <w:rFonts w:ascii="標楷體" w:eastAsia="標楷體" w:hAnsi="標楷體"/>
                <w:b w:val="0"/>
                <w:sz w:val="26"/>
                <w:szCs w:val="26"/>
                <w:lang w:eastAsia="zh-TW"/>
              </w:rPr>
              <w:t>張惟</w:t>
            </w:r>
            <w:proofErr w:type="gramEnd"/>
          </w:p>
        </w:tc>
        <w:tc>
          <w:tcPr>
            <w:tcW w:w="6237" w:type="dxa"/>
            <w:vAlign w:val="center"/>
          </w:tcPr>
          <w:p w:rsidR="001909CC" w:rsidRPr="00E732F3" w:rsidRDefault="00E732F3" w:rsidP="007D272F">
            <w:pPr>
              <w:pStyle w:val="2"/>
              <w:jc w:val="both"/>
              <w:rPr>
                <w:rFonts w:ascii="標楷體" w:eastAsia="標楷體" w:hAnsi="標楷體"/>
                <w:b w:val="0"/>
                <w:sz w:val="26"/>
                <w:szCs w:val="26"/>
                <w:lang w:eastAsia="zh-TW"/>
              </w:rPr>
            </w:pPr>
            <w:r w:rsidRPr="00E732F3">
              <w:rPr>
                <w:rFonts w:ascii="標楷體" w:eastAsia="標楷體" w:hAnsi="標楷體"/>
                <w:b w:val="0"/>
                <w:sz w:val="26"/>
                <w:szCs w:val="26"/>
                <w:lang w:eastAsia="zh-TW"/>
              </w:rPr>
              <w:t>探索對外漢語教學新方法：以課堂故事敘述活動的多維度運用為例</w:t>
            </w:r>
          </w:p>
        </w:tc>
        <w:tc>
          <w:tcPr>
            <w:tcW w:w="1417" w:type="dxa"/>
            <w:vAlign w:val="center"/>
          </w:tcPr>
          <w:p w:rsidR="001909CC" w:rsidRPr="00E732F3" w:rsidRDefault="00E732F3" w:rsidP="001909CC">
            <w:pPr>
              <w:pStyle w:val="2"/>
              <w:jc w:val="both"/>
              <w:rPr>
                <w:rFonts w:ascii="標楷體" w:eastAsia="標楷體" w:hAnsi="標楷體"/>
                <w:b w:val="0"/>
                <w:bCs w:val="0"/>
                <w:sz w:val="26"/>
                <w:szCs w:val="26"/>
              </w:rPr>
            </w:pPr>
            <w:r w:rsidRPr="00E732F3">
              <w:rPr>
                <w:rFonts w:ascii="標楷體" w:eastAsia="標楷體" w:hAnsi="標楷體"/>
                <w:b w:val="0"/>
                <w:bCs w:val="0"/>
                <w:sz w:val="26"/>
                <w:szCs w:val="26"/>
                <w:lang w:eastAsia="zh-TW"/>
              </w:rPr>
              <w:t>10:40-11:00</w:t>
            </w:r>
          </w:p>
        </w:tc>
      </w:tr>
    </w:tbl>
    <w:p w:rsidR="001909CC" w:rsidRPr="00E732F3" w:rsidRDefault="001909CC" w:rsidP="000D1DC0">
      <w:pPr>
        <w:rPr>
          <w:rFonts w:ascii="標楷體" w:eastAsia="標楷體" w:hAnsi="標楷體"/>
          <w:sz w:val="24"/>
          <w:szCs w:val="24"/>
          <w:lang w:eastAsia="zh-CN"/>
        </w:rPr>
      </w:pPr>
    </w:p>
    <w:p w:rsidR="003662DE" w:rsidRPr="00E732F3" w:rsidRDefault="003662DE" w:rsidP="001909CC">
      <w:pPr>
        <w:jc w:val="center"/>
        <w:rPr>
          <w:rFonts w:ascii="標楷體" w:eastAsia="標楷體" w:hAnsi="標楷體"/>
          <w:b/>
          <w:sz w:val="28"/>
          <w:szCs w:val="28"/>
        </w:rPr>
      </w:pPr>
    </w:p>
    <w:p w:rsidR="003662DE" w:rsidRPr="00E732F3" w:rsidRDefault="003662DE" w:rsidP="001909CC">
      <w:pPr>
        <w:jc w:val="center"/>
        <w:rPr>
          <w:rFonts w:ascii="標楷體" w:eastAsia="標楷體" w:hAnsi="標楷體"/>
          <w:b/>
          <w:sz w:val="28"/>
          <w:szCs w:val="28"/>
        </w:rPr>
      </w:pPr>
    </w:p>
    <w:p w:rsidR="003662DE" w:rsidRPr="00E732F3" w:rsidRDefault="003662DE" w:rsidP="001909CC">
      <w:pPr>
        <w:jc w:val="center"/>
        <w:rPr>
          <w:rFonts w:ascii="標楷體" w:eastAsia="標楷體" w:hAnsi="標楷體"/>
          <w:b/>
          <w:sz w:val="28"/>
          <w:szCs w:val="28"/>
        </w:rPr>
      </w:pPr>
    </w:p>
    <w:p w:rsidR="004436AC" w:rsidRPr="00E732F3" w:rsidRDefault="004436AC" w:rsidP="001909CC">
      <w:pPr>
        <w:jc w:val="center"/>
        <w:rPr>
          <w:rFonts w:ascii="標楷體" w:eastAsia="標楷體" w:hAnsi="標楷體"/>
          <w:b/>
          <w:sz w:val="28"/>
          <w:szCs w:val="28"/>
          <w:lang w:eastAsia="zh-CN"/>
        </w:rPr>
      </w:pPr>
    </w:p>
    <w:p w:rsidR="001909CC" w:rsidRPr="00E732F3" w:rsidRDefault="00E732F3" w:rsidP="001909CC">
      <w:pPr>
        <w:jc w:val="center"/>
        <w:rPr>
          <w:rFonts w:ascii="標楷體" w:eastAsia="標楷體" w:hAnsi="標楷體"/>
          <w:bCs/>
          <w:sz w:val="28"/>
          <w:szCs w:val="28"/>
        </w:rPr>
      </w:pPr>
      <w:r w:rsidRPr="00E732F3">
        <w:rPr>
          <w:rFonts w:ascii="標楷體" w:eastAsia="標楷體" w:hAnsi="標楷體"/>
          <w:b/>
          <w:sz w:val="28"/>
          <w:szCs w:val="28"/>
        </w:rPr>
        <w:t>第2分會場</w:t>
      </w:r>
    </w:p>
    <w:p w:rsidR="007D272F" w:rsidRPr="00E732F3" w:rsidRDefault="00E732F3" w:rsidP="007D272F">
      <w:pPr>
        <w:rPr>
          <w:rFonts w:ascii="標楷體" w:eastAsia="標楷體" w:hAnsi="標楷體"/>
          <w:b/>
          <w:color w:val="FF0000"/>
          <w:sz w:val="26"/>
          <w:szCs w:val="26"/>
        </w:rPr>
      </w:pPr>
      <w:r w:rsidRPr="00E732F3">
        <w:rPr>
          <w:rFonts w:ascii="標楷體" w:eastAsia="標楷體" w:hAnsi="標楷體"/>
          <w:b/>
          <w:bCs/>
          <w:sz w:val="26"/>
          <w:szCs w:val="26"/>
        </w:rPr>
        <w:t>地點：</w:t>
      </w:r>
      <w:r w:rsidRPr="00E732F3">
        <w:rPr>
          <w:rFonts w:ascii="標楷體" w:eastAsia="標楷體" w:hAnsi="標楷體"/>
          <w:b/>
          <w:sz w:val="26"/>
          <w:szCs w:val="26"/>
        </w:rPr>
        <w:t>O704</w:t>
      </w:r>
    </w:p>
    <w:p w:rsidR="001909CC" w:rsidRPr="00E732F3" w:rsidRDefault="00E732F3" w:rsidP="00342602">
      <w:pPr>
        <w:jc w:val="center"/>
        <w:rPr>
          <w:rFonts w:ascii="標楷體" w:eastAsia="標楷體" w:hAnsi="標楷體"/>
          <w:b/>
          <w:kern w:val="2"/>
          <w:sz w:val="28"/>
          <w:szCs w:val="28"/>
          <w:lang w:bidi="ar-SA"/>
        </w:rPr>
      </w:pPr>
      <w:r w:rsidRPr="00E732F3">
        <w:rPr>
          <w:rFonts w:ascii="標楷體" w:eastAsia="標楷體" w:hAnsi="標楷體"/>
          <w:b/>
          <w:kern w:val="2"/>
          <w:sz w:val="28"/>
          <w:szCs w:val="28"/>
          <w:lang w:bidi="ar-SA"/>
        </w:rPr>
        <w:t>中文教學資源的建設、應用及支援服務體系的構建（二）</w:t>
      </w:r>
    </w:p>
    <w:p w:rsidR="001909CC" w:rsidRPr="00E732F3" w:rsidRDefault="00E732F3" w:rsidP="00342602">
      <w:pPr>
        <w:pStyle w:val="2"/>
        <w:tabs>
          <w:tab w:val="num" w:pos="905"/>
        </w:tabs>
        <w:jc w:val="both"/>
        <w:rPr>
          <w:rFonts w:ascii="標楷體" w:eastAsia="標楷體" w:hAnsi="標楷體"/>
          <w:sz w:val="26"/>
          <w:szCs w:val="26"/>
          <w:lang w:eastAsia="zh-TW"/>
        </w:rPr>
      </w:pPr>
      <w:r w:rsidRPr="00E732F3">
        <w:rPr>
          <w:rFonts w:ascii="標楷體" w:eastAsia="標楷體" w:hAnsi="標楷體"/>
          <w:sz w:val="26"/>
          <w:szCs w:val="26"/>
          <w:lang w:eastAsia="zh-TW"/>
        </w:rPr>
        <w:t>主持人：</w:t>
      </w:r>
      <w:proofErr w:type="gramStart"/>
      <w:r w:rsidRPr="00E732F3">
        <w:rPr>
          <w:rFonts w:ascii="標楷體" w:eastAsia="標楷體" w:hAnsi="標楷體"/>
          <w:b w:val="0"/>
          <w:sz w:val="26"/>
          <w:szCs w:val="26"/>
          <w:lang w:eastAsia="zh-TW"/>
        </w:rPr>
        <w:t>砂岡和</w:t>
      </w:r>
      <w:proofErr w:type="gramEnd"/>
      <w:r w:rsidRPr="00E732F3">
        <w:rPr>
          <w:rFonts w:ascii="標楷體" w:eastAsia="標楷體" w:hAnsi="標楷體"/>
          <w:b w:val="0"/>
          <w:sz w:val="26"/>
          <w:szCs w:val="26"/>
          <w:lang w:eastAsia="zh-TW"/>
        </w:rPr>
        <w:t>子、張小衡</w:t>
      </w: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9"/>
        <w:gridCol w:w="5904"/>
        <w:gridCol w:w="1646"/>
      </w:tblGrid>
      <w:tr w:rsidR="001909CC" w:rsidRPr="00E732F3" w:rsidTr="00614F06">
        <w:trPr>
          <w:trHeight w:val="567"/>
        </w:trPr>
        <w:tc>
          <w:tcPr>
            <w:tcW w:w="2127" w:type="dxa"/>
            <w:vAlign w:val="center"/>
          </w:tcPr>
          <w:p w:rsidR="001909CC" w:rsidRPr="00E732F3" w:rsidRDefault="00E732F3" w:rsidP="007D272F">
            <w:pPr>
              <w:pStyle w:val="2"/>
              <w:jc w:val="both"/>
              <w:rPr>
                <w:rFonts w:ascii="標楷體" w:eastAsia="標楷體" w:hAnsi="標楷體"/>
                <w:b w:val="0"/>
                <w:sz w:val="26"/>
                <w:szCs w:val="26"/>
                <w:lang w:eastAsia="zh-TW"/>
              </w:rPr>
            </w:pPr>
            <w:proofErr w:type="gramStart"/>
            <w:r w:rsidRPr="00E732F3">
              <w:rPr>
                <w:rFonts w:ascii="標楷體" w:eastAsia="標楷體" w:hAnsi="標楷體"/>
                <w:b w:val="0"/>
                <w:sz w:val="26"/>
                <w:szCs w:val="26"/>
                <w:lang w:eastAsia="zh-TW"/>
              </w:rPr>
              <w:t>砂岡和</w:t>
            </w:r>
            <w:proofErr w:type="gramEnd"/>
            <w:r w:rsidRPr="00E732F3">
              <w:rPr>
                <w:rFonts w:ascii="標楷體" w:eastAsia="標楷體" w:hAnsi="標楷體"/>
                <w:b w:val="0"/>
                <w:sz w:val="26"/>
                <w:szCs w:val="26"/>
                <w:lang w:eastAsia="zh-TW"/>
              </w:rPr>
              <w:t>子</w:t>
            </w:r>
          </w:p>
        </w:tc>
        <w:tc>
          <w:tcPr>
            <w:tcW w:w="6024" w:type="dxa"/>
            <w:vAlign w:val="center"/>
          </w:tcPr>
          <w:p w:rsidR="001909CC" w:rsidRPr="00E732F3" w:rsidRDefault="00E732F3" w:rsidP="007D272F">
            <w:pPr>
              <w:pStyle w:val="2"/>
              <w:jc w:val="both"/>
              <w:rPr>
                <w:rFonts w:ascii="標楷體" w:eastAsia="標楷體" w:hAnsi="標楷體"/>
                <w:b w:val="0"/>
                <w:sz w:val="26"/>
                <w:szCs w:val="26"/>
                <w:lang w:eastAsia="zh-TW"/>
              </w:rPr>
            </w:pPr>
            <w:r w:rsidRPr="00E732F3">
              <w:rPr>
                <w:rFonts w:ascii="標楷體" w:eastAsia="標楷體" w:hAnsi="標楷體"/>
                <w:b w:val="0"/>
                <w:sz w:val="26"/>
                <w:szCs w:val="26"/>
                <w:lang w:eastAsia="zh-TW"/>
              </w:rPr>
              <w:t>語音辨識</w:t>
            </w:r>
            <w:proofErr w:type="gramStart"/>
            <w:r w:rsidRPr="00E732F3">
              <w:rPr>
                <w:rFonts w:ascii="標楷體" w:eastAsia="標楷體" w:hAnsi="標楷體"/>
                <w:b w:val="0"/>
                <w:sz w:val="26"/>
                <w:szCs w:val="26"/>
                <w:lang w:eastAsia="zh-TW"/>
              </w:rPr>
              <w:t>對遠場群體</w:t>
            </w:r>
            <w:proofErr w:type="gramEnd"/>
            <w:r w:rsidRPr="00E732F3">
              <w:rPr>
                <w:rFonts w:ascii="標楷體" w:eastAsia="標楷體" w:hAnsi="標楷體"/>
                <w:b w:val="0"/>
                <w:sz w:val="26"/>
                <w:szCs w:val="26"/>
                <w:lang w:eastAsia="zh-TW"/>
              </w:rPr>
              <w:t>討論語料的應用</w:t>
            </w:r>
          </w:p>
        </w:tc>
        <w:tc>
          <w:tcPr>
            <w:tcW w:w="1488" w:type="dxa"/>
            <w:vAlign w:val="center"/>
          </w:tcPr>
          <w:p w:rsidR="001909CC" w:rsidRPr="00E732F3" w:rsidRDefault="00E732F3" w:rsidP="007D272F">
            <w:pPr>
              <w:pStyle w:val="2"/>
              <w:jc w:val="both"/>
              <w:rPr>
                <w:rFonts w:ascii="標楷體" w:eastAsia="標楷體" w:hAnsi="標楷體"/>
                <w:b w:val="0"/>
                <w:bCs w:val="0"/>
                <w:sz w:val="26"/>
                <w:szCs w:val="26"/>
              </w:rPr>
            </w:pPr>
            <w:r w:rsidRPr="00E732F3">
              <w:rPr>
                <w:rFonts w:ascii="標楷體" w:eastAsia="標楷體" w:hAnsi="標楷體"/>
                <w:b w:val="0"/>
                <w:bCs w:val="0"/>
                <w:sz w:val="26"/>
                <w:szCs w:val="26"/>
                <w:lang w:eastAsia="zh-TW"/>
              </w:rPr>
              <w:t>9:00-9:20</w:t>
            </w:r>
          </w:p>
        </w:tc>
      </w:tr>
      <w:tr w:rsidR="001909CC" w:rsidRPr="00E732F3" w:rsidTr="00614F06">
        <w:trPr>
          <w:trHeight w:val="567"/>
        </w:trPr>
        <w:tc>
          <w:tcPr>
            <w:tcW w:w="2127" w:type="dxa"/>
            <w:vAlign w:val="center"/>
          </w:tcPr>
          <w:p w:rsidR="001909CC" w:rsidRPr="00E732F3" w:rsidRDefault="00E732F3" w:rsidP="007D272F">
            <w:pPr>
              <w:pStyle w:val="2"/>
              <w:jc w:val="both"/>
              <w:rPr>
                <w:rFonts w:ascii="標楷體" w:eastAsia="標楷體" w:hAnsi="標楷體"/>
                <w:b w:val="0"/>
                <w:sz w:val="26"/>
                <w:szCs w:val="26"/>
                <w:lang w:eastAsia="zh-TW"/>
              </w:rPr>
            </w:pPr>
            <w:r w:rsidRPr="00E732F3">
              <w:rPr>
                <w:rFonts w:ascii="標楷體" w:eastAsia="標楷體" w:hAnsi="標楷體"/>
                <w:b w:val="0"/>
                <w:sz w:val="26"/>
                <w:szCs w:val="26"/>
                <w:lang w:eastAsia="zh-TW"/>
              </w:rPr>
              <w:t>張小衡</w:t>
            </w:r>
          </w:p>
        </w:tc>
        <w:tc>
          <w:tcPr>
            <w:tcW w:w="6024" w:type="dxa"/>
            <w:vAlign w:val="center"/>
          </w:tcPr>
          <w:p w:rsidR="001909CC" w:rsidRPr="00E732F3" w:rsidRDefault="00E732F3" w:rsidP="007D272F">
            <w:pPr>
              <w:pStyle w:val="2"/>
              <w:jc w:val="both"/>
              <w:rPr>
                <w:rFonts w:ascii="標楷體" w:eastAsia="標楷體" w:hAnsi="標楷體"/>
                <w:b w:val="0"/>
                <w:sz w:val="26"/>
                <w:szCs w:val="26"/>
                <w:lang w:eastAsia="zh-TW"/>
              </w:rPr>
            </w:pPr>
            <w:r w:rsidRPr="00E732F3">
              <w:rPr>
                <w:rFonts w:ascii="標楷體" w:eastAsia="標楷體" w:hAnsi="標楷體"/>
                <w:b w:val="0"/>
                <w:sz w:val="26"/>
                <w:szCs w:val="26"/>
                <w:lang w:eastAsia="zh-TW"/>
              </w:rPr>
              <w:t>Achieving All-Correct Chinese Word Segmentation by Human-Computer Cooperation: A study on intersection ambiguities</w:t>
            </w:r>
          </w:p>
        </w:tc>
        <w:tc>
          <w:tcPr>
            <w:tcW w:w="1488" w:type="dxa"/>
            <w:vAlign w:val="center"/>
          </w:tcPr>
          <w:p w:rsidR="001909CC" w:rsidRPr="00E732F3" w:rsidRDefault="00E732F3" w:rsidP="007D272F">
            <w:pPr>
              <w:pStyle w:val="2"/>
              <w:jc w:val="both"/>
              <w:rPr>
                <w:rFonts w:ascii="標楷體" w:eastAsia="標楷體" w:hAnsi="標楷體"/>
                <w:b w:val="0"/>
                <w:bCs w:val="0"/>
                <w:sz w:val="26"/>
                <w:szCs w:val="26"/>
              </w:rPr>
            </w:pPr>
            <w:r w:rsidRPr="00E732F3">
              <w:rPr>
                <w:rFonts w:ascii="標楷體" w:eastAsia="標楷體" w:hAnsi="標楷體"/>
                <w:b w:val="0"/>
                <w:bCs w:val="0"/>
                <w:sz w:val="26"/>
                <w:szCs w:val="26"/>
                <w:lang w:eastAsia="zh-TW"/>
              </w:rPr>
              <w:t>9:20-9:40</w:t>
            </w:r>
          </w:p>
        </w:tc>
      </w:tr>
      <w:tr w:rsidR="00C13464" w:rsidRPr="00E732F3" w:rsidTr="00614F06">
        <w:trPr>
          <w:trHeight w:val="567"/>
        </w:trPr>
        <w:tc>
          <w:tcPr>
            <w:tcW w:w="2127" w:type="dxa"/>
            <w:vAlign w:val="center"/>
          </w:tcPr>
          <w:p w:rsidR="009F49C2" w:rsidRPr="00E732F3" w:rsidRDefault="00E732F3" w:rsidP="003662DE">
            <w:pPr>
              <w:pStyle w:val="2"/>
              <w:jc w:val="both"/>
              <w:rPr>
                <w:rFonts w:ascii="標楷體" w:eastAsia="標楷體" w:hAnsi="標楷體"/>
                <w:b w:val="0"/>
                <w:sz w:val="26"/>
                <w:szCs w:val="26"/>
                <w:lang w:eastAsia="zh-TW"/>
              </w:rPr>
            </w:pPr>
            <w:r w:rsidRPr="00E732F3">
              <w:rPr>
                <w:rFonts w:ascii="標楷體" w:eastAsia="標楷體" w:hAnsi="標楷體"/>
                <w:b w:val="0"/>
                <w:sz w:val="26"/>
                <w:szCs w:val="26"/>
                <w:lang w:eastAsia="zh-TW"/>
              </w:rPr>
              <w:t>貟彤 、張志偉、</w:t>
            </w:r>
          </w:p>
          <w:p w:rsidR="00C13464" w:rsidRPr="00E732F3" w:rsidRDefault="00E732F3" w:rsidP="003662DE">
            <w:pPr>
              <w:pStyle w:val="2"/>
              <w:jc w:val="both"/>
              <w:rPr>
                <w:rFonts w:ascii="標楷體" w:eastAsia="標楷體" w:hAnsi="標楷體"/>
                <w:b w:val="0"/>
                <w:sz w:val="26"/>
                <w:szCs w:val="26"/>
                <w:lang w:eastAsia="zh-TW"/>
              </w:rPr>
            </w:pPr>
            <w:r w:rsidRPr="00E732F3">
              <w:rPr>
                <w:rFonts w:ascii="標楷體" w:eastAsia="標楷體" w:hAnsi="標楷體"/>
                <w:b w:val="0"/>
                <w:sz w:val="26"/>
                <w:szCs w:val="26"/>
                <w:lang w:eastAsia="zh-TW"/>
              </w:rPr>
              <w:t>劉芊滋</w:t>
            </w:r>
          </w:p>
        </w:tc>
        <w:tc>
          <w:tcPr>
            <w:tcW w:w="6024" w:type="dxa"/>
            <w:vAlign w:val="center"/>
          </w:tcPr>
          <w:p w:rsidR="00C13464" w:rsidRPr="00E732F3" w:rsidRDefault="00E732F3" w:rsidP="00C13464">
            <w:pPr>
              <w:pStyle w:val="2"/>
              <w:jc w:val="both"/>
              <w:rPr>
                <w:rFonts w:ascii="標楷體" w:eastAsia="標楷體" w:hAnsi="標楷體"/>
                <w:b w:val="0"/>
                <w:sz w:val="26"/>
                <w:szCs w:val="26"/>
                <w:lang w:eastAsia="zh-TW"/>
              </w:rPr>
            </w:pPr>
            <w:r w:rsidRPr="00E732F3">
              <w:rPr>
                <w:rFonts w:ascii="標楷體" w:eastAsia="標楷體" w:hAnsi="標楷體"/>
                <w:b w:val="0"/>
                <w:sz w:val="26"/>
                <w:szCs w:val="26"/>
                <w:lang w:eastAsia="zh-TW"/>
              </w:rPr>
              <w:t>在華留學生對中文網路用語的態度及使用情况研究</w:t>
            </w:r>
          </w:p>
        </w:tc>
        <w:tc>
          <w:tcPr>
            <w:tcW w:w="1488" w:type="dxa"/>
            <w:vAlign w:val="center"/>
          </w:tcPr>
          <w:p w:rsidR="00C13464" w:rsidRPr="00E732F3" w:rsidRDefault="00E732F3" w:rsidP="00C13464">
            <w:pPr>
              <w:pStyle w:val="2"/>
              <w:jc w:val="both"/>
              <w:rPr>
                <w:rFonts w:ascii="標楷體" w:eastAsia="標楷體" w:hAnsi="標楷體"/>
                <w:b w:val="0"/>
                <w:bCs w:val="0"/>
                <w:sz w:val="26"/>
                <w:szCs w:val="26"/>
              </w:rPr>
            </w:pPr>
            <w:r w:rsidRPr="00E732F3">
              <w:rPr>
                <w:rFonts w:ascii="標楷體" w:eastAsia="標楷體" w:hAnsi="標楷體"/>
                <w:b w:val="0"/>
                <w:bCs w:val="0"/>
                <w:sz w:val="26"/>
                <w:szCs w:val="26"/>
                <w:lang w:eastAsia="zh-TW"/>
              </w:rPr>
              <w:t>9:40-10:00</w:t>
            </w:r>
          </w:p>
        </w:tc>
      </w:tr>
      <w:tr w:rsidR="00C13464" w:rsidRPr="00E732F3" w:rsidTr="00614F06">
        <w:trPr>
          <w:trHeight w:val="567"/>
        </w:trPr>
        <w:tc>
          <w:tcPr>
            <w:tcW w:w="2127" w:type="dxa"/>
            <w:vAlign w:val="center"/>
          </w:tcPr>
          <w:p w:rsidR="00C13464" w:rsidRPr="00E732F3" w:rsidRDefault="00E732F3" w:rsidP="00C13464">
            <w:pPr>
              <w:pStyle w:val="2"/>
              <w:jc w:val="both"/>
              <w:rPr>
                <w:rFonts w:ascii="標楷體" w:eastAsia="標楷體" w:hAnsi="標楷體"/>
                <w:b w:val="0"/>
                <w:sz w:val="26"/>
                <w:szCs w:val="26"/>
                <w:lang w:eastAsia="zh-TW"/>
              </w:rPr>
            </w:pPr>
            <w:r w:rsidRPr="00E732F3">
              <w:rPr>
                <w:rFonts w:ascii="標楷體" w:eastAsia="標楷體" w:hAnsi="標楷體"/>
                <w:b w:val="0"/>
                <w:sz w:val="26"/>
                <w:szCs w:val="26"/>
                <w:lang w:eastAsia="zh-TW"/>
              </w:rPr>
              <w:t>冼慧怡</w:t>
            </w:r>
          </w:p>
        </w:tc>
        <w:tc>
          <w:tcPr>
            <w:tcW w:w="6024" w:type="dxa"/>
            <w:vAlign w:val="center"/>
          </w:tcPr>
          <w:p w:rsidR="00C13464" w:rsidRPr="00E732F3" w:rsidRDefault="00E732F3" w:rsidP="00C13464">
            <w:pPr>
              <w:pStyle w:val="2"/>
              <w:jc w:val="both"/>
              <w:rPr>
                <w:rFonts w:ascii="標楷體" w:eastAsia="標楷體" w:hAnsi="標楷體"/>
                <w:b w:val="0"/>
                <w:sz w:val="26"/>
                <w:szCs w:val="26"/>
                <w:lang w:eastAsia="zh-TW"/>
              </w:rPr>
            </w:pPr>
            <w:r w:rsidRPr="00E732F3">
              <w:rPr>
                <w:rFonts w:ascii="標楷體" w:eastAsia="標楷體" w:hAnsi="標楷體"/>
                <w:b w:val="0"/>
                <w:sz w:val="26"/>
                <w:szCs w:val="26"/>
                <w:lang w:eastAsia="zh-TW"/>
              </w:rPr>
              <w:t>漢語網路數位詞研究現狀綜述</w:t>
            </w:r>
          </w:p>
        </w:tc>
        <w:tc>
          <w:tcPr>
            <w:tcW w:w="1488" w:type="dxa"/>
            <w:vAlign w:val="center"/>
          </w:tcPr>
          <w:p w:rsidR="00C13464" w:rsidRPr="00E732F3" w:rsidRDefault="00E732F3" w:rsidP="00C13464">
            <w:pPr>
              <w:pStyle w:val="2"/>
              <w:jc w:val="both"/>
              <w:rPr>
                <w:rFonts w:ascii="標楷體" w:eastAsia="標楷體" w:hAnsi="標楷體"/>
                <w:b w:val="0"/>
                <w:bCs w:val="0"/>
                <w:sz w:val="26"/>
                <w:szCs w:val="26"/>
              </w:rPr>
            </w:pPr>
            <w:r w:rsidRPr="00E732F3">
              <w:rPr>
                <w:rFonts w:ascii="標楷體" w:eastAsia="標楷體" w:hAnsi="標楷體"/>
                <w:b w:val="0"/>
                <w:bCs w:val="0"/>
                <w:sz w:val="26"/>
                <w:szCs w:val="26"/>
                <w:lang w:eastAsia="zh-TW"/>
              </w:rPr>
              <w:t>10:00-10:20</w:t>
            </w:r>
          </w:p>
        </w:tc>
      </w:tr>
      <w:tr w:rsidR="00C13464" w:rsidRPr="00E732F3" w:rsidTr="00614F06">
        <w:trPr>
          <w:trHeight w:val="567"/>
        </w:trPr>
        <w:tc>
          <w:tcPr>
            <w:tcW w:w="2127" w:type="dxa"/>
            <w:vAlign w:val="center"/>
          </w:tcPr>
          <w:p w:rsidR="00C13464" w:rsidRPr="00E732F3" w:rsidRDefault="00E732F3" w:rsidP="009F49C2">
            <w:pPr>
              <w:pStyle w:val="2"/>
              <w:jc w:val="both"/>
              <w:rPr>
                <w:rFonts w:ascii="標楷體" w:eastAsia="標楷體" w:hAnsi="標楷體"/>
                <w:b w:val="0"/>
                <w:sz w:val="26"/>
                <w:szCs w:val="26"/>
                <w:lang w:eastAsia="zh-TW"/>
              </w:rPr>
            </w:pPr>
            <w:proofErr w:type="gramStart"/>
            <w:r w:rsidRPr="00E732F3">
              <w:rPr>
                <w:rFonts w:ascii="標楷體" w:eastAsia="標楷體" w:hAnsi="標楷體"/>
                <w:b w:val="0"/>
                <w:sz w:val="26"/>
                <w:szCs w:val="26"/>
                <w:lang w:eastAsia="zh-TW"/>
              </w:rPr>
              <w:t>康青</w:t>
            </w:r>
            <w:proofErr w:type="gramEnd"/>
            <w:r w:rsidRPr="00E732F3">
              <w:rPr>
                <w:rFonts w:ascii="標楷體" w:eastAsia="標楷體" w:hAnsi="標楷體"/>
                <w:b w:val="0"/>
                <w:sz w:val="26"/>
                <w:szCs w:val="26"/>
                <w:lang w:eastAsia="zh-TW"/>
              </w:rPr>
              <w:t>、 黃博雅</w:t>
            </w:r>
          </w:p>
        </w:tc>
        <w:tc>
          <w:tcPr>
            <w:tcW w:w="6024" w:type="dxa"/>
            <w:vAlign w:val="center"/>
          </w:tcPr>
          <w:p w:rsidR="00C13464" w:rsidRPr="00E732F3" w:rsidRDefault="00E732F3" w:rsidP="00C13464">
            <w:pPr>
              <w:pStyle w:val="2"/>
              <w:jc w:val="both"/>
              <w:rPr>
                <w:rFonts w:ascii="標楷體" w:eastAsia="標楷體" w:hAnsi="標楷體"/>
                <w:b w:val="0"/>
                <w:sz w:val="26"/>
                <w:szCs w:val="26"/>
                <w:lang w:eastAsia="zh-TW"/>
              </w:rPr>
            </w:pPr>
            <w:r w:rsidRPr="00E732F3">
              <w:rPr>
                <w:rFonts w:ascii="標楷體" w:eastAsia="標楷體" w:hAnsi="標楷體"/>
                <w:b w:val="0"/>
                <w:sz w:val="26"/>
                <w:szCs w:val="26"/>
                <w:lang w:eastAsia="zh-TW"/>
              </w:rPr>
              <w:t>從“網紅”一詞看網路新詞可接受性分析</w:t>
            </w:r>
          </w:p>
        </w:tc>
        <w:tc>
          <w:tcPr>
            <w:tcW w:w="1488" w:type="dxa"/>
            <w:vAlign w:val="center"/>
          </w:tcPr>
          <w:p w:rsidR="00C13464" w:rsidRPr="00E732F3" w:rsidRDefault="00E732F3" w:rsidP="00C13464">
            <w:pPr>
              <w:pStyle w:val="2"/>
              <w:jc w:val="both"/>
              <w:rPr>
                <w:rFonts w:ascii="標楷體" w:eastAsia="標楷體" w:hAnsi="標楷體"/>
                <w:b w:val="0"/>
                <w:bCs w:val="0"/>
                <w:sz w:val="26"/>
                <w:szCs w:val="26"/>
              </w:rPr>
            </w:pPr>
            <w:r w:rsidRPr="00E732F3">
              <w:rPr>
                <w:rFonts w:ascii="標楷體" w:eastAsia="標楷體" w:hAnsi="標楷體"/>
                <w:b w:val="0"/>
                <w:bCs w:val="0"/>
                <w:sz w:val="26"/>
                <w:szCs w:val="26"/>
                <w:lang w:eastAsia="zh-TW"/>
              </w:rPr>
              <w:t>10:20-10:40</w:t>
            </w:r>
          </w:p>
        </w:tc>
      </w:tr>
      <w:tr w:rsidR="00C13464" w:rsidRPr="00E732F3" w:rsidTr="00614F06">
        <w:trPr>
          <w:trHeight w:val="567"/>
        </w:trPr>
        <w:tc>
          <w:tcPr>
            <w:tcW w:w="2127" w:type="dxa"/>
            <w:vAlign w:val="center"/>
          </w:tcPr>
          <w:p w:rsidR="00C13464" w:rsidRPr="00E732F3" w:rsidRDefault="00E732F3" w:rsidP="00C13464">
            <w:pPr>
              <w:pStyle w:val="2"/>
              <w:jc w:val="both"/>
              <w:rPr>
                <w:rFonts w:ascii="標楷體" w:eastAsia="標楷體" w:hAnsi="標楷體"/>
                <w:b w:val="0"/>
                <w:sz w:val="26"/>
                <w:szCs w:val="26"/>
                <w:lang w:eastAsia="zh-TW"/>
              </w:rPr>
            </w:pPr>
            <w:proofErr w:type="gramStart"/>
            <w:r w:rsidRPr="00E732F3">
              <w:rPr>
                <w:rFonts w:ascii="標楷體" w:eastAsia="標楷體" w:hAnsi="標楷體"/>
                <w:b w:val="0"/>
                <w:sz w:val="26"/>
                <w:szCs w:val="26"/>
                <w:lang w:eastAsia="zh-TW"/>
              </w:rPr>
              <w:t>李樂穎、</w:t>
            </w:r>
            <w:proofErr w:type="gramEnd"/>
            <w:r w:rsidRPr="00E732F3">
              <w:rPr>
                <w:rFonts w:ascii="標楷體" w:eastAsia="標楷體" w:hAnsi="標楷體"/>
                <w:b w:val="0"/>
                <w:sz w:val="26"/>
                <w:szCs w:val="26"/>
                <w:lang w:eastAsia="zh-TW"/>
              </w:rPr>
              <w:t xml:space="preserve"> 許詩聰</w:t>
            </w:r>
          </w:p>
        </w:tc>
        <w:tc>
          <w:tcPr>
            <w:tcW w:w="6024" w:type="dxa"/>
            <w:vAlign w:val="center"/>
          </w:tcPr>
          <w:p w:rsidR="00C13464" w:rsidRPr="00E732F3" w:rsidRDefault="00E732F3" w:rsidP="00C13464">
            <w:pPr>
              <w:pStyle w:val="2"/>
              <w:jc w:val="both"/>
              <w:rPr>
                <w:rFonts w:ascii="標楷體" w:eastAsia="標楷體" w:hAnsi="標楷體"/>
                <w:b w:val="0"/>
                <w:sz w:val="26"/>
                <w:szCs w:val="26"/>
                <w:lang w:eastAsia="zh-TW"/>
              </w:rPr>
            </w:pPr>
            <w:r w:rsidRPr="00E732F3">
              <w:rPr>
                <w:rFonts w:ascii="標楷體" w:eastAsia="標楷體" w:hAnsi="標楷體"/>
                <w:b w:val="0"/>
                <w:sz w:val="26"/>
                <w:szCs w:val="26"/>
                <w:lang w:eastAsia="zh-TW"/>
              </w:rPr>
              <w:t>洋品牌的翻譯策略在對外漢語教材中的運用</w:t>
            </w:r>
          </w:p>
        </w:tc>
        <w:tc>
          <w:tcPr>
            <w:tcW w:w="1488" w:type="dxa"/>
            <w:vAlign w:val="center"/>
          </w:tcPr>
          <w:p w:rsidR="00C13464" w:rsidRPr="00E732F3" w:rsidRDefault="00E732F3" w:rsidP="00C13464">
            <w:pPr>
              <w:pStyle w:val="2"/>
              <w:jc w:val="both"/>
              <w:rPr>
                <w:rFonts w:ascii="標楷體" w:eastAsia="標楷體" w:hAnsi="標楷體"/>
                <w:b w:val="0"/>
                <w:bCs w:val="0"/>
                <w:sz w:val="26"/>
                <w:szCs w:val="26"/>
              </w:rPr>
            </w:pPr>
            <w:r w:rsidRPr="00E732F3">
              <w:rPr>
                <w:rFonts w:ascii="標楷體" w:eastAsia="標楷體" w:hAnsi="標楷體"/>
                <w:b w:val="0"/>
                <w:bCs w:val="0"/>
                <w:sz w:val="26"/>
                <w:szCs w:val="26"/>
                <w:lang w:eastAsia="zh-TW"/>
              </w:rPr>
              <w:t>10:40-11:00</w:t>
            </w:r>
          </w:p>
        </w:tc>
      </w:tr>
    </w:tbl>
    <w:p w:rsidR="001909CC" w:rsidRPr="00E732F3" w:rsidRDefault="001909CC" w:rsidP="001909CC">
      <w:pPr>
        <w:rPr>
          <w:rFonts w:ascii="標楷體" w:eastAsia="標楷體" w:hAnsi="標楷體"/>
          <w:sz w:val="24"/>
          <w:szCs w:val="24"/>
          <w:lang w:eastAsia="zh-CN"/>
        </w:rPr>
      </w:pPr>
    </w:p>
    <w:p w:rsidR="001909CC" w:rsidRPr="00E732F3" w:rsidRDefault="00E732F3" w:rsidP="001909CC">
      <w:pPr>
        <w:jc w:val="center"/>
        <w:rPr>
          <w:rFonts w:ascii="標楷體" w:eastAsia="標楷體" w:hAnsi="標楷體"/>
          <w:bCs/>
          <w:sz w:val="28"/>
          <w:szCs w:val="28"/>
        </w:rPr>
      </w:pPr>
      <w:r w:rsidRPr="00E732F3">
        <w:rPr>
          <w:rFonts w:ascii="標楷體" w:eastAsia="標楷體" w:hAnsi="標楷體"/>
          <w:b/>
          <w:sz w:val="28"/>
          <w:szCs w:val="28"/>
        </w:rPr>
        <w:t>第3分會場</w:t>
      </w:r>
    </w:p>
    <w:p w:rsidR="007D272F" w:rsidRPr="00E732F3" w:rsidRDefault="00E732F3" w:rsidP="007D272F">
      <w:pPr>
        <w:rPr>
          <w:rFonts w:ascii="標楷體" w:eastAsia="標楷體" w:hAnsi="標楷體"/>
          <w:b/>
          <w:color w:val="FF0000"/>
          <w:sz w:val="26"/>
          <w:szCs w:val="26"/>
        </w:rPr>
      </w:pPr>
      <w:r w:rsidRPr="00E732F3">
        <w:rPr>
          <w:rFonts w:ascii="標楷體" w:eastAsia="標楷體" w:hAnsi="標楷體"/>
          <w:b/>
          <w:bCs/>
          <w:sz w:val="26"/>
          <w:szCs w:val="26"/>
        </w:rPr>
        <w:t>地點：</w:t>
      </w:r>
      <w:r w:rsidRPr="00E732F3">
        <w:rPr>
          <w:rFonts w:ascii="標楷體" w:eastAsia="標楷體" w:hAnsi="標楷體"/>
          <w:b/>
          <w:sz w:val="26"/>
          <w:szCs w:val="26"/>
        </w:rPr>
        <w:t>O705</w:t>
      </w:r>
    </w:p>
    <w:p w:rsidR="00342602" w:rsidRPr="00E732F3" w:rsidRDefault="00E732F3" w:rsidP="00342602">
      <w:pPr>
        <w:pStyle w:val="2"/>
        <w:tabs>
          <w:tab w:val="num" w:pos="905"/>
        </w:tabs>
        <w:rPr>
          <w:rFonts w:ascii="標楷體" w:eastAsia="標楷體" w:hAnsi="標楷體"/>
          <w:bCs w:val="0"/>
          <w:lang w:eastAsia="zh-TW"/>
        </w:rPr>
      </w:pPr>
      <w:r w:rsidRPr="00E732F3">
        <w:rPr>
          <w:rFonts w:ascii="標楷體" w:eastAsia="標楷體" w:hAnsi="標楷體"/>
          <w:sz w:val="28"/>
          <w:szCs w:val="28"/>
          <w:lang w:eastAsia="zh-TW"/>
        </w:rPr>
        <w:t>新媒體、新技術、新產品、新思維在中文教學的探索與應用（二）</w:t>
      </w:r>
    </w:p>
    <w:p w:rsidR="001909CC" w:rsidRPr="00E732F3" w:rsidRDefault="00E732F3" w:rsidP="001909CC">
      <w:pPr>
        <w:pStyle w:val="2"/>
        <w:tabs>
          <w:tab w:val="num" w:pos="905"/>
        </w:tabs>
        <w:jc w:val="both"/>
        <w:rPr>
          <w:rFonts w:ascii="標楷體" w:eastAsia="標楷體" w:hAnsi="標楷體"/>
          <w:sz w:val="26"/>
          <w:szCs w:val="26"/>
          <w:lang w:eastAsia="zh-TW"/>
        </w:rPr>
      </w:pPr>
      <w:r w:rsidRPr="00E732F3">
        <w:rPr>
          <w:rFonts w:ascii="標楷體" w:eastAsia="標楷體" w:hAnsi="標楷體"/>
          <w:sz w:val="26"/>
          <w:szCs w:val="26"/>
          <w:lang w:eastAsia="zh-TW"/>
        </w:rPr>
        <w:t>主持人：</w:t>
      </w:r>
      <w:r w:rsidRPr="00E732F3">
        <w:rPr>
          <w:rFonts w:ascii="標楷體" w:eastAsia="標楷體" w:hAnsi="標楷體"/>
          <w:b w:val="0"/>
          <w:sz w:val="26"/>
          <w:szCs w:val="26"/>
          <w:lang w:eastAsia="zh-TW"/>
        </w:rPr>
        <w:t>魏寶良、馮傳強</w:t>
      </w: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3"/>
        <w:gridCol w:w="6040"/>
        <w:gridCol w:w="1646"/>
      </w:tblGrid>
      <w:tr w:rsidR="00A24380" w:rsidRPr="00E732F3" w:rsidTr="00614F06">
        <w:trPr>
          <w:trHeight w:val="567"/>
        </w:trPr>
        <w:tc>
          <w:tcPr>
            <w:tcW w:w="1985" w:type="dxa"/>
            <w:vAlign w:val="center"/>
          </w:tcPr>
          <w:p w:rsidR="00A24380" w:rsidRPr="00E732F3" w:rsidRDefault="00E732F3" w:rsidP="00A24380">
            <w:pPr>
              <w:pStyle w:val="2"/>
              <w:jc w:val="both"/>
              <w:rPr>
                <w:rFonts w:ascii="標楷體" w:eastAsia="標楷體" w:hAnsi="標楷體"/>
                <w:b w:val="0"/>
                <w:sz w:val="26"/>
                <w:szCs w:val="26"/>
                <w:lang w:eastAsia="zh-TW"/>
              </w:rPr>
            </w:pPr>
            <w:r w:rsidRPr="00E732F3">
              <w:rPr>
                <w:rFonts w:ascii="標楷體" w:eastAsia="標楷體" w:hAnsi="標楷體"/>
                <w:b w:val="0"/>
                <w:sz w:val="26"/>
                <w:szCs w:val="26"/>
                <w:lang w:eastAsia="zh-TW"/>
              </w:rPr>
              <w:t>魏寶良</w:t>
            </w:r>
          </w:p>
        </w:tc>
        <w:tc>
          <w:tcPr>
            <w:tcW w:w="6166" w:type="dxa"/>
            <w:vAlign w:val="center"/>
          </w:tcPr>
          <w:p w:rsidR="00A24380" w:rsidRPr="00E732F3" w:rsidRDefault="00E732F3" w:rsidP="00A24380">
            <w:pPr>
              <w:pStyle w:val="2"/>
              <w:jc w:val="both"/>
              <w:rPr>
                <w:rFonts w:ascii="標楷體" w:eastAsia="標楷體" w:hAnsi="標楷體"/>
                <w:b w:val="0"/>
                <w:sz w:val="26"/>
                <w:szCs w:val="26"/>
                <w:lang w:eastAsia="zh-TW"/>
              </w:rPr>
            </w:pPr>
            <w:r w:rsidRPr="00E732F3">
              <w:rPr>
                <w:rFonts w:ascii="標楷體" w:eastAsia="標楷體" w:hAnsi="標楷體"/>
                <w:b w:val="0"/>
                <w:sz w:val="26"/>
                <w:szCs w:val="26"/>
                <w:lang w:eastAsia="zh-TW"/>
              </w:rPr>
              <w:t>北京大學對外漢語</w:t>
            </w:r>
            <w:proofErr w:type="gramStart"/>
            <w:r w:rsidRPr="00E732F3">
              <w:rPr>
                <w:rFonts w:ascii="標楷體" w:eastAsia="標楷體" w:hAnsi="標楷體"/>
                <w:b w:val="0"/>
                <w:sz w:val="26"/>
                <w:szCs w:val="26"/>
                <w:lang w:eastAsia="zh-TW"/>
              </w:rPr>
              <w:t>教學慕課</w:t>
            </w:r>
            <w:proofErr w:type="gramEnd"/>
            <w:r w:rsidRPr="00E732F3">
              <w:rPr>
                <w:rFonts w:ascii="標楷體" w:eastAsia="標楷體" w:hAnsi="標楷體"/>
                <w:b w:val="0"/>
                <w:sz w:val="26"/>
                <w:szCs w:val="26"/>
                <w:lang w:eastAsia="zh-TW"/>
              </w:rPr>
              <w:t>（MOOC）建設情況概述</w:t>
            </w:r>
          </w:p>
        </w:tc>
        <w:tc>
          <w:tcPr>
            <w:tcW w:w="1488" w:type="dxa"/>
            <w:vAlign w:val="center"/>
          </w:tcPr>
          <w:p w:rsidR="00A24380" w:rsidRPr="00E732F3" w:rsidRDefault="00E732F3" w:rsidP="00A24380">
            <w:pPr>
              <w:pStyle w:val="2"/>
              <w:jc w:val="both"/>
              <w:rPr>
                <w:rFonts w:ascii="標楷體" w:eastAsia="標楷體" w:hAnsi="標楷體"/>
                <w:b w:val="0"/>
                <w:bCs w:val="0"/>
                <w:sz w:val="26"/>
                <w:szCs w:val="26"/>
              </w:rPr>
            </w:pPr>
            <w:r w:rsidRPr="00E732F3">
              <w:rPr>
                <w:rFonts w:ascii="標楷體" w:eastAsia="標楷體" w:hAnsi="標楷體"/>
                <w:b w:val="0"/>
                <w:bCs w:val="0"/>
                <w:sz w:val="26"/>
                <w:szCs w:val="26"/>
                <w:lang w:eastAsia="zh-TW"/>
              </w:rPr>
              <w:t>9:00-9:20</w:t>
            </w:r>
          </w:p>
        </w:tc>
      </w:tr>
      <w:tr w:rsidR="00A24380" w:rsidRPr="00E732F3" w:rsidTr="00614F06">
        <w:trPr>
          <w:trHeight w:val="567"/>
        </w:trPr>
        <w:tc>
          <w:tcPr>
            <w:tcW w:w="1985" w:type="dxa"/>
            <w:vAlign w:val="center"/>
          </w:tcPr>
          <w:p w:rsidR="00A24380" w:rsidRPr="00E732F3" w:rsidRDefault="00E732F3" w:rsidP="00A24380">
            <w:pPr>
              <w:pStyle w:val="2"/>
              <w:jc w:val="both"/>
              <w:rPr>
                <w:rFonts w:ascii="標楷體" w:eastAsia="標楷體" w:hAnsi="標楷體"/>
                <w:b w:val="0"/>
                <w:sz w:val="26"/>
                <w:szCs w:val="26"/>
                <w:lang w:eastAsia="zh-TW"/>
              </w:rPr>
            </w:pPr>
            <w:r w:rsidRPr="00E732F3">
              <w:rPr>
                <w:rFonts w:ascii="標楷體" w:eastAsia="標楷體" w:hAnsi="標楷體"/>
                <w:b w:val="0"/>
                <w:sz w:val="26"/>
                <w:szCs w:val="26"/>
                <w:lang w:eastAsia="zh-TW"/>
              </w:rPr>
              <w:t>馮傳強</w:t>
            </w:r>
          </w:p>
        </w:tc>
        <w:tc>
          <w:tcPr>
            <w:tcW w:w="6166" w:type="dxa"/>
            <w:vAlign w:val="center"/>
          </w:tcPr>
          <w:p w:rsidR="00A24380" w:rsidRPr="00E732F3" w:rsidRDefault="00E732F3" w:rsidP="00A24380">
            <w:pPr>
              <w:pStyle w:val="2"/>
              <w:jc w:val="both"/>
              <w:rPr>
                <w:rFonts w:ascii="標楷體" w:eastAsia="標楷體" w:hAnsi="標楷體"/>
                <w:b w:val="0"/>
                <w:sz w:val="26"/>
                <w:szCs w:val="26"/>
                <w:lang w:eastAsia="zh-TW"/>
              </w:rPr>
            </w:pPr>
            <w:r w:rsidRPr="00E732F3">
              <w:rPr>
                <w:rFonts w:ascii="標楷體" w:eastAsia="標楷體" w:hAnsi="標楷體"/>
                <w:b w:val="0"/>
                <w:sz w:val="26"/>
                <w:szCs w:val="26"/>
                <w:lang w:eastAsia="zh-TW"/>
              </w:rPr>
              <w:t>基</w:t>
            </w:r>
            <w:proofErr w:type="gramStart"/>
            <w:r w:rsidRPr="00E732F3">
              <w:rPr>
                <w:rFonts w:ascii="標楷體" w:eastAsia="標楷體" w:hAnsi="標楷體"/>
                <w:b w:val="0"/>
                <w:sz w:val="26"/>
                <w:szCs w:val="26"/>
                <w:lang w:eastAsia="zh-TW"/>
              </w:rPr>
              <w:t>于北語模課平臺的微課</w:t>
            </w:r>
            <w:proofErr w:type="gramEnd"/>
            <w:r w:rsidRPr="00E732F3">
              <w:rPr>
                <w:rFonts w:ascii="標楷體" w:eastAsia="標楷體" w:hAnsi="標楷體"/>
                <w:b w:val="0"/>
                <w:sz w:val="26"/>
                <w:szCs w:val="26"/>
                <w:lang w:eastAsia="zh-TW"/>
              </w:rPr>
              <w:t>設計與應用研究</w:t>
            </w:r>
          </w:p>
        </w:tc>
        <w:tc>
          <w:tcPr>
            <w:tcW w:w="1488" w:type="dxa"/>
            <w:vAlign w:val="center"/>
          </w:tcPr>
          <w:p w:rsidR="00A24380" w:rsidRPr="00E732F3" w:rsidRDefault="00E732F3" w:rsidP="00A24380">
            <w:pPr>
              <w:pStyle w:val="2"/>
              <w:jc w:val="both"/>
              <w:rPr>
                <w:rFonts w:ascii="標楷體" w:eastAsia="標楷體" w:hAnsi="標楷體"/>
                <w:b w:val="0"/>
                <w:bCs w:val="0"/>
                <w:sz w:val="26"/>
                <w:szCs w:val="26"/>
              </w:rPr>
            </w:pPr>
            <w:r w:rsidRPr="00E732F3">
              <w:rPr>
                <w:rFonts w:ascii="標楷體" w:eastAsia="標楷體" w:hAnsi="標楷體"/>
                <w:b w:val="0"/>
                <w:bCs w:val="0"/>
                <w:sz w:val="26"/>
                <w:szCs w:val="26"/>
                <w:lang w:eastAsia="zh-TW"/>
              </w:rPr>
              <w:t>9:20-9:40</w:t>
            </w:r>
          </w:p>
        </w:tc>
      </w:tr>
      <w:tr w:rsidR="00A24380" w:rsidRPr="00E732F3" w:rsidTr="00614F06">
        <w:trPr>
          <w:trHeight w:val="567"/>
        </w:trPr>
        <w:tc>
          <w:tcPr>
            <w:tcW w:w="1985" w:type="dxa"/>
            <w:vAlign w:val="center"/>
          </w:tcPr>
          <w:p w:rsidR="00A24380" w:rsidRPr="00E732F3" w:rsidRDefault="00E732F3" w:rsidP="00A24380">
            <w:pPr>
              <w:pStyle w:val="2"/>
              <w:jc w:val="both"/>
              <w:rPr>
                <w:rFonts w:ascii="標楷體" w:eastAsia="標楷體" w:hAnsi="標楷體"/>
                <w:b w:val="0"/>
                <w:sz w:val="26"/>
                <w:szCs w:val="26"/>
                <w:lang w:eastAsia="zh-TW"/>
              </w:rPr>
            </w:pPr>
            <w:r w:rsidRPr="00E732F3">
              <w:rPr>
                <w:rFonts w:ascii="標楷體" w:eastAsia="標楷體" w:hAnsi="標楷體"/>
                <w:b w:val="0"/>
                <w:sz w:val="26"/>
                <w:szCs w:val="26"/>
                <w:lang w:eastAsia="zh-TW"/>
              </w:rPr>
              <w:t>王磊</w:t>
            </w:r>
          </w:p>
        </w:tc>
        <w:tc>
          <w:tcPr>
            <w:tcW w:w="6166" w:type="dxa"/>
            <w:vAlign w:val="center"/>
          </w:tcPr>
          <w:p w:rsidR="00A24380" w:rsidRPr="00E732F3" w:rsidRDefault="00E732F3" w:rsidP="00A24380">
            <w:pPr>
              <w:pStyle w:val="2"/>
              <w:jc w:val="both"/>
              <w:rPr>
                <w:rFonts w:ascii="標楷體" w:eastAsia="標楷體" w:hAnsi="標楷體"/>
                <w:b w:val="0"/>
                <w:sz w:val="26"/>
                <w:szCs w:val="26"/>
                <w:lang w:eastAsia="zh-TW"/>
              </w:rPr>
            </w:pPr>
            <w:r w:rsidRPr="00E732F3">
              <w:rPr>
                <w:rFonts w:ascii="標楷體" w:eastAsia="標楷體" w:hAnsi="標楷體"/>
                <w:b w:val="0"/>
                <w:sz w:val="26"/>
                <w:szCs w:val="26"/>
                <w:lang w:eastAsia="zh-TW"/>
              </w:rPr>
              <w:t>“北語模課”下初級漢語閱讀教學模式的構建</w:t>
            </w:r>
          </w:p>
        </w:tc>
        <w:tc>
          <w:tcPr>
            <w:tcW w:w="1488" w:type="dxa"/>
            <w:vAlign w:val="center"/>
          </w:tcPr>
          <w:p w:rsidR="00A24380" w:rsidRPr="00E732F3" w:rsidRDefault="00E732F3" w:rsidP="00A24380">
            <w:pPr>
              <w:pStyle w:val="2"/>
              <w:jc w:val="both"/>
              <w:rPr>
                <w:rFonts w:ascii="標楷體" w:eastAsia="標楷體" w:hAnsi="標楷體"/>
                <w:b w:val="0"/>
                <w:bCs w:val="0"/>
                <w:sz w:val="26"/>
                <w:szCs w:val="26"/>
              </w:rPr>
            </w:pPr>
            <w:r w:rsidRPr="00E732F3">
              <w:rPr>
                <w:rFonts w:ascii="標楷體" w:eastAsia="標楷體" w:hAnsi="標楷體"/>
                <w:b w:val="0"/>
                <w:bCs w:val="0"/>
                <w:sz w:val="26"/>
                <w:szCs w:val="26"/>
                <w:lang w:eastAsia="zh-TW"/>
              </w:rPr>
              <w:t>9:40-10:00</w:t>
            </w:r>
          </w:p>
        </w:tc>
      </w:tr>
      <w:tr w:rsidR="00A24380" w:rsidRPr="00E732F3" w:rsidTr="00614F06">
        <w:trPr>
          <w:trHeight w:val="567"/>
        </w:trPr>
        <w:tc>
          <w:tcPr>
            <w:tcW w:w="1985" w:type="dxa"/>
            <w:vAlign w:val="center"/>
          </w:tcPr>
          <w:p w:rsidR="00A24380" w:rsidRPr="00E732F3" w:rsidRDefault="00E732F3" w:rsidP="00A24380">
            <w:pPr>
              <w:pStyle w:val="2"/>
              <w:jc w:val="both"/>
              <w:rPr>
                <w:rFonts w:ascii="標楷體" w:eastAsia="標楷體" w:hAnsi="標楷體"/>
                <w:b w:val="0"/>
                <w:sz w:val="26"/>
                <w:szCs w:val="26"/>
                <w:lang w:eastAsia="zh-TW"/>
              </w:rPr>
            </w:pPr>
            <w:r w:rsidRPr="00E732F3">
              <w:rPr>
                <w:rFonts w:ascii="標楷體" w:eastAsia="標楷體" w:hAnsi="標楷體"/>
                <w:b w:val="0"/>
                <w:sz w:val="26"/>
                <w:szCs w:val="26"/>
                <w:lang w:eastAsia="zh-TW"/>
              </w:rPr>
              <w:t>刁佳蓉、尹婷</w:t>
            </w:r>
          </w:p>
        </w:tc>
        <w:tc>
          <w:tcPr>
            <w:tcW w:w="6166" w:type="dxa"/>
            <w:vAlign w:val="center"/>
          </w:tcPr>
          <w:p w:rsidR="00A24380" w:rsidRPr="00E732F3" w:rsidRDefault="00E732F3" w:rsidP="00A24380">
            <w:pPr>
              <w:pStyle w:val="2"/>
              <w:jc w:val="both"/>
              <w:rPr>
                <w:rFonts w:ascii="標楷體" w:eastAsia="標楷體" w:hAnsi="標楷體"/>
                <w:b w:val="0"/>
                <w:sz w:val="26"/>
                <w:szCs w:val="26"/>
                <w:lang w:eastAsia="zh-TW"/>
              </w:rPr>
            </w:pPr>
            <w:r w:rsidRPr="00E732F3">
              <w:rPr>
                <w:rFonts w:ascii="標楷體" w:eastAsia="標楷體" w:hAnsi="標楷體"/>
                <w:b w:val="0"/>
                <w:sz w:val="26"/>
                <w:szCs w:val="26"/>
                <w:lang w:eastAsia="zh-TW"/>
              </w:rPr>
              <w:t>SPOC混合課堂模式下對外漢語漢字教學的新探索</w:t>
            </w:r>
          </w:p>
        </w:tc>
        <w:tc>
          <w:tcPr>
            <w:tcW w:w="1488" w:type="dxa"/>
            <w:vAlign w:val="center"/>
          </w:tcPr>
          <w:p w:rsidR="00A24380" w:rsidRPr="00E732F3" w:rsidRDefault="00E732F3" w:rsidP="00A24380">
            <w:pPr>
              <w:pStyle w:val="2"/>
              <w:jc w:val="both"/>
              <w:rPr>
                <w:rFonts w:ascii="標楷體" w:eastAsia="標楷體" w:hAnsi="標楷體"/>
                <w:b w:val="0"/>
                <w:bCs w:val="0"/>
                <w:sz w:val="26"/>
                <w:szCs w:val="26"/>
              </w:rPr>
            </w:pPr>
            <w:r w:rsidRPr="00E732F3">
              <w:rPr>
                <w:rFonts w:ascii="標楷體" w:eastAsia="標楷體" w:hAnsi="標楷體"/>
                <w:b w:val="0"/>
                <w:bCs w:val="0"/>
                <w:sz w:val="26"/>
                <w:szCs w:val="26"/>
                <w:lang w:eastAsia="zh-TW"/>
              </w:rPr>
              <w:t>10:00-10:20</w:t>
            </w:r>
          </w:p>
        </w:tc>
      </w:tr>
      <w:tr w:rsidR="00A24380" w:rsidRPr="00E732F3" w:rsidTr="00614F06">
        <w:trPr>
          <w:trHeight w:val="567"/>
        </w:trPr>
        <w:tc>
          <w:tcPr>
            <w:tcW w:w="1985" w:type="dxa"/>
            <w:vAlign w:val="center"/>
          </w:tcPr>
          <w:p w:rsidR="00A24380" w:rsidRPr="00E732F3" w:rsidRDefault="00E732F3" w:rsidP="00A24380">
            <w:pPr>
              <w:pStyle w:val="2"/>
              <w:jc w:val="both"/>
              <w:rPr>
                <w:rFonts w:ascii="標楷體" w:eastAsia="標楷體" w:hAnsi="標楷體"/>
                <w:b w:val="0"/>
                <w:sz w:val="26"/>
                <w:szCs w:val="26"/>
                <w:lang w:eastAsia="zh-TW"/>
              </w:rPr>
            </w:pPr>
            <w:r w:rsidRPr="00E732F3">
              <w:rPr>
                <w:rFonts w:ascii="標楷體" w:eastAsia="標楷體" w:hAnsi="標楷體"/>
                <w:b w:val="0"/>
                <w:sz w:val="26"/>
                <w:szCs w:val="26"/>
                <w:lang w:eastAsia="zh-TW"/>
              </w:rPr>
              <w:t>陳珂憶、辜億</w:t>
            </w:r>
            <w:proofErr w:type="gramStart"/>
            <w:r w:rsidRPr="00E732F3">
              <w:rPr>
                <w:rFonts w:ascii="標楷體" w:eastAsia="標楷體" w:hAnsi="標楷體"/>
                <w:b w:val="0"/>
                <w:sz w:val="26"/>
                <w:szCs w:val="26"/>
                <w:lang w:eastAsia="zh-TW"/>
              </w:rPr>
              <w:t>珈</w:t>
            </w:r>
            <w:proofErr w:type="gramEnd"/>
          </w:p>
        </w:tc>
        <w:tc>
          <w:tcPr>
            <w:tcW w:w="6166" w:type="dxa"/>
            <w:vAlign w:val="center"/>
          </w:tcPr>
          <w:p w:rsidR="00A24380" w:rsidRPr="00E732F3" w:rsidRDefault="00E732F3" w:rsidP="00A24380">
            <w:pPr>
              <w:pStyle w:val="2"/>
              <w:jc w:val="both"/>
              <w:rPr>
                <w:rFonts w:ascii="標楷體" w:eastAsia="標楷體" w:hAnsi="標楷體"/>
                <w:b w:val="0"/>
                <w:sz w:val="26"/>
                <w:szCs w:val="26"/>
                <w:lang w:eastAsia="zh-TW"/>
              </w:rPr>
            </w:pPr>
            <w:r w:rsidRPr="00E732F3">
              <w:rPr>
                <w:rFonts w:ascii="標楷體" w:eastAsia="標楷體" w:hAnsi="標楷體"/>
                <w:b w:val="0"/>
                <w:sz w:val="26"/>
                <w:szCs w:val="26"/>
                <w:lang w:eastAsia="zh-TW"/>
              </w:rPr>
              <w:t>中文社交媒體在對外漢語修辭教學中的運用及影響</w:t>
            </w:r>
          </w:p>
        </w:tc>
        <w:tc>
          <w:tcPr>
            <w:tcW w:w="1488" w:type="dxa"/>
            <w:vAlign w:val="center"/>
          </w:tcPr>
          <w:p w:rsidR="00A24380" w:rsidRPr="00E732F3" w:rsidRDefault="00E732F3" w:rsidP="00A24380">
            <w:pPr>
              <w:pStyle w:val="2"/>
              <w:jc w:val="both"/>
              <w:rPr>
                <w:rFonts w:ascii="標楷體" w:eastAsia="標楷體" w:hAnsi="標楷體"/>
                <w:b w:val="0"/>
                <w:bCs w:val="0"/>
                <w:sz w:val="26"/>
                <w:szCs w:val="26"/>
              </w:rPr>
            </w:pPr>
            <w:r w:rsidRPr="00E732F3">
              <w:rPr>
                <w:rFonts w:ascii="標楷體" w:eastAsia="標楷體" w:hAnsi="標楷體"/>
                <w:b w:val="0"/>
                <w:bCs w:val="0"/>
                <w:sz w:val="26"/>
                <w:szCs w:val="26"/>
                <w:lang w:eastAsia="zh-TW"/>
              </w:rPr>
              <w:t>10:20-10:40</w:t>
            </w:r>
          </w:p>
        </w:tc>
      </w:tr>
      <w:tr w:rsidR="00A24380" w:rsidRPr="00E732F3" w:rsidTr="00614F06">
        <w:trPr>
          <w:trHeight w:val="567"/>
        </w:trPr>
        <w:tc>
          <w:tcPr>
            <w:tcW w:w="1985" w:type="dxa"/>
            <w:vAlign w:val="center"/>
          </w:tcPr>
          <w:p w:rsidR="00A24380" w:rsidRPr="00E732F3" w:rsidRDefault="00E732F3" w:rsidP="00A24380">
            <w:pPr>
              <w:pStyle w:val="2"/>
              <w:jc w:val="both"/>
              <w:rPr>
                <w:rFonts w:ascii="標楷體" w:eastAsia="標楷體" w:hAnsi="標楷體"/>
                <w:b w:val="0"/>
                <w:sz w:val="26"/>
                <w:szCs w:val="26"/>
                <w:lang w:eastAsia="zh-TW"/>
              </w:rPr>
            </w:pPr>
            <w:r w:rsidRPr="00E732F3">
              <w:rPr>
                <w:rFonts w:ascii="標楷體" w:eastAsia="標楷體" w:hAnsi="標楷體"/>
                <w:b w:val="0"/>
                <w:sz w:val="26"/>
                <w:szCs w:val="26"/>
                <w:lang w:eastAsia="zh-TW"/>
              </w:rPr>
              <w:t>張雪</w:t>
            </w:r>
          </w:p>
        </w:tc>
        <w:tc>
          <w:tcPr>
            <w:tcW w:w="6166" w:type="dxa"/>
            <w:vAlign w:val="center"/>
          </w:tcPr>
          <w:p w:rsidR="00A24380" w:rsidRPr="00E732F3" w:rsidRDefault="00E732F3" w:rsidP="00A24380">
            <w:pPr>
              <w:pStyle w:val="2"/>
              <w:jc w:val="both"/>
              <w:rPr>
                <w:rFonts w:ascii="標楷體" w:eastAsia="標楷體" w:hAnsi="標楷體"/>
                <w:b w:val="0"/>
                <w:sz w:val="26"/>
                <w:szCs w:val="26"/>
                <w:lang w:eastAsia="zh-TW"/>
              </w:rPr>
            </w:pPr>
            <w:r w:rsidRPr="00E732F3">
              <w:rPr>
                <w:rFonts w:ascii="標楷體" w:eastAsia="標楷體" w:hAnsi="標楷體"/>
                <w:b w:val="0"/>
                <w:sz w:val="26"/>
                <w:szCs w:val="26"/>
                <w:lang w:eastAsia="zh-TW"/>
              </w:rPr>
              <w:t>論“真人體驗類”網路視頻在現代對外漢語教學中的應用</w:t>
            </w:r>
          </w:p>
        </w:tc>
        <w:tc>
          <w:tcPr>
            <w:tcW w:w="1488" w:type="dxa"/>
            <w:vAlign w:val="center"/>
          </w:tcPr>
          <w:p w:rsidR="00A24380" w:rsidRPr="00E732F3" w:rsidRDefault="00E732F3" w:rsidP="00A24380">
            <w:pPr>
              <w:pStyle w:val="2"/>
              <w:jc w:val="both"/>
              <w:rPr>
                <w:rFonts w:ascii="標楷體" w:eastAsia="標楷體" w:hAnsi="標楷體"/>
                <w:b w:val="0"/>
                <w:bCs w:val="0"/>
                <w:sz w:val="26"/>
                <w:szCs w:val="26"/>
              </w:rPr>
            </w:pPr>
            <w:r w:rsidRPr="00E732F3">
              <w:rPr>
                <w:rFonts w:ascii="標楷體" w:eastAsia="標楷體" w:hAnsi="標楷體"/>
                <w:b w:val="0"/>
                <w:bCs w:val="0"/>
                <w:sz w:val="26"/>
                <w:szCs w:val="26"/>
                <w:lang w:eastAsia="zh-TW"/>
              </w:rPr>
              <w:t>10:40-11:00</w:t>
            </w:r>
          </w:p>
        </w:tc>
      </w:tr>
    </w:tbl>
    <w:p w:rsidR="001909CC" w:rsidRPr="00E732F3" w:rsidRDefault="001909CC" w:rsidP="001909CC">
      <w:pPr>
        <w:rPr>
          <w:rFonts w:ascii="標楷體" w:eastAsia="標楷體" w:hAnsi="標楷體"/>
          <w:sz w:val="24"/>
          <w:szCs w:val="24"/>
          <w:lang w:eastAsia="zh-CN"/>
        </w:rPr>
      </w:pPr>
    </w:p>
    <w:p w:rsidR="004436AC" w:rsidRPr="00E732F3" w:rsidRDefault="004436AC" w:rsidP="001909CC">
      <w:pPr>
        <w:jc w:val="center"/>
        <w:rPr>
          <w:rFonts w:ascii="標楷體" w:eastAsia="標楷體" w:hAnsi="標楷體"/>
          <w:b/>
          <w:bCs/>
          <w:sz w:val="32"/>
          <w:szCs w:val="32"/>
          <w:lang w:eastAsia="zh-CN"/>
        </w:rPr>
      </w:pPr>
    </w:p>
    <w:p w:rsidR="004436AC" w:rsidRPr="00E732F3" w:rsidRDefault="004436AC" w:rsidP="001909CC">
      <w:pPr>
        <w:jc w:val="center"/>
        <w:rPr>
          <w:rFonts w:ascii="標楷體" w:eastAsia="標楷體" w:hAnsi="標楷體"/>
          <w:b/>
          <w:bCs/>
          <w:sz w:val="32"/>
          <w:szCs w:val="32"/>
          <w:lang w:eastAsia="zh-CN"/>
        </w:rPr>
      </w:pPr>
    </w:p>
    <w:p w:rsidR="001909CC" w:rsidRPr="00E732F3" w:rsidRDefault="00E732F3" w:rsidP="001909CC">
      <w:pPr>
        <w:jc w:val="center"/>
        <w:rPr>
          <w:rFonts w:ascii="標楷體" w:eastAsia="標楷體" w:hAnsi="標楷體"/>
          <w:b/>
          <w:bCs/>
          <w:sz w:val="32"/>
          <w:szCs w:val="32"/>
        </w:rPr>
      </w:pPr>
      <w:r w:rsidRPr="00E732F3">
        <w:rPr>
          <w:rFonts w:ascii="標楷體" w:eastAsia="標楷體" w:hAnsi="標楷體"/>
          <w:b/>
          <w:bCs/>
          <w:sz w:val="32"/>
          <w:szCs w:val="32"/>
        </w:rPr>
        <w:t>分會場研討</w:t>
      </w:r>
    </w:p>
    <w:p w:rsidR="001909CC" w:rsidRPr="00E732F3" w:rsidRDefault="00E732F3" w:rsidP="001909CC">
      <w:pPr>
        <w:jc w:val="center"/>
        <w:rPr>
          <w:rFonts w:ascii="標楷體" w:eastAsia="標楷體" w:hAnsi="標楷體"/>
          <w:b/>
          <w:bCs/>
          <w:sz w:val="32"/>
          <w:szCs w:val="32"/>
        </w:rPr>
      </w:pPr>
      <w:r w:rsidRPr="00E732F3">
        <w:rPr>
          <w:rFonts w:ascii="標楷體" w:eastAsia="標楷體" w:hAnsi="標楷體"/>
          <w:b/>
          <w:sz w:val="32"/>
          <w:szCs w:val="32"/>
        </w:rPr>
        <w:t xml:space="preserve"> 11:20-12:20（60分鐘）</w:t>
      </w:r>
    </w:p>
    <w:p w:rsidR="001909CC" w:rsidRPr="00E732F3" w:rsidRDefault="00E732F3" w:rsidP="001909CC">
      <w:pPr>
        <w:jc w:val="center"/>
        <w:rPr>
          <w:rFonts w:ascii="標楷體" w:eastAsia="標楷體" w:hAnsi="標楷體"/>
          <w:bCs/>
          <w:sz w:val="28"/>
          <w:szCs w:val="28"/>
        </w:rPr>
      </w:pPr>
      <w:r w:rsidRPr="00E732F3">
        <w:rPr>
          <w:rFonts w:ascii="標楷體" w:eastAsia="標楷體" w:hAnsi="標楷體"/>
          <w:b/>
          <w:sz w:val="28"/>
          <w:szCs w:val="28"/>
        </w:rPr>
        <w:t>第1分會場</w:t>
      </w:r>
    </w:p>
    <w:p w:rsidR="007D272F" w:rsidRPr="00E732F3" w:rsidRDefault="00E732F3" w:rsidP="007D272F">
      <w:pPr>
        <w:rPr>
          <w:rFonts w:ascii="標楷體" w:eastAsia="標楷體" w:hAnsi="標楷體"/>
          <w:b/>
          <w:color w:val="FF0000"/>
          <w:sz w:val="26"/>
          <w:szCs w:val="26"/>
        </w:rPr>
      </w:pPr>
      <w:r w:rsidRPr="00E732F3">
        <w:rPr>
          <w:rFonts w:ascii="標楷體" w:eastAsia="標楷體" w:hAnsi="標楷體"/>
          <w:b/>
          <w:bCs/>
          <w:sz w:val="26"/>
          <w:szCs w:val="26"/>
        </w:rPr>
        <w:t>地點：</w:t>
      </w:r>
      <w:r w:rsidRPr="00E732F3">
        <w:rPr>
          <w:rFonts w:ascii="標楷體" w:eastAsia="標楷體" w:hAnsi="標楷體"/>
          <w:b/>
          <w:sz w:val="26"/>
          <w:szCs w:val="26"/>
        </w:rPr>
        <w:t>O703</w:t>
      </w:r>
    </w:p>
    <w:p w:rsidR="007D272F" w:rsidRPr="00E732F3" w:rsidRDefault="00E732F3" w:rsidP="009A7078">
      <w:pPr>
        <w:jc w:val="center"/>
        <w:rPr>
          <w:rFonts w:ascii="標楷體" w:eastAsia="標楷體" w:hAnsi="標楷體"/>
          <w:b/>
          <w:bCs/>
          <w:kern w:val="2"/>
          <w:sz w:val="28"/>
          <w:szCs w:val="28"/>
          <w:lang w:bidi="ar-SA"/>
        </w:rPr>
      </w:pPr>
      <w:r w:rsidRPr="00E732F3">
        <w:rPr>
          <w:rFonts w:ascii="標楷體" w:eastAsia="標楷體" w:hAnsi="標楷體"/>
          <w:b/>
          <w:bCs/>
          <w:kern w:val="2"/>
          <w:sz w:val="28"/>
          <w:szCs w:val="28"/>
          <w:lang w:bidi="ar-SA"/>
        </w:rPr>
        <w:t>中文教學資源的建設、應用及支援服務體系的構建（三）</w:t>
      </w:r>
    </w:p>
    <w:p w:rsidR="007D272F" w:rsidRPr="00E732F3" w:rsidRDefault="00E732F3" w:rsidP="007D272F">
      <w:pPr>
        <w:pStyle w:val="2"/>
        <w:tabs>
          <w:tab w:val="num" w:pos="905"/>
        </w:tabs>
        <w:jc w:val="both"/>
        <w:rPr>
          <w:rFonts w:ascii="標楷體" w:eastAsia="標楷體" w:hAnsi="標楷體"/>
          <w:sz w:val="26"/>
          <w:szCs w:val="26"/>
        </w:rPr>
      </w:pPr>
      <w:r w:rsidRPr="00E732F3">
        <w:rPr>
          <w:rFonts w:ascii="標楷體" w:eastAsia="標楷體" w:hAnsi="標楷體"/>
          <w:sz w:val="26"/>
          <w:szCs w:val="26"/>
          <w:lang w:eastAsia="zh-TW"/>
        </w:rPr>
        <w:t>主持人：</w:t>
      </w:r>
      <w:r w:rsidRPr="00E732F3">
        <w:rPr>
          <w:rFonts w:ascii="標楷體" w:eastAsia="標楷體" w:hAnsi="標楷體"/>
          <w:b w:val="0"/>
          <w:sz w:val="26"/>
          <w:szCs w:val="26"/>
          <w:lang w:eastAsia="zh-TW"/>
        </w:rPr>
        <w:t>李吉梅、章欣</w:t>
      </w: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3"/>
        <w:gridCol w:w="5909"/>
        <w:gridCol w:w="1646"/>
      </w:tblGrid>
      <w:tr w:rsidR="009A7078" w:rsidRPr="00E732F3" w:rsidTr="009F49C2">
        <w:trPr>
          <w:trHeight w:val="567"/>
        </w:trPr>
        <w:tc>
          <w:tcPr>
            <w:tcW w:w="1986" w:type="dxa"/>
            <w:vAlign w:val="center"/>
          </w:tcPr>
          <w:p w:rsidR="009A7078" w:rsidRPr="00E732F3" w:rsidRDefault="00E732F3" w:rsidP="009A7078">
            <w:pPr>
              <w:pStyle w:val="2"/>
              <w:jc w:val="both"/>
              <w:rPr>
                <w:rFonts w:ascii="標楷體" w:eastAsia="標楷體" w:hAnsi="標楷體"/>
                <w:b w:val="0"/>
                <w:sz w:val="26"/>
                <w:szCs w:val="26"/>
                <w:lang w:eastAsia="zh-TW"/>
              </w:rPr>
            </w:pPr>
            <w:r w:rsidRPr="00E732F3">
              <w:rPr>
                <w:rFonts w:ascii="標楷體" w:eastAsia="標楷體" w:hAnsi="標楷體"/>
                <w:b w:val="0"/>
                <w:sz w:val="26"/>
                <w:szCs w:val="26"/>
                <w:lang w:eastAsia="zh-TW"/>
              </w:rPr>
              <w:t>李吉梅、沈庶英</w:t>
            </w:r>
          </w:p>
        </w:tc>
        <w:tc>
          <w:tcPr>
            <w:tcW w:w="6095" w:type="dxa"/>
            <w:vAlign w:val="center"/>
          </w:tcPr>
          <w:p w:rsidR="009A7078" w:rsidRPr="00E732F3" w:rsidRDefault="00E732F3" w:rsidP="009A7078">
            <w:pPr>
              <w:pStyle w:val="2"/>
              <w:jc w:val="both"/>
              <w:rPr>
                <w:rFonts w:ascii="標楷體" w:eastAsia="標楷體" w:hAnsi="標楷體"/>
                <w:b w:val="0"/>
                <w:sz w:val="26"/>
                <w:szCs w:val="26"/>
                <w:lang w:eastAsia="zh-TW"/>
              </w:rPr>
            </w:pPr>
            <w:proofErr w:type="gramStart"/>
            <w:r w:rsidRPr="00E732F3">
              <w:rPr>
                <w:rFonts w:ascii="標楷體" w:eastAsia="標楷體" w:hAnsi="標楷體"/>
                <w:b w:val="0"/>
                <w:sz w:val="26"/>
                <w:szCs w:val="26"/>
                <w:lang w:eastAsia="zh-TW"/>
              </w:rPr>
              <w:t>淺議商務</w:t>
            </w:r>
            <w:proofErr w:type="gramEnd"/>
            <w:r w:rsidRPr="00E732F3">
              <w:rPr>
                <w:rFonts w:ascii="標楷體" w:eastAsia="標楷體" w:hAnsi="標楷體"/>
                <w:b w:val="0"/>
                <w:sz w:val="26"/>
                <w:szCs w:val="26"/>
                <w:lang w:eastAsia="zh-TW"/>
              </w:rPr>
              <w:t>漢語虛擬模擬實驗室</w:t>
            </w:r>
          </w:p>
        </w:tc>
        <w:tc>
          <w:tcPr>
            <w:tcW w:w="1417" w:type="dxa"/>
            <w:vAlign w:val="center"/>
          </w:tcPr>
          <w:p w:rsidR="009A7078" w:rsidRPr="00E732F3" w:rsidRDefault="00E732F3" w:rsidP="009A7078">
            <w:pPr>
              <w:pStyle w:val="2"/>
              <w:jc w:val="both"/>
              <w:rPr>
                <w:rFonts w:ascii="標楷體" w:eastAsia="標楷體" w:hAnsi="標楷體"/>
                <w:b w:val="0"/>
                <w:bCs w:val="0"/>
                <w:sz w:val="26"/>
                <w:szCs w:val="26"/>
              </w:rPr>
            </w:pPr>
            <w:r w:rsidRPr="00E732F3">
              <w:rPr>
                <w:rFonts w:ascii="標楷體" w:eastAsia="標楷體" w:hAnsi="標楷體"/>
                <w:b w:val="0"/>
                <w:bCs w:val="0"/>
                <w:sz w:val="26"/>
                <w:szCs w:val="26"/>
                <w:lang w:eastAsia="zh-TW"/>
              </w:rPr>
              <w:t>11:20-11:40</w:t>
            </w:r>
          </w:p>
        </w:tc>
      </w:tr>
      <w:tr w:rsidR="009A7078" w:rsidRPr="00E732F3" w:rsidTr="009F49C2">
        <w:trPr>
          <w:trHeight w:val="567"/>
        </w:trPr>
        <w:tc>
          <w:tcPr>
            <w:tcW w:w="1986" w:type="dxa"/>
            <w:vAlign w:val="center"/>
          </w:tcPr>
          <w:p w:rsidR="009A7078" w:rsidRPr="00E732F3" w:rsidRDefault="00E732F3" w:rsidP="009A7078">
            <w:pPr>
              <w:pStyle w:val="2"/>
              <w:jc w:val="both"/>
              <w:rPr>
                <w:rFonts w:ascii="標楷體" w:eastAsia="標楷體" w:hAnsi="標楷體"/>
                <w:b w:val="0"/>
                <w:sz w:val="26"/>
                <w:szCs w:val="26"/>
                <w:lang w:eastAsia="zh-TW"/>
              </w:rPr>
            </w:pPr>
            <w:proofErr w:type="gramStart"/>
            <w:r w:rsidRPr="00E732F3">
              <w:rPr>
                <w:rFonts w:ascii="標楷體" w:eastAsia="標楷體" w:hAnsi="標楷體"/>
                <w:b w:val="0"/>
                <w:sz w:val="26"/>
                <w:szCs w:val="26"/>
                <w:lang w:eastAsia="zh-TW"/>
              </w:rPr>
              <w:t>章欣</w:t>
            </w:r>
            <w:proofErr w:type="gramEnd"/>
            <w:r w:rsidRPr="00E732F3">
              <w:rPr>
                <w:rFonts w:ascii="標楷體" w:eastAsia="標楷體" w:hAnsi="標楷體"/>
                <w:b w:val="0"/>
                <w:sz w:val="26"/>
                <w:szCs w:val="26"/>
                <w:lang w:eastAsia="zh-TW"/>
              </w:rPr>
              <w:t>、李曉琪</w:t>
            </w:r>
          </w:p>
        </w:tc>
        <w:tc>
          <w:tcPr>
            <w:tcW w:w="6095" w:type="dxa"/>
            <w:vAlign w:val="center"/>
          </w:tcPr>
          <w:p w:rsidR="009A7078" w:rsidRPr="00E732F3" w:rsidRDefault="00E732F3" w:rsidP="009A7078">
            <w:pPr>
              <w:pStyle w:val="2"/>
              <w:jc w:val="both"/>
              <w:rPr>
                <w:rFonts w:ascii="標楷體" w:eastAsia="標楷體" w:hAnsi="標楷體"/>
                <w:b w:val="0"/>
                <w:sz w:val="26"/>
                <w:szCs w:val="26"/>
                <w:lang w:eastAsia="zh-TW"/>
              </w:rPr>
            </w:pPr>
            <w:r w:rsidRPr="00E732F3">
              <w:rPr>
                <w:rFonts w:ascii="標楷體" w:eastAsia="標楷體" w:hAnsi="標楷體"/>
                <w:b w:val="0"/>
                <w:sz w:val="26"/>
                <w:szCs w:val="26"/>
                <w:lang w:eastAsia="zh-TW"/>
              </w:rPr>
              <w:t>商務漢語網路</w:t>
            </w:r>
            <w:proofErr w:type="gramStart"/>
            <w:r w:rsidRPr="00E732F3">
              <w:rPr>
                <w:rFonts w:ascii="標楷體" w:eastAsia="標楷體" w:hAnsi="標楷體"/>
                <w:b w:val="0"/>
                <w:sz w:val="26"/>
                <w:szCs w:val="26"/>
                <w:lang w:eastAsia="zh-TW"/>
              </w:rPr>
              <w:t>教學課件編寫</w:t>
            </w:r>
            <w:proofErr w:type="gramEnd"/>
            <w:r w:rsidRPr="00E732F3">
              <w:rPr>
                <w:rFonts w:ascii="標楷體" w:eastAsia="標楷體" w:hAnsi="標楷體"/>
                <w:b w:val="0"/>
                <w:sz w:val="26"/>
                <w:szCs w:val="26"/>
                <w:lang w:eastAsia="zh-TW"/>
              </w:rPr>
              <w:t>實踐與探索</w:t>
            </w:r>
          </w:p>
        </w:tc>
        <w:tc>
          <w:tcPr>
            <w:tcW w:w="1417" w:type="dxa"/>
            <w:vAlign w:val="center"/>
          </w:tcPr>
          <w:p w:rsidR="009A7078" w:rsidRPr="00E732F3" w:rsidRDefault="00E732F3" w:rsidP="009A7078">
            <w:pPr>
              <w:pStyle w:val="2"/>
              <w:jc w:val="both"/>
              <w:rPr>
                <w:rFonts w:ascii="標楷體" w:eastAsia="標楷體" w:hAnsi="標楷體"/>
                <w:b w:val="0"/>
                <w:bCs w:val="0"/>
                <w:sz w:val="26"/>
                <w:szCs w:val="26"/>
              </w:rPr>
            </w:pPr>
            <w:r w:rsidRPr="00E732F3">
              <w:rPr>
                <w:rFonts w:ascii="標楷體" w:eastAsia="標楷體" w:hAnsi="標楷體"/>
                <w:b w:val="0"/>
                <w:bCs w:val="0"/>
                <w:sz w:val="26"/>
                <w:szCs w:val="26"/>
                <w:lang w:eastAsia="zh-TW"/>
              </w:rPr>
              <w:t>11:40-12:00</w:t>
            </w:r>
          </w:p>
        </w:tc>
      </w:tr>
      <w:tr w:rsidR="009A7078" w:rsidRPr="00E732F3" w:rsidTr="009F49C2">
        <w:trPr>
          <w:trHeight w:val="567"/>
        </w:trPr>
        <w:tc>
          <w:tcPr>
            <w:tcW w:w="1986" w:type="dxa"/>
            <w:vAlign w:val="center"/>
          </w:tcPr>
          <w:p w:rsidR="009A7078" w:rsidRPr="00E732F3" w:rsidRDefault="00E732F3" w:rsidP="009A7078">
            <w:pPr>
              <w:pStyle w:val="2"/>
              <w:jc w:val="both"/>
              <w:rPr>
                <w:rFonts w:ascii="標楷體" w:eastAsia="標楷體" w:hAnsi="標楷體"/>
                <w:b w:val="0"/>
                <w:sz w:val="26"/>
                <w:szCs w:val="26"/>
                <w:lang w:eastAsia="zh-TW"/>
              </w:rPr>
            </w:pPr>
            <w:r w:rsidRPr="00E732F3">
              <w:rPr>
                <w:rFonts w:ascii="標楷體" w:eastAsia="標楷體" w:hAnsi="標楷體"/>
                <w:b w:val="0"/>
                <w:sz w:val="26"/>
                <w:szCs w:val="26"/>
                <w:lang w:eastAsia="zh-TW"/>
              </w:rPr>
              <w:t>劉傑</w:t>
            </w:r>
          </w:p>
        </w:tc>
        <w:tc>
          <w:tcPr>
            <w:tcW w:w="6095" w:type="dxa"/>
            <w:vAlign w:val="center"/>
          </w:tcPr>
          <w:p w:rsidR="009A7078" w:rsidRPr="00E732F3" w:rsidRDefault="00E732F3" w:rsidP="009A7078">
            <w:pPr>
              <w:pStyle w:val="2"/>
              <w:jc w:val="both"/>
              <w:rPr>
                <w:rFonts w:ascii="標楷體" w:eastAsia="標楷體" w:hAnsi="標楷體"/>
                <w:b w:val="0"/>
                <w:sz w:val="26"/>
                <w:szCs w:val="26"/>
                <w:lang w:eastAsia="zh-TW"/>
              </w:rPr>
            </w:pPr>
            <w:r w:rsidRPr="00E732F3">
              <w:rPr>
                <w:rFonts w:ascii="標楷體" w:eastAsia="標楷體" w:hAnsi="標楷體"/>
                <w:b w:val="0"/>
                <w:sz w:val="26"/>
                <w:szCs w:val="26"/>
                <w:lang w:eastAsia="zh-TW"/>
              </w:rPr>
              <w:t>語言技能與商務知識的結合：“商務漢語綜合課”案例式教學探索</w:t>
            </w:r>
          </w:p>
        </w:tc>
        <w:tc>
          <w:tcPr>
            <w:tcW w:w="1417" w:type="dxa"/>
            <w:vAlign w:val="center"/>
          </w:tcPr>
          <w:p w:rsidR="009A7078" w:rsidRPr="00E732F3" w:rsidRDefault="00E732F3" w:rsidP="009A7078">
            <w:pPr>
              <w:pStyle w:val="2"/>
              <w:jc w:val="both"/>
              <w:rPr>
                <w:rFonts w:ascii="標楷體" w:eastAsia="標楷體" w:hAnsi="標楷體"/>
                <w:b w:val="0"/>
                <w:bCs w:val="0"/>
                <w:sz w:val="26"/>
                <w:szCs w:val="26"/>
              </w:rPr>
            </w:pPr>
            <w:r w:rsidRPr="00E732F3">
              <w:rPr>
                <w:rFonts w:ascii="標楷體" w:eastAsia="標楷體" w:hAnsi="標楷體"/>
                <w:b w:val="0"/>
                <w:bCs w:val="0"/>
                <w:sz w:val="26"/>
                <w:szCs w:val="26"/>
                <w:lang w:eastAsia="zh-TW"/>
              </w:rPr>
              <w:t>12:00-12:20</w:t>
            </w:r>
          </w:p>
        </w:tc>
      </w:tr>
    </w:tbl>
    <w:p w:rsidR="001909CC" w:rsidRPr="00E732F3" w:rsidRDefault="001909CC" w:rsidP="000D1DC0">
      <w:pPr>
        <w:rPr>
          <w:rFonts w:ascii="標楷體" w:eastAsia="標楷體" w:hAnsi="標楷體"/>
          <w:sz w:val="24"/>
          <w:szCs w:val="24"/>
          <w:lang w:eastAsia="zh-CN"/>
        </w:rPr>
      </w:pPr>
    </w:p>
    <w:p w:rsidR="007D272F" w:rsidRPr="00E732F3" w:rsidRDefault="00E732F3" w:rsidP="007D272F">
      <w:pPr>
        <w:jc w:val="center"/>
        <w:rPr>
          <w:rFonts w:ascii="標楷體" w:eastAsia="標楷體" w:hAnsi="標楷體"/>
          <w:bCs/>
          <w:sz w:val="28"/>
          <w:szCs w:val="28"/>
        </w:rPr>
      </w:pPr>
      <w:r w:rsidRPr="00E732F3">
        <w:rPr>
          <w:rFonts w:ascii="標楷體" w:eastAsia="標楷體" w:hAnsi="標楷體"/>
          <w:b/>
          <w:sz w:val="28"/>
          <w:szCs w:val="28"/>
        </w:rPr>
        <w:t>第2分會場</w:t>
      </w:r>
    </w:p>
    <w:p w:rsidR="007D272F" w:rsidRPr="00E732F3" w:rsidRDefault="00E732F3" w:rsidP="007D272F">
      <w:pPr>
        <w:rPr>
          <w:rFonts w:ascii="標楷體" w:eastAsia="標楷體" w:hAnsi="標楷體"/>
          <w:b/>
          <w:color w:val="FF0000"/>
          <w:sz w:val="26"/>
          <w:szCs w:val="26"/>
        </w:rPr>
      </w:pPr>
      <w:r w:rsidRPr="00E732F3">
        <w:rPr>
          <w:rFonts w:ascii="標楷體" w:eastAsia="標楷體" w:hAnsi="標楷體"/>
          <w:b/>
          <w:bCs/>
          <w:sz w:val="26"/>
          <w:szCs w:val="26"/>
        </w:rPr>
        <w:t>地點：</w:t>
      </w:r>
      <w:r w:rsidRPr="00E732F3">
        <w:rPr>
          <w:rFonts w:ascii="標楷體" w:eastAsia="標楷體" w:hAnsi="標楷體"/>
          <w:b/>
          <w:sz w:val="26"/>
          <w:szCs w:val="26"/>
        </w:rPr>
        <w:t>O704</w:t>
      </w:r>
    </w:p>
    <w:p w:rsidR="009A7078" w:rsidRPr="00E732F3" w:rsidRDefault="00E732F3" w:rsidP="009A7078">
      <w:pPr>
        <w:jc w:val="center"/>
        <w:rPr>
          <w:rFonts w:ascii="標楷體" w:eastAsia="標楷體" w:hAnsi="標楷體"/>
          <w:b/>
          <w:bCs/>
          <w:kern w:val="2"/>
          <w:sz w:val="28"/>
          <w:szCs w:val="28"/>
          <w:lang w:bidi="ar-SA"/>
        </w:rPr>
      </w:pPr>
      <w:r w:rsidRPr="00E732F3">
        <w:rPr>
          <w:rFonts w:ascii="標楷體" w:eastAsia="標楷體" w:hAnsi="標楷體"/>
          <w:b/>
          <w:bCs/>
          <w:kern w:val="2"/>
          <w:sz w:val="28"/>
          <w:szCs w:val="28"/>
          <w:lang w:bidi="ar-SA"/>
        </w:rPr>
        <w:t>中文教學資源的建設、應用及支援服務體系的構建（四）</w:t>
      </w:r>
    </w:p>
    <w:p w:rsidR="007D272F" w:rsidRPr="00E732F3" w:rsidRDefault="00E732F3" w:rsidP="007D272F">
      <w:pPr>
        <w:pStyle w:val="2"/>
        <w:tabs>
          <w:tab w:val="num" w:pos="905"/>
        </w:tabs>
        <w:jc w:val="both"/>
        <w:rPr>
          <w:rFonts w:ascii="標楷體" w:eastAsia="標楷體" w:hAnsi="標楷體"/>
          <w:sz w:val="26"/>
          <w:szCs w:val="26"/>
        </w:rPr>
      </w:pPr>
      <w:r w:rsidRPr="00E732F3">
        <w:rPr>
          <w:rFonts w:ascii="標楷體" w:eastAsia="標楷體" w:hAnsi="標楷體"/>
          <w:sz w:val="26"/>
          <w:szCs w:val="26"/>
          <w:lang w:eastAsia="zh-TW"/>
        </w:rPr>
        <w:t>主持人：</w:t>
      </w:r>
      <w:proofErr w:type="gramStart"/>
      <w:r w:rsidRPr="00E732F3">
        <w:rPr>
          <w:rFonts w:ascii="標楷體" w:eastAsia="標楷體" w:hAnsi="標楷體"/>
          <w:b w:val="0"/>
          <w:sz w:val="26"/>
          <w:szCs w:val="26"/>
          <w:lang w:eastAsia="zh-TW"/>
        </w:rPr>
        <w:t>肖路</w:t>
      </w:r>
      <w:proofErr w:type="gramEnd"/>
      <w:r w:rsidRPr="00E732F3">
        <w:rPr>
          <w:rFonts w:ascii="標楷體" w:eastAsia="標楷體" w:hAnsi="標楷體"/>
          <w:b w:val="0"/>
          <w:sz w:val="26"/>
          <w:szCs w:val="26"/>
          <w:lang w:eastAsia="zh-TW"/>
        </w:rPr>
        <w:t>、趙雪梅</w:t>
      </w: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3"/>
        <w:gridCol w:w="5619"/>
        <w:gridCol w:w="1646"/>
      </w:tblGrid>
      <w:tr w:rsidR="007D272F" w:rsidRPr="00E732F3" w:rsidTr="00614F06">
        <w:trPr>
          <w:trHeight w:val="567"/>
        </w:trPr>
        <w:tc>
          <w:tcPr>
            <w:tcW w:w="2269" w:type="dxa"/>
            <w:vAlign w:val="center"/>
          </w:tcPr>
          <w:p w:rsidR="007D272F" w:rsidRPr="00E732F3" w:rsidRDefault="00E732F3" w:rsidP="007D272F">
            <w:pPr>
              <w:pStyle w:val="2"/>
              <w:jc w:val="both"/>
              <w:rPr>
                <w:rFonts w:ascii="標楷體" w:eastAsia="標楷體" w:hAnsi="標楷體"/>
                <w:b w:val="0"/>
                <w:sz w:val="26"/>
                <w:szCs w:val="26"/>
                <w:lang w:eastAsia="zh-TW"/>
              </w:rPr>
            </w:pPr>
            <w:proofErr w:type="gramStart"/>
            <w:r w:rsidRPr="00E732F3">
              <w:rPr>
                <w:rFonts w:ascii="標楷體" w:eastAsia="標楷體" w:hAnsi="標楷體"/>
                <w:b w:val="0"/>
                <w:sz w:val="26"/>
                <w:szCs w:val="26"/>
                <w:lang w:eastAsia="zh-TW"/>
              </w:rPr>
              <w:t>肖路</w:t>
            </w:r>
            <w:proofErr w:type="gramEnd"/>
          </w:p>
        </w:tc>
        <w:tc>
          <w:tcPr>
            <w:tcW w:w="5741" w:type="dxa"/>
            <w:vAlign w:val="center"/>
          </w:tcPr>
          <w:p w:rsidR="007D272F" w:rsidRPr="00E732F3" w:rsidRDefault="00E732F3" w:rsidP="007D272F">
            <w:pPr>
              <w:pStyle w:val="2"/>
              <w:jc w:val="both"/>
              <w:rPr>
                <w:rFonts w:ascii="標楷體" w:eastAsia="標楷體" w:hAnsi="標楷體"/>
                <w:b w:val="0"/>
                <w:sz w:val="26"/>
                <w:szCs w:val="26"/>
                <w:lang w:eastAsia="zh-TW"/>
              </w:rPr>
            </w:pPr>
            <w:r w:rsidRPr="00E732F3">
              <w:rPr>
                <w:rFonts w:ascii="標楷體" w:eastAsia="標楷體" w:hAnsi="標楷體"/>
                <w:b w:val="0"/>
                <w:sz w:val="26"/>
                <w:szCs w:val="26"/>
                <w:lang w:eastAsia="zh-TW"/>
              </w:rPr>
              <w:t>大夏學堂網路平</w:t>
            </w:r>
            <w:proofErr w:type="gramStart"/>
            <w:r w:rsidRPr="00E732F3">
              <w:rPr>
                <w:rFonts w:ascii="標楷體" w:eastAsia="標楷體" w:hAnsi="標楷體"/>
                <w:b w:val="0"/>
                <w:sz w:val="26"/>
                <w:szCs w:val="26"/>
                <w:lang w:eastAsia="zh-TW"/>
              </w:rPr>
              <w:t>臺</w:t>
            </w:r>
            <w:proofErr w:type="gramEnd"/>
            <w:r w:rsidRPr="00E732F3">
              <w:rPr>
                <w:rFonts w:ascii="標楷體" w:eastAsia="標楷體" w:hAnsi="標楷體"/>
                <w:b w:val="0"/>
                <w:sz w:val="26"/>
                <w:szCs w:val="26"/>
                <w:lang w:eastAsia="zh-TW"/>
              </w:rPr>
              <w:t>輔助下漢語言本科閱讀教學中的交互性</w:t>
            </w:r>
          </w:p>
        </w:tc>
        <w:tc>
          <w:tcPr>
            <w:tcW w:w="1488" w:type="dxa"/>
            <w:vAlign w:val="center"/>
          </w:tcPr>
          <w:p w:rsidR="007D272F" w:rsidRPr="00E732F3" w:rsidRDefault="00E732F3" w:rsidP="007D272F">
            <w:pPr>
              <w:pStyle w:val="2"/>
              <w:jc w:val="both"/>
              <w:rPr>
                <w:rFonts w:ascii="標楷體" w:eastAsia="標楷體" w:hAnsi="標楷體"/>
                <w:b w:val="0"/>
                <w:bCs w:val="0"/>
                <w:sz w:val="26"/>
                <w:szCs w:val="26"/>
              </w:rPr>
            </w:pPr>
            <w:r w:rsidRPr="00E732F3">
              <w:rPr>
                <w:rFonts w:ascii="標楷體" w:eastAsia="標楷體" w:hAnsi="標楷體"/>
                <w:b w:val="0"/>
                <w:bCs w:val="0"/>
                <w:sz w:val="26"/>
                <w:szCs w:val="26"/>
                <w:lang w:eastAsia="zh-TW"/>
              </w:rPr>
              <w:t>11:20-11:40</w:t>
            </w:r>
          </w:p>
        </w:tc>
      </w:tr>
      <w:tr w:rsidR="007D272F" w:rsidRPr="00E732F3" w:rsidTr="00614F06">
        <w:trPr>
          <w:trHeight w:val="567"/>
        </w:trPr>
        <w:tc>
          <w:tcPr>
            <w:tcW w:w="2269" w:type="dxa"/>
            <w:vAlign w:val="center"/>
          </w:tcPr>
          <w:p w:rsidR="009F49C2" w:rsidRPr="00E732F3" w:rsidRDefault="00E732F3" w:rsidP="007D272F">
            <w:pPr>
              <w:pStyle w:val="2"/>
              <w:jc w:val="both"/>
              <w:rPr>
                <w:rFonts w:ascii="標楷體" w:eastAsia="標楷體" w:hAnsi="標楷體"/>
                <w:b w:val="0"/>
                <w:sz w:val="26"/>
                <w:szCs w:val="26"/>
                <w:lang w:eastAsia="zh-TW"/>
              </w:rPr>
            </w:pPr>
            <w:proofErr w:type="gramStart"/>
            <w:r w:rsidRPr="00E732F3">
              <w:rPr>
                <w:rFonts w:ascii="標楷體" w:eastAsia="標楷體" w:hAnsi="標楷體"/>
                <w:b w:val="0"/>
                <w:sz w:val="26"/>
                <w:szCs w:val="26"/>
                <w:lang w:eastAsia="zh-TW"/>
              </w:rPr>
              <w:t>古豔東</w:t>
            </w:r>
            <w:proofErr w:type="gramEnd"/>
            <w:r w:rsidRPr="00E732F3">
              <w:rPr>
                <w:rFonts w:ascii="標楷體" w:eastAsia="標楷體" w:hAnsi="標楷體"/>
                <w:b w:val="0"/>
                <w:sz w:val="26"/>
                <w:szCs w:val="26"/>
                <w:lang w:eastAsia="zh-TW"/>
              </w:rPr>
              <w:t>、趙雪梅、</w:t>
            </w:r>
          </w:p>
          <w:p w:rsidR="007D272F" w:rsidRPr="00E732F3" w:rsidRDefault="00E732F3" w:rsidP="007D272F">
            <w:pPr>
              <w:pStyle w:val="2"/>
              <w:jc w:val="both"/>
              <w:rPr>
                <w:rFonts w:ascii="標楷體" w:eastAsia="標楷體" w:hAnsi="標楷體"/>
                <w:b w:val="0"/>
                <w:sz w:val="26"/>
                <w:szCs w:val="26"/>
                <w:lang w:eastAsia="zh-TW"/>
              </w:rPr>
            </w:pPr>
            <w:r w:rsidRPr="00E732F3">
              <w:rPr>
                <w:rFonts w:ascii="標楷體" w:eastAsia="標楷體" w:hAnsi="標楷體"/>
                <w:b w:val="0"/>
                <w:sz w:val="26"/>
                <w:szCs w:val="26"/>
                <w:lang w:eastAsia="zh-TW"/>
              </w:rPr>
              <w:t>李煒</w:t>
            </w:r>
          </w:p>
        </w:tc>
        <w:tc>
          <w:tcPr>
            <w:tcW w:w="5741" w:type="dxa"/>
            <w:vAlign w:val="center"/>
          </w:tcPr>
          <w:p w:rsidR="007D272F" w:rsidRPr="00E732F3" w:rsidRDefault="00E732F3" w:rsidP="007D272F">
            <w:pPr>
              <w:pStyle w:val="2"/>
              <w:jc w:val="both"/>
              <w:rPr>
                <w:rFonts w:ascii="標楷體" w:eastAsia="標楷體" w:hAnsi="標楷體"/>
                <w:b w:val="0"/>
                <w:sz w:val="26"/>
                <w:szCs w:val="26"/>
                <w:lang w:eastAsia="zh-TW"/>
              </w:rPr>
            </w:pPr>
            <w:r w:rsidRPr="00E732F3">
              <w:rPr>
                <w:rFonts w:ascii="標楷體" w:eastAsia="標楷體" w:hAnsi="標楷體"/>
                <w:b w:val="0"/>
                <w:sz w:val="26"/>
                <w:szCs w:val="26"/>
                <w:lang w:eastAsia="zh-TW"/>
              </w:rPr>
              <w:t>遠端漢語教師培訓中的教學交互設計與應用探析</w:t>
            </w:r>
          </w:p>
        </w:tc>
        <w:tc>
          <w:tcPr>
            <w:tcW w:w="1488" w:type="dxa"/>
            <w:vAlign w:val="center"/>
          </w:tcPr>
          <w:p w:rsidR="007D272F" w:rsidRPr="00E732F3" w:rsidRDefault="00E732F3" w:rsidP="007D272F">
            <w:pPr>
              <w:pStyle w:val="2"/>
              <w:jc w:val="both"/>
              <w:rPr>
                <w:rFonts w:ascii="標楷體" w:eastAsia="標楷體" w:hAnsi="標楷體"/>
                <w:b w:val="0"/>
                <w:bCs w:val="0"/>
                <w:sz w:val="26"/>
                <w:szCs w:val="26"/>
              </w:rPr>
            </w:pPr>
            <w:r w:rsidRPr="00E732F3">
              <w:rPr>
                <w:rFonts w:ascii="標楷體" w:eastAsia="標楷體" w:hAnsi="標楷體"/>
                <w:b w:val="0"/>
                <w:bCs w:val="0"/>
                <w:sz w:val="26"/>
                <w:szCs w:val="26"/>
                <w:lang w:eastAsia="zh-TW"/>
              </w:rPr>
              <w:t>11:40-12:00</w:t>
            </w:r>
          </w:p>
        </w:tc>
      </w:tr>
      <w:tr w:rsidR="007D272F" w:rsidRPr="00E732F3" w:rsidTr="00614F06">
        <w:trPr>
          <w:trHeight w:val="567"/>
        </w:trPr>
        <w:tc>
          <w:tcPr>
            <w:tcW w:w="2269" w:type="dxa"/>
            <w:vAlign w:val="center"/>
          </w:tcPr>
          <w:p w:rsidR="007D272F" w:rsidRPr="00E732F3" w:rsidRDefault="00E732F3" w:rsidP="007D272F">
            <w:pPr>
              <w:pStyle w:val="2"/>
              <w:jc w:val="both"/>
              <w:rPr>
                <w:rFonts w:ascii="標楷體" w:eastAsia="標楷體" w:hAnsi="標楷體"/>
                <w:b w:val="0"/>
                <w:sz w:val="26"/>
                <w:szCs w:val="26"/>
                <w:lang w:eastAsia="zh-TW"/>
              </w:rPr>
            </w:pPr>
            <w:r w:rsidRPr="00E732F3">
              <w:rPr>
                <w:rFonts w:ascii="標楷體" w:eastAsia="標楷體" w:hAnsi="標楷體"/>
                <w:b w:val="0"/>
                <w:sz w:val="26"/>
                <w:szCs w:val="26"/>
                <w:lang w:eastAsia="zh-TW"/>
              </w:rPr>
              <w:t>李海燕</w:t>
            </w:r>
          </w:p>
        </w:tc>
        <w:tc>
          <w:tcPr>
            <w:tcW w:w="5741" w:type="dxa"/>
            <w:vAlign w:val="center"/>
          </w:tcPr>
          <w:p w:rsidR="007D272F" w:rsidRPr="00E732F3" w:rsidRDefault="00E732F3" w:rsidP="007D272F">
            <w:pPr>
              <w:pStyle w:val="2"/>
              <w:jc w:val="both"/>
              <w:rPr>
                <w:rFonts w:ascii="標楷體" w:eastAsia="標楷體" w:hAnsi="標楷體"/>
                <w:b w:val="0"/>
                <w:sz w:val="26"/>
                <w:szCs w:val="26"/>
                <w:lang w:eastAsia="zh-TW"/>
              </w:rPr>
            </w:pPr>
            <w:r w:rsidRPr="00E732F3">
              <w:rPr>
                <w:rFonts w:ascii="標楷體" w:eastAsia="標楷體" w:hAnsi="標楷體"/>
                <w:b w:val="0"/>
                <w:sz w:val="26"/>
                <w:szCs w:val="26"/>
                <w:lang w:eastAsia="zh-TW"/>
              </w:rPr>
              <w:t>對外漢語教學PPT</w:t>
            </w:r>
            <w:proofErr w:type="gramStart"/>
            <w:r w:rsidRPr="00E732F3">
              <w:rPr>
                <w:rFonts w:ascii="標楷體" w:eastAsia="標楷體" w:hAnsi="標楷體"/>
                <w:b w:val="0"/>
                <w:sz w:val="26"/>
                <w:szCs w:val="26"/>
                <w:lang w:eastAsia="zh-TW"/>
              </w:rPr>
              <w:t>課件中的</w:t>
            </w:r>
            <w:proofErr w:type="gramEnd"/>
            <w:r w:rsidRPr="00E732F3">
              <w:rPr>
                <w:rFonts w:ascii="標楷體" w:eastAsia="標楷體" w:hAnsi="標楷體"/>
                <w:b w:val="0"/>
                <w:sz w:val="26"/>
                <w:szCs w:val="26"/>
                <w:lang w:eastAsia="zh-TW"/>
              </w:rPr>
              <w:t>圖文內容設計</w:t>
            </w:r>
          </w:p>
        </w:tc>
        <w:tc>
          <w:tcPr>
            <w:tcW w:w="1488" w:type="dxa"/>
            <w:vAlign w:val="center"/>
          </w:tcPr>
          <w:p w:rsidR="007D272F" w:rsidRPr="00E732F3" w:rsidRDefault="00E732F3" w:rsidP="007D272F">
            <w:pPr>
              <w:pStyle w:val="2"/>
              <w:jc w:val="both"/>
              <w:rPr>
                <w:rFonts w:ascii="標楷體" w:eastAsia="標楷體" w:hAnsi="標楷體"/>
                <w:b w:val="0"/>
                <w:bCs w:val="0"/>
                <w:sz w:val="26"/>
                <w:szCs w:val="26"/>
              </w:rPr>
            </w:pPr>
            <w:r w:rsidRPr="00E732F3">
              <w:rPr>
                <w:rFonts w:ascii="標楷體" w:eastAsia="標楷體" w:hAnsi="標楷體"/>
                <w:b w:val="0"/>
                <w:bCs w:val="0"/>
                <w:sz w:val="26"/>
                <w:szCs w:val="26"/>
                <w:lang w:eastAsia="zh-TW"/>
              </w:rPr>
              <w:t>12:00-12:20</w:t>
            </w:r>
          </w:p>
        </w:tc>
      </w:tr>
    </w:tbl>
    <w:p w:rsidR="007D272F" w:rsidRPr="00E732F3" w:rsidRDefault="007D272F" w:rsidP="007D272F">
      <w:pPr>
        <w:rPr>
          <w:rFonts w:ascii="標楷體" w:eastAsia="標楷體" w:hAnsi="標楷體"/>
          <w:sz w:val="24"/>
          <w:szCs w:val="24"/>
          <w:lang w:eastAsia="zh-CN"/>
        </w:rPr>
      </w:pPr>
    </w:p>
    <w:p w:rsidR="007D272F" w:rsidRPr="00E732F3" w:rsidRDefault="007D272F" w:rsidP="000D1DC0">
      <w:pPr>
        <w:rPr>
          <w:rFonts w:ascii="標楷體" w:eastAsia="標楷體" w:hAnsi="標楷體"/>
          <w:sz w:val="24"/>
          <w:szCs w:val="24"/>
          <w:lang w:eastAsia="zh-CN"/>
        </w:rPr>
      </w:pPr>
    </w:p>
    <w:p w:rsidR="005F2889" w:rsidRPr="00E732F3" w:rsidRDefault="005F2889" w:rsidP="007D272F">
      <w:pPr>
        <w:jc w:val="center"/>
        <w:rPr>
          <w:rFonts w:ascii="標楷體" w:eastAsia="標楷體" w:hAnsi="標楷體"/>
          <w:b/>
          <w:sz w:val="28"/>
          <w:szCs w:val="28"/>
          <w:lang w:eastAsia="zh-CN"/>
        </w:rPr>
      </w:pPr>
    </w:p>
    <w:p w:rsidR="005F2889" w:rsidRPr="00E732F3" w:rsidRDefault="005F2889" w:rsidP="007D272F">
      <w:pPr>
        <w:jc w:val="center"/>
        <w:rPr>
          <w:rFonts w:ascii="標楷體" w:eastAsia="標楷體" w:hAnsi="標楷體"/>
          <w:b/>
          <w:sz w:val="28"/>
          <w:szCs w:val="28"/>
          <w:lang w:eastAsia="zh-CN"/>
        </w:rPr>
      </w:pPr>
    </w:p>
    <w:p w:rsidR="005F2889" w:rsidRPr="00E732F3" w:rsidRDefault="005F2889" w:rsidP="007D272F">
      <w:pPr>
        <w:jc w:val="center"/>
        <w:rPr>
          <w:rFonts w:ascii="標楷體" w:eastAsia="標楷體" w:hAnsi="標楷體"/>
          <w:b/>
          <w:sz w:val="28"/>
          <w:szCs w:val="28"/>
          <w:lang w:eastAsia="zh-CN"/>
        </w:rPr>
      </w:pPr>
    </w:p>
    <w:p w:rsidR="005F2889" w:rsidRPr="00E732F3" w:rsidRDefault="005F2889" w:rsidP="007D272F">
      <w:pPr>
        <w:jc w:val="center"/>
        <w:rPr>
          <w:rFonts w:ascii="標楷體" w:eastAsia="標楷體" w:hAnsi="標楷體"/>
          <w:b/>
          <w:sz w:val="28"/>
          <w:szCs w:val="28"/>
          <w:lang w:eastAsia="zh-CN"/>
        </w:rPr>
      </w:pPr>
    </w:p>
    <w:p w:rsidR="005F2889" w:rsidRPr="00E732F3" w:rsidRDefault="005F2889" w:rsidP="007D272F">
      <w:pPr>
        <w:jc w:val="center"/>
        <w:rPr>
          <w:rFonts w:ascii="標楷體" w:eastAsia="標楷體" w:hAnsi="標楷體"/>
          <w:b/>
          <w:sz w:val="28"/>
          <w:szCs w:val="28"/>
          <w:lang w:eastAsia="zh-CN"/>
        </w:rPr>
      </w:pPr>
    </w:p>
    <w:p w:rsidR="00614F06" w:rsidRPr="00E732F3" w:rsidRDefault="00614F06" w:rsidP="007D272F">
      <w:pPr>
        <w:jc w:val="center"/>
        <w:rPr>
          <w:rFonts w:ascii="標楷體" w:eastAsia="標楷體" w:hAnsi="標楷體"/>
          <w:b/>
          <w:sz w:val="28"/>
          <w:szCs w:val="28"/>
          <w:lang w:eastAsia="zh-CN"/>
        </w:rPr>
      </w:pPr>
    </w:p>
    <w:p w:rsidR="007D272F" w:rsidRPr="00E732F3" w:rsidRDefault="00E732F3" w:rsidP="007D272F">
      <w:pPr>
        <w:jc w:val="center"/>
        <w:rPr>
          <w:rFonts w:ascii="標楷體" w:eastAsia="標楷體" w:hAnsi="標楷體"/>
          <w:bCs/>
          <w:sz w:val="28"/>
          <w:szCs w:val="28"/>
        </w:rPr>
      </w:pPr>
      <w:r w:rsidRPr="00E732F3">
        <w:rPr>
          <w:rFonts w:ascii="標楷體" w:eastAsia="標楷體" w:hAnsi="標楷體"/>
          <w:b/>
          <w:sz w:val="28"/>
          <w:szCs w:val="28"/>
        </w:rPr>
        <w:t>第3分會場</w:t>
      </w:r>
    </w:p>
    <w:p w:rsidR="007D272F" w:rsidRPr="00E732F3" w:rsidRDefault="00E732F3" w:rsidP="007D272F">
      <w:pPr>
        <w:rPr>
          <w:rFonts w:ascii="標楷體" w:eastAsia="標楷體" w:hAnsi="標楷體"/>
          <w:b/>
          <w:color w:val="FF0000"/>
          <w:sz w:val="26"/>
          <w:szCs w:val="26"/>
        </w:rPr>
      </w:pPr>
      <w:r w:rsidRPr="00E732F3">
        <w:rPr>
          <w:rFonts w:ascii="標楷體" w:eastAsia="標楷體" w:hAnsi="標楷體"/>
          <w:b/>
          <w:bCs/>
          <w:sz w:val="26"/>
          <w:szCs w:val="26"/>
        </w:rPr>
        <w:t>地點：</w:t>
      </w:r>
      <w:r w:rsidRPr="00E732F3">
        <w:rPr>
          <w:rFonts w:ascii="標楷體" w:eastAsia="標楷體" w:hAnsi="標楷體"/>
          <w:b/>
          <w:sz w:val="26"/>
          <w:szCs w:val="26"/>
        </w:rPr>
        <w:t>O705</w:t>
      </w:r>
    </w:p>
    <w:p w:rsidR="007D272F" w:rsidRPr="00E732F3" w:rsidRDefault="00E732F3" w:rsidP="009A7078">
      <w:pPr>
        <w:jc w:val="center"/>
        <w:rPr>
          <w:rFonts w:ascii="標楷體" w:eastAsia="標楷體" w:hAnsi="標楷體"/>
          <w:b/>
          <w:bCs/>
          <w:sz w:val="28"/>
          <w:szCs w:val="28"/>
        </w:rPr>
      </w:pPr>
      <w:r w:rsidRPr="00E732F3">
        <w:rPr>
          <w:rFonts w:ascii="標楷體" w:eastAsia="標楷體" w:hAnsi="標楷體"/>
          <w:b/>
          <w:bCs/>
          <w:kern w:val="2"/>
          <w:sz w:val="28"/>
          <w:szCs w:val="28"/>
          <w:lang w:bidi="ar-SA"/>
        </w:rPr>
        <w:t>新媒體、新技術、新產品、新思維在中文教學的探索與應用（三）</w:t>
      </w:r>
    </w:p>
    <w:p w:rsidR="007D272F" w:rsidRPr="00E732F3" w:rsidRDefault="00E732F3" w:rsidP="007D272F">
      <w:pPr>
        <w:pStyle w:val="2"/>
        <w:tabs>
          <w:tab w:val="num" w:pos="905"/>
        </w:tabs>
        <w:jc w:val="both"/>
        <w:rPr>
          <w:rFonts w:ascii="標楷體" w:eastAsia="標楷體" w:hAnsi="標楷體"/>
          <w:sz w:val="26"/>
          <w:szCs w:val="26"/>
          <w:lang w:eastAsia="zh-TW"/>
        </w:rPr>
      </w:pPr>
      <w:r w:rsidRPr="00E732F3">
        <w:rPr>
          <w:rFonts w:ascii="標楷體" w:eastAsia="標楷體" w:hAnsi="標楷體"/>
          <w:sz w:val="26"/>
          <w:szCs w:val="26"/>
          <w:lang w:eastAsia="zh-TW"/>
        </w:rPr>
        <w:t>主持人：</w:t>
      </w:r>
      <w:r w:rsidRPr="00E732F3">
        <w:rPr>
          <w:rFonts w:ascii="標楷體" w:eastAsia="標楷體" w:hAnsi="標楷體"/>
          <w:b w:val="0"/>
          <w:sz w:val="26"/>
          <w:szCs w:val="26"/>
          <w:lang w:eastAsia="zh-TW"/>
        </w:rPr>
        <w:t>盛玉麒、趙慧周</w:t>
      </w: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2"/>
        <w:gridCol w:w="5761"/>
        <w:gridCol w:w="1646"/>
      </w:tblGrid>
      <w:tr w:rsidR="00B52E1F" w:rsidRPr="00E732F3" w:rsidTr="00614F06">
        <w:trPr>
          <w:trHeight w:val="567"/>
        </w:trPr>
        <w:tc>
          <w:tcPr>
            <w:tcW w:w="2268" w:type="dxa"/>
            <w:vAlign w:val="center"/>
          </w:tcPr>
          <w:p w:rsidR="00B52E1F" w:rsidRPr="00E732F3" w:rsidRDefault="00E732F3" w:rsidP="00B52E1F">
            <w:pPr>
              <w:pStyle w:val="2"/>
              <w:jc w:val="both"/>
              <w:rPr>
                <w:rFonts w:ascii="標楷體" w:eastAsia="標楷體" w:hAnsi="標楷體"/>
                <w:b w:val="0"/>
                <w:sz w:val="26"/>
                <w:szCs w:val="26"/>
                <w:lang w:eastAsia="zh-TW"/>
              </w:rPr>
            </w:pPr>
            <w:r w:rsidRPr="00E732F3">
              <w:rPr>
                <w:rFonts w:ascii="標楷體" w:eastAsia="標楷體" w:hAnsi="標楷體"/>
                <w:b w:val="0"/>
                <w:sz w:val="26"/>
                <w:szCs w:val="26"/>
                <w:lang w:eastAsia="zh-TW"/>
              </w:rPr>
              <w:t>李彬、竇妍、    盛玉麒、劉焱</w:t>
            </w:r>
          </w:p>
        </w:tc>
        <w:tc>
          <w:tcPr>
            <w:tcW w:w="5883" w:type="dxa"/>
            <w:vAlign w:val="center"/>
          </w:tcPr>
          <w:p w:rsidR="00B52E1F" w:rsidRPr="00E732F3" w:rsidRDefault="00E732F3" w:rsidP="00B52E1F">
            <w:pPr>
              <w:pStyle w:val="2"/>
              <w:jc w:val="both"/>
              <w:rPr>
                <w:rFonts w:ascii="標楷體" w:eastAsia="標楷體" w:hAnsi="標楷體"/>
                <w:b w:val="0"/>
                <w:sz w:val="26"/>
                <w:szCs w:val="26"/>
                <w:lang w:eastAsia="zh-TW"/>
              </w:rPr>
            </w:pPr>
            <w:r w:rsidRPr="00E732F3">
              <w:rPr>
                <w:rFonts w:ascii="標楷體" w:eastAsia="標楷體" w:hAnsi="標楷體"/>
                <w:b w:val="0"/>
                <w:sz w:val="26"/>
                <w:szCs w:val="26"/>
                <w:lang w:eastAsia="zh-TW"/>
              </w:rPr>
              <w:t>手機平</w:t>
            </w:r>
            <w:proofErr w:type="gramStart"/>
            <w:r w:rsidRPr="00E732F3">
              <w:rPr>
                <w:rFonts w:ascii="標楷體" w:eastAsia="標楷體" w:hAnsi="標楷體"/>
                <w:b w:val="0"/>
                <w:sz w:val="26"/>
                <w:szCs w:val="26"/>
                <w:lang w:eastAsia="zh-TW"/>
              </w:rPr>
              <w:t>臺</w:t>
            </w:r>
            <w:proofErr w:type="gramEnd"/>
            <w:r w:rsidRPr="00E732F3">
              <w:rPr>
                <w:rFonts w:ascii="標楷體" w:eastAsia="標楷體" w:hAnsi="標楷體"/>
                <w:b w:val="0"/>
                <w:sz w:val="26"/>
                <w:szCs w:val="26"/>
                <w:lang w:eastAsia="zh-TW"/>
              </w:rPr>
              <w:t>新興</w:t>
            </w:r>
            <w:proofErr w:type="gramStart"/>
            <w:r w:rsidRPr="00E732F3">
              <w:rPr>
                <w:rFonts w:ascii="標楷體" w:eastAsia="標楷體" w:hAnsi="標楷體"/>
                <w:b w:val="0"/>
                <w:sz w:val="26"/>
                <w:szCs w:val="26"/>
                <w:lang w:eastAsia="zh-TW"/>
              </w:rPr>
              <w:t>詈</w:t>
            </w:r>
            <w:proofErr w:type="gramEnd"/>
            <w:r w:rsidRPr="00E732F3">
              <w:rPr>
                <w:rFonts w:ascii="標楷體" w:eastAsia="標楷體" w:hAnsi="標楷體"/>
                <w:b w:val="0"/>
                <w:sz w:val="26"/>
                <w:szCs w:val="26"/>
                <w:lang w:eastAsia="zh-TW"/>
              </w:rPr>
              <w:t>詞的構成和動因分析</w:t>
            </w:r>
          </w:p>
        </w:tc>
        <w:tc>
          <w:tcPr>
            <w:tcW w:w="1488" w:type="dxa"/>
            <w:vAlign w:val="center"/>
          </w:tcPr>
          <w:p w:rsidR="00B52E1F" w:rsidRPr="00E732F3" w:rsidRDefault="00E732F3" w:rsidP="00B52E1F">
            <w:pPr>
              <w:pStyle w:val="2"/>
              <w:jc w:val="both"/>
              <w:rPr>
                <w:rFonts w:ascii="標楷體" w:eastAsia="標楷體" w:hAnsi="標楷體"/>
                <w:b w:val="0"/>
                <w:bCs w:val="0"/>
                <w:sz w:val="26"/>
                <w:szCs w:val="26"/>
              </w:rPr>
            </w:pPr>
            <w:r w:rsidRPr="00E732F3">
              <w:rPr>
                <w:rFonts w:ascii="標楷體" w:eastAsia="標楷體" w:hAnsi="標楷體"/>
                <w:b w:val="0"/>
                <w:bCs w:val="0"/>
                <w:sz w:val="26"/>
                <w:szCs w:val="26"/>
                <w:lang w:eastAsia="zh-TW"/>
              </w:rPr>
              <w:t>11:20-11:40</w:t>
            </w:r>
          </w:p>
        </w:tc>
      </w:tr>
      <w:tr w:rsidR="00B52E1F" w:rsidRPr="00E732F3" w:rsidTr="00614F06">
        <w:trPr>
          <w:trHeight w:val="567"/>
        </w:trPr>
        <w:tc>
          <w:tcPr>
            <w:tcW w:w="2268" w:type="dxa"/>
            <w:vAlign w:val="center"/>
          </w:tcPr>
          <w:p w:rsidR="00B52E1F" w:rsidRPr="00E732F3" w:rsidRDefault="00E732F3" w:rsidP="00B52E1F">
            <w:pPr>
              <w:pStyle w:val="2"/>
              <w:jc w:val="both"/>
              <w:rPr>
                <w:rFonts w:ascii="標楷體" w:eastAsia="標楷體" w:hAnsi="標楷體"/>
                <w:b w:val="0"/>
                <w:sz w:val="26"/>
                <w:szCs w:val="26"/>
                <w:lang w:eastAsia="zh-TW"/>
              </w:rPr>
            </w:pPr>
            <w:r w:rsidRPr="00E732F3">
              <w:rPr>
                <w:rFonts w:ascii="標楷體" w:eastAsia="標楷體" w:hAnsi="標楷體"/>
                <w:b w:val="0"/>
                <w:sz w:val="26"/>
                <w:szCs w:val="26"/>
                <w:lang w:eastAsia="zh-TW"/>
              </w:rPr>
              <w:t>趙慧周、曹彩虹、黃憶蓮、李賢陽、喬金秋</w:t>
            </w:r>
          </w:p>
        </w:tc>
        <w:tc>
          <w:tcPr>
            <w:tcW w:w="5883" w:type="dxa"/>
            <w:vAlign w:val="center"/>
          </w:tcPr>
          <w:p w:rsidR="00B52E1F" w:rsidRPr="00E732F3" w:rsidRDefault="00E732F3" w:rsidP="00B52E1F">
            <w:pPr>
              <w:pStyle w:val="2"/>
              <w:jc w:val="both"/>
              <w:rPr>
                <w:rFonts w:ascii="標楷體" w:eastAsia="標楷體" w:hAnsi="標楷體"/>
                <w:b w:val="0"/>
                <w:sz w:val="26"/>
                <w:szCs w:val="26"/>
                <w:lang w:eastAsia="zh-TW"/>
              </w:rPr>
            </w:pPr>
            <w:r w:rsidRPr="00E732F3">
              <w:rPr>
                <w:rFonts w:ascii="標楷體" w:eastAsia="標楷體" w:hAnsi="標楷體"/>
                <w:b w:val="0"/>
                <w:sz w:val="26"/>
                <w:szCs w:val="26"/>
                <w:lang w:eastAsia="zh-TW"/>
              </w:rPr>
              <w:t>基於部件教學法的“拆分</w:t>
            </w:r>
            <w:proofErr w:type="gramStart"/>
            <w:r w:rsidRPr="00E732F3">
              <w:rPr>
                <w:rFonts w:ascii="標楷體" w:eastAsia="標楷體" w:hAnsi="標楷體"/>
                <w:b w:val="0"/>
                <w:sz w:val="26"/>
                <w:szCs w:val="26"/>
                <w:lang w:eastAsia="zh-TW"/>
              </w:rPr>
              <w:t>—</w:t>
            </w:r>
            <w:proofErr w:type="gramEnd"/>
            <w:r w:rsidRPr="00E732F3">
              <w:rPr>
                <w:rFonts w:ascii="標楷體" w:eastAsia="標楷體" w:hAnsi="標楷體"/>
                <w:b w:val="0"/>
                <w:sz w:val="26"/>
                <w:szCs w:val="26"/>
                <w:lang w:eastAsia="zh-TW"/>
              </w:rPr>
              <w:t>組合”式“連連看”</w:t>
            </w:r>
            <w:proofErr w:type="gramStart"/>
            <w:r w:rsidRPr="00E732F3">
              <w:rPr>
                <w:rFonts w:ascii="標楷體" w:eastAsia="標楷體" w:hAnsi="標楷體"/>
                <w:b w:val="0"/>
                <w:sz w:val="26"/>
                <w:szCs w:val="26"/>
                <w:lang w:eastAsia="zh-TW"/>
              </w:rPr>
              <w:t>游</w:t>
            </w:r>
            <w:proofErr w:type="gramEnd"/>
            <w:r w:rsidRPr="00E732F3">
              <w:rPr>
                <w:rFonts w:ascii="標楷體" w:eastAsia="標楷體" w:hAnsi="標楷體"/>
                <w:b w:val="0"/>
                <w:sz w:val="26"/>
                <w:szCs w:val="26"/>
                <w:lang w:eastAsia="zh-TW"/>
              </w:rPr>
              <w:t>戲設計與思考</w:t>
            </w:r>
          </w:p>
        </w:tc>
        <w:tc>
          <w:tcPr>
            <w:tcW w:w="1488" w:type="dxa"/>
            <w:vAlign w:val="center"/>
          </w:tcPr>
          <w:p w:rsidR="00B52E1F" w:rsidRPr="00E732F3" w:rsidRDefault="00E732F3" w:rsidP="00B52E1F">
            <w:pPr>
              <w:pStyle w:val="2"/>
              <w:jc w:val="both"/>
              <w:rPr>
                <w:rFonts w:ascii="標楷體" w:eastAsia="標楷體" w:hAnsi="標楷體"/>
                <w:b w:val="0"/>
                <w:bCs w:val="0"/>
                <w:sz w:val="26"/>
                <w:szCs w:val="26"/>
              </w:rPr>
            </w:pPr>
            <w:r w:rsidRPr="00E732F3">
              <w:rPr>
                <w:rFonts w:ascii="標楷體" w:eastAsia="標楷體" w:hAnsi="標楷體"/>
                <w:b w:val="0"/>
                <w:bCs w:val="0"/>
                <w:sz w:val="26"/>
                <w:szCs w:val="26"/>
                <w:lang w:eastAsia="zh-TW"/>
              </w:rPr>
              <w:t>11:40-12:00</w:t>
            </w:r>
          </w:p>
        </w:tc>
      </w:tr>
      <w:tr w:rsidR="00B52E1F" w:rsidRPr="00E732F3" w:rsidTr="00614F06">
        <w:trPr>
          <w:trHeight w:val="567"/>
        </w:trPr>
        <w:tc>
          <w:tcPr>
            <w:tcW w:w="2268" w:type="dxa"/>
            <w:vAlign w:val="center"/>
          </w:tcPr>
          <w:p w:rsidR="00B52E1F" w:rsidRPr="00E732F3" w:rsidRDefault="00E732F3" w:rsidP="00B52E1F">
            <w:pPr>
              <w:pStyle w:val="2"/>
              <w:jc w:val="both"/>
              <w:rPr>
                <w:rFonts w:ascii="標楷體" w:eastAsia="標楷體" w:hAnsi="標楷體"/>
                <w:b w:val="0"/>
                <w:sz w:val="26"/>
                <w:szCs w:val="26"/>
                <w:lang w:eastAsia="zh-TW"/>
              </w:rPr>
            </w:pPr>
            <w:proofErr w:type="gramStart"/>
            <w:r w:rsidRPr="00E732F3">
              <w:rPr>
                <w:rFonts w:ascii="標楷體" w:eastAsia="標楷體" w:hAnsi="標楷體"/>
                <w:b w:val="0"/>
                <w:sz w:val="26"/>
                <w:szCs w:val="26"/>
                <w:lang w:eastAsia="zh-TW"/>
              </w:rPr>
              <w:t>淩睿</w:t>
            </w:r>
            <w:proofErr w:type="gramEnd"/>
            <w:r w:rsidRPr="00E732F3">
              <w:rPr>
                <w:rFonts w:ascii="標楷體" w:eastAsia="標楷體" w:hAnsi="標楷體"/>
                <w:b w:val="0"/>
                <w:sz w:val="26"/>
                <w:szCs w:val="26"/>
                <w:lang w:eastAsia="zh-TW"/>
              </w:rPr>
              <w:t>、王珊</w:t>
            </w:r>
          </w:p>
        </w:tc>
        <w:tc>
          <w:tcPr>
            <w:tcW w:w="5883" w:type="dxa"/>
            <w:vAlign w:val="center"/>
          </w:tcPr>
          <w:p w:rsidR="00B52E1F" w:rsidRPr="00E732F3" w:rsidRDefault="00E732F3" w:rsidP="00B52E1F">
            <w:pPr>
              <w:pStyle w:val="2"/>
              <w:jc w:val="both"/>
              <w:rPr>
                <w:rFonts w:ascii="標楷體" w:eastAsia="標楷體" w:hAnsi="標楷體"/>
                <w:b w:val="0"/>
                <w:sz w:val="26"/>
                <w:szCs w:val="26"/>
                <w:lang w:eastAsia="zh-TW"/>
              </w:rPr>
            </w:pPr>
            <w:r w:rsidRPr="00E732F3">
              <w:rPr>
                <w:rFonts w:ascii="標楷體" w:eastAsia="標楷體" w:hAnsi="標楷體"/>
                <w:b w:val="0"/>
                <w:sz w:val="26"/>
                <w:szCs w:val="26"/>
                <w:lang w:eastAsia="zh-TW"/>
              </w:rPr>
              <w:t>國際漢語</w:t>
            </w:r>
            <w:proofErr w:type="gramStart"/>
            <w:r w:rsidRPr="00E732F3">
              <w:rPr>
                <w:rFonts w:ascii="標楷體" w:eastAsia="標楷體" w:hAnsi="標楷體"/>
                <w:b w:val="0"/>
                <w:sz w:val="26"/>
                <w:szCs w:val="26"/>
                <w:lang w:eastAsia="zh-TW"/>
              </w:rPr>
              <w:t>游</w:t>
            </w:r>
            <w:proofErr w:type="gramEnd"/>
            <w:r w:rsidRPr="00E732F3">
              <w:rPr>
                <w:rFonts w:ascii="標楷體" w:eastAsia="標楷體" w:hAnsi="標楷體"/>
                <w:b w:val="0"/>
                <w:sz w:val="26"/>
                <w:szCs w:val="26"/>
                <w:lang w:eastAsia="zh-TW"/>
              </w:rPr>
              <w:t>戲教學中的多模態話語分析</w:t>
            </w:r>
          </w:p>
        </w:tc>
        <w:tc>
          <w:tcPr>
            <w:tcW w:w="1488" w:type="dxa"/>
            <w:vAlign w:val="center"/>
          </w:tcPr>
          <w:p w:rsidR="00B52E1F" w:rsidRPr="00E732F3" w:rsidRDefault="00E732F3" w:rsidP="00B52E1F">
            <w:pPr>
              <w:pStyle w:val="2"/>
              <w:jc w:val="both"/>
              <w:rPr>
                <w:rFonts w:ascii="標楷體" w:eastAsia="標楷體" w:hAnsi="標楷體"/>
                <w:b w:val="0"/>
                <w:bCs w:val="0"/>
                <w:sz w:val="26"/>
                <w:szCs w:val="26"/>
              </w:rPr>
            </w:pPr>
            <w:r w:rsidRPr="00E732F3">
              <w:rPr>
                <w:rFonts w:ascii="標楷體" w:eastAsia="標楷體" w:hAnsi="標楷體"/>
                <w:b w:val="0"/>
                <w:bCs w:val="0"/>
                <w:sz w:val="26"/>
                <w:szCs w:val="26"/>
                <w:lang w:eastAsia="zh-TW"/>
              </w:rPr>
              <w:t>12:00-12:20</w:t>
            </w:r>
          </w:p>
        </w:tc>
      </w:tr>
    </w:tbl>
    <w:p w:rsidR="007D272F" w:rsidRPr="00E732F3" w:rsidRDefault="007D272F" w:rsidP="007D272F">
      <w:pPr>
        <w:rPr>
          <w:rFonts w:ascii="標楷體" w:eastAsia="標楷體" w:hAnsi="標楷體"/>
          <w:sz w:val="24"/>
          <w:szCs w:val="24"/>
          <w:lang w:eastAsia="zh-CN"/>
        </w:rPr>
      </w:pPr>
    </w:p>
    <w:p w:rsidR="005F2889" w:rsidRPr="00E732F3" w:rsidRDefault="005F2889" w:rsidP="007D272F">
      <w:pPr>
        <w:jc w:val="center"/>
        <w:rPr>
          <w:rFonts w:ascii="標楷體" w:eastAsia="標楷體" w:hAnsi="標楷體"/>
          <w:b/>
          <w:bCs/>
          <w:sz w:val="32"/>
          <w:szCs w:val="32"/>
          <w:lang w:eastAsia="zh-CN"/>
        </w:rPr>
      </w:pPr>
    </w:p>
    <w:p w:rsidR="007D272F" w:rsidRPr="00E732F3" w:rsidRDefault="00E732F3" w:rsidP="007D272F">
      <w:pPr>
        <w:jc w:val="center"/>
        <w:rPr>
          <w:rFonts w:ascii="標楷體" w:eastAsia="標楷體" w:hAnsi="標楷體"/>
          <w:b/>
          <w:bCs/>
          <w:sz w:val="32"/>
          <w:szCs w:val="32"/>
        </w:rPr>
      </w:pPr>
      <w:r w:rsidRPr="00E732F3">
        <w:rPr>
          <w:rFonts w:ascii="標楷體" w:eastAsia="標楷體" w:hAnsi="標楷體"/>
          <w:b/>
          <w:bCs/>
          <w:sz w:val="32"/>
          <w:szCs w:val="32"/>
        </w:rPr>
        <w:t>分會場研討</w:t>
      </w:r>
    </w:p>
    <w:p w:rsidR="007D272F" w:rsidRPr="00E732F3" w:rsidRDefault="00E732F3" w:rsidP="007D272F">
      <w:pPr>
        <w:jc w:val="center"/>
        <w:rPr>
          <w:rFonts w:ascii="標楷體" w:eastAsia="標楷體" w:hAnsi="標楷體"/>
          <w:b/>
          <w:bCs/>
          <w:sz w:val="32"/>
          <w:szCs w:val="32"/>
        </w:rPr>
      </w:pPr>
      <w:r w:rsidRPr="00E732F3">
        <w:rPr>
          <w:rFonts w:ascii="標楷體" w:eastAsia="標楷體" w:hAnsi="標楷體"/>
          <w:b/>
          <w:sz w:val="32"/>
          <w:szCs w:val="32"/>
        </w:rPr>
        <w:t xml:space="preserve"> 14:00-16:00（120分鐘）</w:t>
      </w:r>
    </w:p>
    <w:p w:rsidR="007D272F" w:rsidRPr="00E732F3" w:rsidRDefault="00E732F3" w:rsidP="007D272F">
      <w:pPr>
        <w:jc w:val="center"/>
        <w:rPr>
          <w:rFonts w:ascii="標楷體" w:eastAsia="標楷體" w:hAnsi="標楷體"/>
          <w:bCs/>
          <w:sz w:val="28"/>
          <w:szCs w:val="28"/>
        </w:rPr>
      </w:pPr>
      <w:r w:rsidRPr="00E732F3">
        <w:rPr>
          <w:rFonts w:ascii="標楷體" w:eastAsia="標楷體" w:hAnsi="標楷體"/>
          <w:b/>
          <w:sz w:val="28"/>
          <w:szCs w:val="28"/>
        </w:rPr>
        <w:t>第1分會場</w:t>
      </w:r>
    </w:p>
    <w:p w:rsidR="007D272F" w:rsidRPr="00E732F3" w:rsidRDefault="00E732F3" w:rsidP="007D272F">
      <w:pPr>
        <w:rPr>
          <w:rFonts w:ascii="標楷體" w:eastAsia="標楷體" w:hAnsi="標楷體"/>
          <w:b/>
          <w:color w:val="FF0000"/>
          <w:sz w:val="26"/>
          <w:szCs w:val="26"/>
        </w:rPr>
      </w:pPr>
      <w:r w:rsidRPr="00E732F3">
        <w:rPr>
          <w:rFonts w:ascii="標楷體" w:eastAsia="標楷體" w:hAnsi="標楷體"/>
          <w:b/>
          <w:bCs/>
          <w:sz w:val="26"/>
          <w:szCs w:val="26"/>
        </w:rPr>
        <w:t>地點：</w:t>
      </w:r>
      <w:r w:rsidRPr="00E732F3">
        <w:rPr>
          <w:rFonts w:ascii="標楷體" w:eastAsia="標楷體" w:hAnsi="標楷體"/>
          <w:b/>
          <w:sz w:val="26"/>
          <w:szCs w:val="26"/>
        </w:rPr>
        <w:t>O703</w:t>
      </w:r>
    </w:p>
    <w:p w:rsidR="00B52E1F" w:rsidRPr="00E732F3" w:rsidRDefault="00E732F3" w:rsidP="00B52E1F">
      <w:pPr>
        <w:jc w:val="center"/>
        <w:rPr>
          <w:rFonts w:ascii="標楷體" w:eastAsia="標楷體" w:hAnsi="標楷體"/>
          <w:b/>
          <w:bCs/>
          <w:kern w:val="2"/>
          <w:sz w:val="28"/>
          <w:szCs w:val="28"/>
          <w:lang w:bidi="ar-SA"/>
        </w:rPr>
      </w:pPr>
      <w:r w:rsidRPr="00E732F3">
        <w:rPr>
          <w:rFonts w:ascii="標楷體" w:eastAsia="標楷體" w:hAnsi="標楷體"/>
          <w:b/>
          <w:bCs/>
          <w:kern w:val="2"/>
          <w:sz w:val="28"/>
          <w:szCs w:val="28"/>
          <w:lang w:bidi="ar-SA"/>
        </w:rPr>
        <w:t>中文教學資源的建設、應用及支援服務體系的構建（五）</w:t>
      </w:r>
    </w:p>
    <w:p w:rsidR="007D272F" w:rsidRPr="00E732F3" w:rsidRDefault="00E732F3" w:rsidP="007D272F">
      <w:pPr>
        <w:pStyle w:val="2"/>
        <w:tabs>
          <w:tab w:val="num" w:pos="905"/>
        </w:tabs>
        <w:jc w:val="both"/>
        <w:rPr>
          <w:rFonts w:ascii="標楷體" w:eastAsia="標楷體" w:hAnsi="標楷體"/>
          <w:sz w:val="26"/>
          <w:szCs w:val="26"/>
          <w:lang w:eastAsia="zh-TW"/>
        </w:rPr>
      </w:pPr>
      <w:r w:rsidRPr="00E732F3">
        <w:rPr>
          <w:rFonts w:ascii="標楷體" w:eastAsia="標楷體" w:hAnsi="標楷體"/>
          <w:sz w:val="26"/>
          <w:szCs w:val="26"/>
          <w:lang w:eastAsia="zh-TW"/>
        </w:rPr>
        <w:t>主持人：</w:t>
      </w:r>
      <w:r w:rsidRPr="00E732F3">
        <w:rPr>
          <w:rFonts w:ascii="標楷體" w:eastAsia="標楷體" w:hAnsi="標楷體"/>
          <w:b w:val="0"/>
          <w:sz w:val="26"/>
          <w:szCs w:val="26"/>
          <w:lang w:eastAsia="zh-TW"/>
        </w:rPr>
        <w:t>王治敏、張俊萍</w:t>
      </w: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2"/>
        <w:gridCol w:w="5760"/>
        <w:gridCol w:w="1646"/>
      </w:tblGrid>
      <w:tr w:rsidR="007D272F" w:rsidRPr="00E732F3" w:rsidTr="00614F06">
        <w:trPr>
          <w:trHeight w:val="567"/>
        </w:trPr>
        <w:tc>
          <w:tcPr>
            <w:tcW w:w="2127" w:type="dxa"/>
            <w:vAlign w:val="center"/>
          </w:tcPr>
          <w:p w:rsidR="007D272F" w:rsidRPr="00E732F3" w:rsidRDefault="00E732F3" w:rsidP="009F49C2">
            <w:pPr>
              <w:pStyle w:val="2"/>
              <w:jc w:val="both"/>
              <w:rPr>
                <w:rFonts w:ascii="標楷體" w:eastAsia="標楷體" w:hAnsi="標楷體"/>
                <w:b w:val="0"/>
                <w:sz w:val="26"/>
                <w:szCs w:val="26"/>
                <w:lang w:eastAsia="zh-TW"/>
              </w:rPr>
            </w:pPr>
            <w:r w:rsidRPr="00E732F3">
              <w:rPr>
                <w:rFonts w:ascii="標楷體" w:eastAsia="標楷體" w:hAnsi="標楷體"/>
                <w:b w:val="0"/>
                <w:sz w:val="26"/>
                <w:szCs w:val="26"/>
                <w:lang w:eastAsia="zh-TW"/>
              </w:rPr>
              <w:t>楊冰</w:t>
            </w:r>
            <w:proofErr w:type="gramStart"/>
            <w:r w:rsidRPr="00E732F3">
              <w:rPr>
                <w:rFonts w:ascii="標楷體" w:eastAsia="標楷體" w:hAnsi="標楷體"/>
                <w:b w:val="0"/>
                <w:sz w:val="26"/>
                <w:szCs w:val="26"/>
                <w:lang w:eastAsia="zh-TW"/>
              </w:rPr>
              <w:t>冰</w:t>
            </w:r>
            <w:proofErr w:type="gramEnd"/>
            <w:r w:rsidRPr="00E732F3">
              <w:rPr>
                <w:rFonts w:ascii="標楷體" w:eastAsia="標楷體" w:hAnsi="標楷體"/>
                <w:b w:val="0"/>
                <w:sz w:val="26"/>
                <w:szCs w:val="26"/>
                <w:lang w:eastAsia="zh-TW"/>
              </w:rPr>
              <w:t>、王治敏</w:t>
            </w:r>
          </w:p>
        </w:tc>
        <w:tc>
          <w:tcPr>
            <w:tcW w:w="5883" w:type="dxa"/>
            <w:vAlign w:val="center"/>
          </w:tcPr>
          <w:p w:rsidR="007D272F" w:rsidRPr="00E732F3" w:rsidRDefault="00E732F3" w:rsidP="007D272F">
            <w:pPr>
              <w:pStyle w:val="2"/>
              <w:jc w:val="both"/>
              <w:rPr>
                <w:rFonts w:ascii="標楷體" w:eastAsia="標楷體" w:hAnsi="標楷體"/>
                <w:b w:val="0"/>
                <w:sz w:val="26"/>
                <w:szCs w:val="26"/>
                <w:lang w:eastAsia="zh-TW"/>
              </w:rPr>
            </w:pPr>
            <w:r w:rsidRPr="00E732F3">
              <w:rPr>
                <w:rFonts w:ascii="標楷體" w:eastAsia="標楷體" w:hAnsi="標楷體"/>
                <w:b w:val="0"/>
                <w:sz w:val="26"/>
                <w:szCs w:val="26"/>
                <w:lang w:eastAsia="zh-TW"/>
              </w:rPr>
              <w:t>基於語料庫的“上/下+處所詞”結構的考察與研究</w:t>
            </w:r>
          </w:p>
        </w:tc>
        <w:tc>
          <w:tcPr>
            <w:tcW w:w="1488" w:type="dxa"/>
            <w:vAlign w:val="center"/>
          </w:tcPr>
          <w:p w:rsidR="007D272F" w:rsidRPr="00E732F3" w:rsidRDefault="00E732F3" w:rsidP="007D272F">
            <w:pPr>
              <w:pStyle w:val="2"/>
              <w:jc w:val="both"/>
              <w:rPr>
                <w:rFonts w:ascii="標楷體" w:eastAsia="標楷體" w:hAnsi="標楷體"/>
                <w:b w:val="0"/>
                <w:bCs w:val="0"/>
                <w:sz w:val="26"/>
                <w:szCs w:val="26"/>
              </w:rPr>
            </w:pPr>
            <w:r w:rsidRPr="00E732F3">
              <w:rPr>
                <w:rFonts w:ascii="標楷體" w:eastAsia="標楷體" w:hAnsi="標楷體"/>
                <w:b w:val="0"/>
                <w:bCs w:val="0"/>
                <w:sz w:val="26"/>
                <w:szCs w:val="26"/>
                <w:lang w:eastAsia="zh-TW"/>
              </w:rPr>
              <w:t>14:00-14:20</w:t>
            </w:r>
          </w:p>
        </w:tc>
      </w:tr>
      <w:tr w:rsidR="007D272F" w:rsidRPr="00E732F3" w:rsidTr="00614F06">
        <w:trPr>
          <w:trHeight w:val="567"/>
        </w:trPr>
        <w:tc>
          <w:tcPr>
            <w:tcW w:w="2127" w:type="dxa"/>
            <w:vAlign w:val="center"/>
          </w:tcPr>
          <w:p w:rsidR="007D272F" w:rsidRPr="00E732F3" w:rsidRDefault="00E732F3" w:rsidP="007D272F">
            <w:pPr>
              <w:pStyle w:val="2"/>
              <w:jc w:val="both"/>
              <w:rPr>
                <w:rFonts w:ascii="標楷體" w:eastAsia="標楷體" w:hAnsi="標楷體"/>
                <w:b w:val="0"/>
                <w:sz w:val="26"/>
                <w:szCs w:val="26"/>
                <w:lang w:eastAsia="zh-TW"/>
              </w:rPr>
            </w:pPr>
            <w:r w:rsidRPr="00E732F3">
              <w:rPr>
                <w:rFonts w:ascii="標楷體" w:eastAsia="標楷體" w:hAnsi="標楷體"/>
                <w:b w:val="0"/>
                <w:sz w:val="26"/>
                <w:szCs w:val="26"/>
                <w:lang w:eastAsia="zh-TW"/>
              </w:rPr>
              <w:t>任文嬌、張俊萍</w:t>
            </w:r>
          </w:p>
        </w:tc>
        <w:tc>
          <w:tcPr>
            <w:tcW w:w="5883" w:type="dxa"/>
            <w:vAlign w:val="center"/>
          </w:tcPr>
          <w:p w:rsidR="007D272F" w:rsidRPr="00E732F3" w:rsidRDefault="00E732F3" w:rsidP="007D272F">
            <w:pPr>
              <w:pStyle w:val="2"/>
              <w:jc w:val="both"/>
              <w:rPr>
                <w:rFonts w:ascii="標楷體" w:eastAsia="標楷體" w:hAnsi="標楷體"/>
                <w:b w:val="0"/>
                <w:sz w:val="26"/>
                <w:szCs w:val="26"/>
                <w:lang w:eastAsia="zh-TW"/>
              </w:rPr>
            </w:pPr>
            <w:r w:rsidRPr="00E732F3">
              <w:rPr>
                <w:rFonts w:ascii="標楷體" w:eastAsia="標楷體" w:hAnsi="標楷體"/>
                <w:b w:val="0"/>
                <w:sz w:val="26"/>
                <w:szCs w:val="26"/>
                <w:lang w:eastAsia="zh-TW"/>
              </w:rPr>
              <w:t>HSK語料庫中韓日學習者</w:t>
            </w:r>
            <w:proofErr w:type="gramStart"/>
            <w:r w:rsidRPr="00E732F3">
              <w:rPr>
                <w:rFonts w:ascii="標楷體" w:eastAsia="標楷體" w:hAnsi="標楷體"/>
                <w:b w:val="0"/>
                <w:sz w:val="26"/>
                <w:szCs w:val="26"/>
                <w:lang w:eastAsia="zh-TW"/>
              </w:rPr>
              <w:t>四個旁指代詞</w:t>
            </w:r>
            <w:proofErr w:type="gramEnd"/>
            <w:r w:rsidRPr="00E732F3">
              <w:rPr>
                <w:rFonts w:ascii="標楷體" w:eastAsia="標楷體" w:hAnsi="標楷體"/>
                <w:b w:val="0"/>
                <w:sz w:val="26"/>
                <w:szCs w:val="26"/>
                <w:lang w:eastAsia="zh-TW"/>
              </w:rPr>
              <w:t>的使用對比研究</w:t>
            </w:r>
          </w:p>
        </w:tc>
        <w:tc>
          <w:tcPr>
            <w:tcW w:w="1488" w:type="dxa"/>
            <w:vAlign w:val="center"/>
          </w:tcPr>
          <w:p w:rsidR="007D272F" w:rsidRPr="00E732F3" w:rsidRDefault="00E732F3" w:rsidP="007D272F">
            <w:pPr>
              <w:pStyle w:val="2"/>
              <w:jc w:val="both"/>
              <w:rPr>
                <w:rFonts w:ascii="標楷體" w:eastAsia="標楷體" w:hAnsi="標楷體"/>
                <w:b w:val="0"/>
                <w:bCs w:val="0"/>
                <w:sz w:val="26"/>
                <w:szCs w:val="26"/>
              </w:rPr>
            </w:pPr>
            <w:r w:rsidRPr="00E732F3">
              <w:rPr>
                <w:rFonts w:ascii="標楷體" w:eastAsia="標楷體" w:hAnsi="標楷體"/>
                <w:b w:val="0"/>
                <w:bCs w:val="0"/>
                <w:sz w:val="26"/>
                <w:szCs w:val="26"/>
                <w:lang w:eastAsia="zh-TW"/>
              </w:rPr>
              <w:t>14:20-14:40</w:t>
            </w:r>
          </w:p>
        </w:tc>
      </w:tr>
      <w:tr w:rsidR="004571BF" w:rsidRPr="00E732F3" w:rsidTr="00614F06">
        <w:trPr>
          <w:trHeight w:val="567"/>
        </w:trPr>
        <w:tc>
          <w:tcPr>
            <w:tcW w:w="2127" w:type="dxa"/>
            <w:vAlign w:val="center"/>
          </w:tcPr>
          <w:p w:rsidR="004571BF" w:rsidRPr="00E732F3" w:rsidRDefault="00E732F3" w:rsidP="004571BF">
            <w:pPr>
              <w:pStyle w:val="2"/>
              <w:jc w:val="both"/>
              <w:rPr>
                <w:rFonts w:ascii="標楷體" w:eastAsia="標楷體" w:hAnsi="標楷體"/>
                <w:b w:val="0"/>
                <w:sz w:val="26"/>
                <w:szCs w:val="26"/>
                <w:lang w:eastAsia="zh-TW"/>
              </w:rPr>
            </w:pPr>
            <w:proofErr w:type="gramStart"/>
            <w:r w:rsidRPr="00E732F3">
              <w:rPr>
                <w:rFonts w:ascii="標楷體" w:eastAsia="標楷體" w:hAnsi="標楷體"/>
                <w:b w:val="0"/>
                <w:sz w:val="26"/>
                <w:szCs w:val="26"/>
                <w:lang w:eastAsia="zh-TW"/>
              </w:rPr>
              <w:lastRenderedPageBreak/>
              <w:t>宋銳</w:t>
            </w:r>
            <w:proofErr w:type="gramEnd"/>
          </w:p>
        </w:tc>
        <w:tc>
          <w:tcPr>
            <w:tcW w:w="5883" w:type="dxa"/>
            <w:vAlign w:val="center"/>
          </w:tcPr>
          <w:p w:rsidR="004571BF" w:rsidRPr="00E732F3" w:rsidRDefault="00E732F3" w:rsidP="004571BF">
            <w:pPr>
              <w:pStyle w:val="2"/>
              <w:jc w:val="both"/>
              <w:rPr>
                <w:rFonts w:ascii="標楷體" w:eastAsia="標楷體" w:hAnsi="標楷體"/>
                <w:b w:val="0"/>
                <w:sz w:val="26"/>
                <w:szCs w:val="26"/>
                <w:lang w:eastAsia="zh-TW"/>
              </w:rPr>
            </w:pPr>
            <w:r w:rsidRPr="00E732F3">
              <w:rPr>
                <w:rFonts w:ascii="標楷體" w:eastAsia="標楷體" w:hAnsi="標楷體"/>
                <w:b w:val="0"/>
                <w:sz w:val="26"/>
                <w:szCs w:val="26"/>
                <w:lang w:eastAsia="zh-TW"/>
              </w:rPr>
              <w:t>現代漢語連詞“而”連接項的語義關係梳理</w:t>
            </w:r>
          </w:p>
        </w:tc>
        <w:tc>
          <w:tcPr>
            <w:tcW w:w="1488" w:type="dxa"/>
            <w:vAlign w:val="center"/>
          </w:tcPr>
          <w:p w:rsidR="004571BF" w:rsidRPr="00E732F3" w:rsidRDefault="00E732F3" w:rsidP="004571BF">
            <w:pPr>
              <w:pStyle w:val="2"/>
              <w:jc w:val="both"/>
              <w:rPr>
                <w:rFonts w:ascii="標楷體" w:eastAsia="標楷體" w:hAnsi="標楷體"/>
                <w:b w:val="0"/>
                <w:bCs w:val="0"/>
                <w:sz w:val="26"/>
                <w:szCs w:val="26"/>
              </w:rPr>
            </w:pPr>
            <w:r w:rsidRPr="00E732F3">
              <w:rPr>
                <w:rFonts w:ascii="標楷體" w:eastAsia="標楷體" w:hAnsi="標楷體"/>
                <w:b w:val="0"/>
                <w:bCs w:val="0"/>
                <w:sz w:val="26"/>
                <w:szCs w:val="26"/>
                <w:lang w:eastAsia="zh-TW"/>
              </w:rPr>
              <w:t>14:40-15:00</w:t>
            </w:r>
          </w:p>
        </w:tc>
      </w:tr>
      <w:tr w:rsidR="004571BF" w:rsidRPr="00E732F3" w:rsidTr="00614F06">
        <w:trPr>
          <w:trHeight w:val="567"/>
        </w:trPr>
        <w:tc>
          <w:tcPr>
            <w:tcW w:w="2127" w:type="dxa"/>
            <w:vAlign w:val="center"/>
          </w:tcPr>
          <w:p w:rsidR="004571BF" w:rsidRPr="00E732F3" w:rsidRDefault="00E732F3" w:rsidP="004571BF">
            <w:pPr>
              <w:pStyle w:val="2"/>
              <w:jc w:val="both"/>
              <w:rPr>
                <w:rFonts w:ascii="標楷體" w:eastAsia="標楷體" w:hAnsi="標楷體"/>
                <w:b w:val="0"/>
                <w:sz w:val="26"/>
                <w:szCs w:val="26"/>
                <w:lang w:eastAsia="zh-TW"/>
              </w:rPr>
            </w:pPr>
            <w:r w:rsidRPr="00E732F3">
              <w:rPr>
                <w:rFonts w:ascii="標楷體" w:eastAsia="標楷體" w:hAnsi="標楷體"/>
                <w:b w:val="0"/>
                <w:sz w:val="26"/>
                <w:szCs w:val="26"/>
                <w:lang w:eastAsia="zh-TW"/>
              </w:rPr>
              <w:t>徐朝暉</w:t>
            </w:r>
          </w:p>
        </w:tc>
        <w:tc>
          <w:tcPr>
            <w:tcW w:w="5883" w:type="dxa"/>
            <w:vAlign w:val="center"/>
          </w:tcPr>
          <w:p w:rsidR="004571BF" w:rsidRPr="00E732F3" w:rsidRDefault="00E732F3" w:rsidP="004571BF">
            <w:pPr>
              <w:jc w:val="both"/>
              <w:rPr>
                <w:rFonts w:ascii="標楷體" w:eastAsia="標楷體" w:hAnsi="標楷體"/>
                <w:b/>
                <w:sz w:val="26"/>
                <w:szCs w:val="26"/>
              </w:rPr>
            </w:pPr>
            <w:r w:rsidRPr="00E732F3">
              <w:rPr>
                <w:rFonts w:ascii="標楷體" w:eastAsia="標楷體" w:hAnsi="標楷體"/>
                <w:bCs/>
                <w:kern w:val="2"/>
                <w:sz w:val="26"/>
                <w:szCs w:val="26"/>
                <w:lang w:bidi="ar-SA"/>
              </w:rPr>
              <w:t>留學生漢語類詞綴習</w:t>
            </w:r>
            <w:proofErr w:type="gramStart"/>
            <w:r w:rsidRPr="00E732F3">
              <w:rPr>
                <w:rFonts w:ascii="標楷體" w:eastAsia="標楷體" w:hAnsi="標楷體"/>
                <w:bCs/>
                <w:kern w:val="2"/>
                <w:sz w:val="26"/>
                <w:szCs w:val="26"/>
                <w:lang w:bidi="ar-SA"/>
              </w:rPr>
              <w:t>得偏誤和</w:t>
            </w:r>
            <w:proofErr w:type="gramEnd"/>
            <w:r w:rsidRPr="00E732F3">
              <w:rPr>
                <w:rFonts w:ascii="標楷體" w:eastAsia="標楷體" w:hAnsi="標楷體"/>
                <w:bCs/>
                <w:kern w:val="2"/>
                <w:sz w:val="26"/>
                <w:szCs w:val="26"/>
                <w:lang w:bidi="ar-SA"/>
              </w:rPr>
              <w:t>教學策略探討</w:t>
            </w:r>
          </w:p>
        </w:tc>
        <w:tc>
          <w:tcPr>
            <w:tcW w:w="1488" w:type="dxa"/>
            <w:vAlign w:val="center"/>
          </w:tcPr>
          <w:p w:rsidR="004571BF" w:rsidRPr="00E732F3" w:rsidRDefault="00E732F3" w:rsidP="004571BF">
            <w:pPr>
              <w:pStyle w:val="2"/>
              <w:jc w:val="both"/>
              <w:rPr>
                <w:rFonts w:ascii="標楷體" w:eastAsia="標楷體" w:hAnsi="標楷體"/>
                <w:b w:val="0"/>
                <w:bCs w:val="0"/>
                <w:sz w:val="26"/>
                <w:szCs w:val="26"/>
              </w:rPr>
            </w:pPr>
            <w:r w:rsidRPr="00E732F3">
              <w:rPr>
                <w:rFonts w:ascii="標楷體" w:eastAsia="標楷體" w:hAnsi="標楷體"/>
                <w:b w:val="0"/>
                <w:bCs w:val="0"/>
                <w:sz w:val="26"/>
                <w:szCs w:val="26"/>
                <w:lang w:eastAsia="zh-TW"/>
              </w:rPr>
              <w:t>15:00-15:20</w:t>
            </w:r>
          </w:p>
        </w:tc>
      </w:tr>
      <w:tr w:rsidR="004571BF" w:rsidRPr="00E732F3" w:rsidTr="00614F06">
        <w:trPr>
          <w:trHeight w:val="567"/>
        </w:trPr>
        <w:tc>
          <w:tcPr>
            <w:tcW w:w="2127" w:type="dxa"/>
            <w:vAlign w:val="center"/>
          </w:tcPr>
          <w:p w:rsidR="004571BF" w:rsidRPr="00E732F3" w:rsidRDefault="00E732F3" w:rsidP="004571BF">
            <w:pPr>
              <w:pStyle w:val="2"/>
              <w:jc w:val="both"/>
              <w:rPr>
                <w:rFonts w:ascii="標楷體" w:eastAsia="標楷體" w:hAnsi="標楷體"/>
                <w:b w:val="0"/>
                <w:sz w:val="26"/>
                <w:szCs w:val="26"/>
                <w:lang w:eastAsia="zh-TW"/>
              </w:rPr>
            </w:pPr>
            <w:r w:rsidRPr="00E732F3">
              <w:rPr>
                <w:rFonts w:ascii="標楷體" w:eastAsia="標楷體" w:hAnsi="標楷體"/>
                <w:b w:val="0"/>
                <w:sz w:val="26"/>
                <w:szCs w:val="26"/>
                <w:lang w:eastAsia="zh-TW"/>
              </w:rPr>
              <w:t>劉漢武</w:t>
            </w:r>
          </w:p>
        </w:tc>
        <w:tc>
          <w:tcPr>
            <w:tcW w:w="5883" w:type="dxa"/>
            <w:vAlign w:val="center"/>
          </w:tcPr>
          <w:p w:rsidR="004571BF" w:rsidRPr="00E732F3" w:rsidRDefault="00E732F3" w:rsidP="004571BF">
            <w:pPr>
              <w:pStyle w:val="2"/>
              <w:jc w:val="both"/>
              <w:rPr>
                <w:rFonts w:ascii="標楷體" w:eastAsia="標楷體" w:hAnsi="標楷體"/>
                <w:b w:val="0"/>
                <w:sz w:val="26"/>
                <w:szCs w:val="26"/>
                <w:lang w:eastAsia="zh-TW"/>
              </w:rPr>
            </w:pPr>
            <w:r w:rsidRPr="00E732F3">
              <w:rPr>
                <w:rFonts w:ascii="標楷體" w:eastAsia="標楷體" w:hAnsi="標楷體"/>
                <w:b w:val="0"/>
                <w:sz w:val="26"/>
                <w:szCs w:val="26"/>
                <w:lang w:eastAsia="zh-TW"/>
              </w:rPr>
              <w:t>基於越南學生漢語仲介語語料庫的“起”組趨向補語習得考察</w:t>
            </w:r>
          </w:p>
        </w:tc>
        <w:tc>
          <w:tcPr>
            <w:tcW w:w="1488" w:type="dxa"/>
            <w:vAlign w:val="center"/>
          </w:tcPr>
          <w:p w:rsidR="004571BF" w:rsidRPr="00E732F3" w:rsidRDefault="00E732F3" w:rsidP="004571BF">
            <w:pPr>
              <w:pStyle w:val="2"/>
              <w:jc w:val="both"/>
              <w:rPr>
                <w:rFonts w:ascii="標楷體" w:eastAsia="標楷體" w:hAnsi="標楷體"/>
                <w:b w:val="0"/>
                <w:bCs w:val="0"/>
                <w:sz w:val="26"/>
                <w:szCs w:val="26"/>
              </w:rPr>
            </w:pPr>
            <w:r w:rsidRPr="00E732F3">
              <w:rPr>
                <w:rFonts w:ascii="標楷體" w:eastAsia="標楷體" w:hAnsi="標楷體"/>
                <w:b w:val="0"/>
                <w:bCs w:val="0"/>
                <w:sz w:val="26"/>
                <w:szCs w:val="26"/>
                <w:lang w:eastAsia="zh-TW"/>
              </w:rPr>
              <w:t>15:20-15:40</w:t>
            </w:r>
          </w:p>
        </w:tc>
      </w:tr>
      <w:tr w:rsidR="004571BF" w:rsidRPr="00E732F3" w:rsidTr="00614F06">
        <w:trPr>
          <w:trHeight w:val="567"/>
        </w:trPr>
        <w:tc>
          <w:tcPr>
            <w:tcW w:w="2127" w:type="dxa"/>
            <w:vAlign w:val="center"/>
          </w:tcPr>
          <w:p w:rsidR="004571BF" w:rsidRPr="00E732F3" w:rsidRDefault="00E732F3" w:rsidP="004571BF">
            <w:pPr>
              <w:pStyle w:val="2"/>
              <w:jc w:val="both"/>
              <w:rPr>
                <w:rFonts w:ascii="標楷體" w:eastAsia="標楷體" w:hAnsi="標楷體"/>
                <w:b w:val="0"/>
                <w:sz w:val="26"/>
                <w:szCs w:val="26"/>
                <w:lang w:eastAsia="zh-TW"/>
              </w:rPr>
            </w:pPr>
            <w:proofErr w:type="gramStart"/>
            <w:r w:rsidRPr="00E732F3">
              <w:rPr>
                <w:rFonts w:ascii="標楷體" w:eastAsia="標楷體" w:hAnsi="標楷體"/>
                <w:b w:val="0"/>
                <w:sz w:val="26"/>
                <w:szCs w:val="26"/>
                <w:lang w:eastAsia="zh-TW"/>
              </w:rPr>
              <w:t>洪爽</w:t>
            </w:r>
            <w:proofErr w:type="gramEnd"/>
          </w:p>
        </w:tc>
        <w:tc>
          <w:tcPr>
            <w:tcW w:w="5883" w:type="dxa"/>
            <w:vAlign w:val="center"/>
          </w:tcPr>
          <w:p w:rsidR="004571BF" w:rsidRPr="00E732F3" w:rsidRDefault="00E732F3" w:rsidP="004571BF">
            <w:pPr>
              <w:pStyle w:val="2"/>
              <w:jc w:val="both"/>
              <w:rPr>
                <w:rFonts w:ascii="標楷體" w:eastAsia="標楷體" w:hAnsi="標楷體"/>
                <w:b w:val="0"/>
                <w:sz w:val="26"/>
                <w:szCs w:val="26"/>
                <w:lang w:eastAsia="zh-TW"/>
              </w:rPr>
            </w:pPr>
            <w:r w:rsidRPr="00E732F3">
              <w:rPr>
                <w:rFonts w:ascii="標楷體" w:eastAsia="標楷體" w:hAnsi="標楷體"/>
                <w:b w:val="0"/>
                <w:sz w:val="26"/>
                <w:szCs w:val="26"/>
                <w:lang w:eastAsia="zh-TW"/>
              </w:rPr>
              <w:t>英國兒童對中文拼音正字法的辨別研究</w:t>
            </w:r>
          </w:p>
        </w:tc>
        <w:tc>
          <w:tcPr>
            <w:tcW w:w="1488" w:type="dxa"/>
            <w:vAlign w:val="center"/>
          </w:tcPr>
          <w:p w:rsidR="004571BF" w:rsidRPr="00E732F3" w:rsidRDefault="00E732F3" w:rsidP="004571BF">
            <w:pPr>
              <w:pStyle w:val="2"/>
              <w:jc w:val="both"/>
              <w:rPr>
                <w:rFonts w:ascii="標楷體" w:eastAsia="標楷體" w:hAnsi="標楷體"/>
                <w:b w:val="0"/>
                <w:bCs w:val="0"/>
                <w:sz w:val="26"/>
                <w:szCs w:val="26"/>
              </w:rPr>
            </w:pPr>
            <w:r w:rsidRPr="00E732F3">
              <w:rPr>
                <w:rFonts w:ascii="標楷體" w:eastAsia="標楷體" w:hAnsi="標楷體"/>
                <w:b w:val="0"/>
                <w:bCs w:val="0"/>
                <w:sz w:val="26"/>
                <w:szCs w:val="26"/>
                <w:lang w:eastAsia="zh-TW"/>
              </w:rPr>
              <w:t>15:40-16:00</w:t>
            </w:r>
          </w:p>
        </w:tc>
      </w:tr>
    </w:tbl>
    <w:p w:rsidR="007D272F" w:rsidRPr="00E732F3" w:rsidRDefault="007D272F" w:rsidP="000D1DC0">
      <w:pPr>
        <w:rPr>
          <w:rFonts w:ascii="標楷體" w:eastAsia="標楷體" w:hAnsi="標楷體"/>
          <w:sz w:val="24"/>
          <w:szCs w:val="24"/>
          <w:lang w:eastAsia="zh-CN"/>
        </w:rPr>
      </w:pPr>
    </w:p>
    <w:p w:rsidR="005F2889" w:rsidRPr="00E732F3" w:rsidRDefault="005F2889" w:rsidP="007D272F">
      <w:pPr>
        <w:jc w:val="center"/>
        <w:rPr>
          <w:rFonts w:ascii="標楷體" w:eastAsia="標楷體" w:hAnsi="標楷體"/>
          <w:b/>
          <w:sz w:val="28"/>
          <w:szCs w:val="28"/>
          <w:lang w:eastAsia="zh-CN"/>
        </w:rPr>
      </w:pPr>
    </w:p>
    <w:p w:rsidR="005F2889" w:rsidRPr="00E732F3" w:rsidRDefault="005F2889" w:rsidP="007D272F">
      <w:pPr>
        <w:jc w:val="center"/>
        <w:rPr>
          <w:rFonts w:ascii="標楷體" w:eastAsia="標楷體" w:hAnsi="標楷體"/>
          <w:b/>
          <w:sz w:val="28"/>
          <w:szCs w:val="28"/>
          <w:lang w:eastAsia="zh-CN"/>
        </w:rPr>
      </w:pPr>
    </w:p>
    <w:p w:rsidR="005F2889" w:rsidRPr="00E732F3" w:rsidRDefault="005F2889" w:rsidP="007D272F">
      <w:pPr>
        <w:jc w:val="center"/>
        <w:rPr>
          <w:rFonts w:ascii="標楷體" w:eastAsia="標楷體" w:hAnsi="標楷體"/>
          <w:b/>
          <w:sz w:val="28"/>
          <w:szCs w:val="28"/>
          <w:lang w:eastAsia="zh-CN"/>
        </w:rPr>
      </w:pPr>
    </w:p>
    <w:p w:rsidR="007D272F" w:rsidRPr="00E732F3" w:rsidRDefault="00E732F3" w:rsidP="007D272F">
      <w:pPr>
        <w:jc w:val="center"/>
        <w:rPr>
          <w:rFonts w:ascii="標楷體" w:eastAsia="標楷體" w:hAnsi="標楷體"/>
          <w:bCs/>
          <w:sz w:val="28"/>
          <w:szCs w:val="28"/>
        </w:rPr>
      </w:pPr>
      <w:r w:rsidRPr="00E732F3">
        <w:rPr>
          <w:rFonts w:ascii="標楷體" w:eastAsia="標楷體" w:hAnsi="標楷體"/>
          <w:b/>
          <w:sz w:val="28"/>
          <w:szCs w:val="28"/>
        </w:rPr>
        <w:t>第2分會場</w:t>
      </w:r>
    </w:p>
    <w:p w:rsidR="007D272F" w:rsidRPr="00E732F3" w:rsidRDefault="00E732F3" w:rsidP="007D272F">
      <w:pPr>
        <w:rPr>
          <w:rFonts w:ascii="標楷體" w:eastAsia="標楷體" w:hAnsi="標楷體"/>
          <w:b/>
          <w:color w:val="FF0000"/>
          <w:sz w:val="26"/>
          <w:szCs w:val="26"/>
        </w:rPr>
      </w:pPr>
      <w:r w:rsidRPr="00E732F3">
        <w:rPr>
          <w:rFonts w:ascii="標楷體" w:eastAsia="標楷體" w:hAnsi="標楷體"/>
          <w:b/>
          <w:bCs/>
          <w:sz w:val="26"/>
          <w:szCs w:val="26"/>
        </w:rPr>
        <w:t>地點：</w:t>
      </w:r>
      <w:r w:rsidRPr="00E732F3">
        <w:rPr>
          <w:rFonts w:ascii="標楷體" w:eastAsia="標楷體" w:hAnsi="標楷體"/>
          <w:b/>
          <w:sz w:val="26"/>
          <w:szCs w:val="26"/>
        </w:rPr>
        <w:t>O704</w:t>
      </w:r>
    </w:p>
    <w:p w:rsidR="007D272F" w:rsidRPr="00E732F3" w:rsidRDefault="00E732F3" w:rsidP="004571BF">
      <w:pPr>
        <w:jc w:val="center"/>
        <w:rPr>
          <w:rFonts w:ascii="標楷體" w:eastAsia="標楷體" w:hAnsi="標楷體"/>
          <w:b/>
          <w:bCs/>
          <w:kern w:val="2"/>
          <w:sz w:val="28"/>
          <w:szCs w:val="28"/>
          <w:lang w:bidi="ar-SA"/>
        </w:rPr>
      </w:pPr>
      <w:r w:rsidRPr="00E732F3">
        <w:rPr>
          <w:rFonts w:ascii="標楷體" w:eastAsia="標楷體" w:hAnsi="標楷體"/>
          <w:b/>
          <w:bCs/>
          <w:kern w:val="2"/>
          <w:sz w:val="28"/>
          <w:szCs w:val="28"/>
          <w:lang w:bidi="ar-SA"/>
        </w:rPr>
        <w:t>中文教學資源的建設、應用及支援服務體系的構建（六）</w:t>
      </w:r>
    </w:p>
    <w:p w:rsidR="007D272F" w:rsidRPr="00E732F3" w:rsidRDefault="00E732F3" w:rsidP="007D272F">
      <w:pPr>
        <w:pStyle w:val="2"/>
        <w:tabs>
          <w:tab w:val="num" w:pos="905"/>
        </w:tabs>
        <w:jc w:val="both"/>
        <w:rPr>
          <w:rFonts w:ascii="標楷體" w:eastAsia="標楷體" w:hAnsi="標楷體"/>
          <w:sz w:val="26"/>
          <w:szCs w:val="26"/>
        </w:rPr>
      </w:pPr>
      <w:r w:rsidRPr="00E732F3">
        <w:rPr>
          <w:rFonts w:ascii="標楷體" w:eastAsia="標楷體" w:hAnsi="標楷體"/>
          <w:sz w:val="26"/>
          <w:szCs w:val="26"/>
          <w:lang w:eastAsia="zh-TW"/>
        </w:rPr>
        <w:t>主持人：</w:t>
      </w:r>
      <w:r w:rsidRPr="00E732F3">
        <w:rPr>
          <w:rFonts w:ascii="標楷體" w:eastAsia="標楷體" w:hAnsi="標楷體"/>
          <w:b w:val="0"/>
          <w:sz w:val="26"/>
          <w:szCs w:val="26"/>
          <w:lang w:eastAsia="zh-TW"/>
        </w:rPr>
        <w:t>高瑋、張曦姍</w:t>
      </w: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7"/>
        <w:gridCol w:w="5625"/>
        <w:gridCol w:w="1646"/>
      </w:tblGrid>
      <w:tr w:rsidR="007D272F" w:rsidRPr="00E732F3" w:rsidTr="00537A5B">
        <w:trPr>
          <w:trHeight w:val="567"/>
        </w:trPr>
        <w:tc>
          <w:tcPr>
            <w:tcW w:w="2269" w:type="dxa"/>
            <w:vAlign w:val="center"/>
          </w:tcPr>
          <w:p w:rsidR="007D272F" w:rsidRPr="00E732F3" w:rsidRDefault="00E732F3" w:rsidP="007D272F">
            <w:pPr>
              <w:pStyle w:val="2"/>
              <w:jc w:val="both"/>
              <w:rPr>
                <w:rFonts w:ascii="標楷體" w:eastAsia="標楷體" w:hAnsi="標楷體"/>
                <w:b w:val="0"/>
                <w:sz w:val="26"/>
                <w:szCs w:val="26"/>
                <w:lang w:eastAsia="zh-TW"/>
              </w:rPr>
            </w:pPr>
            <w:r w:rsidRPr="00E732F3">
              <w:rPr>
                <w:rFonts w:ascii="標楷體" w:eastAsia="標楷體" w:hAnsi="標楷體"/>
                <w:b w:val="0"/>
                <w:sz w:val="26"/>
                <w:szCs w:val="26"/>
                <w:lang w:eastAsia="zh-TW"/>
              </w:rPr>
              <w:t>高瑋</w:t>
            </w:r>
          </w:p>
        </w:tc>
        <w:tc>
          <w:tcPr>
            <w:tcW w:w="5741" w:type="dxa"/>
            <w:vAlign w:val="center"/>
          </w:tcPr>
          <w:p w:rsidR="007D272F" w:rsidRPr="00E732F3" w:rsidRDefault="00E732F3" w:rsidP="007D272F">
            <w:pPr>
              <w:pStyle w:val="2"/>
              <w:jc w:val="both"/>
              <w:rPr>
                <w:rFonts w:ascii="標楷體" w:eastAsia="標楷體" w:hAnsi="標楷體"/>
                <w:b w:val="0"/>
                <w:sz w:val="26"/>
                <w:szCs w:val="26"/>
                <w:lang w:eastAsia="zh-TW"/>
              </w:rPr>
            </w:pPr>
            <w:r w:rsidRPr="00E732F3">
              <w:rPr>
                <w:rFonts w:ascii="標楷體" w:eastAsia="標楷體" w:hAnsi="標楷體"/>
                <w:b w:val="0"/>
                <w:sz w:val="26"/>
                <w:szCs w:val="26"/>
                <w:lang w:eastAsia="zh-TW"/>
              </w:rPr>
              <w:t>基</w:t>
            </w:r>
            <w:proofErr w:type="gramStart"/>
            <w:r w:rsidRPr="00E732F3">
              <w:rPr>
                <w:rFonts w:ascii="標楷體" w:eastAsia="標楷體" w:hAnsi="標楷體"/>
                <w:b w:val="0"/>
                <w:sz w:val="26"/>
                <w:szCs w:val="26"/>
                <w:lang w:eastAsia="zh-TW"/>
              </w:rPr>
              <w:t>于</w:t>
            </w:r>
            <w:proofErr w:type="gramEnd"/>
            <w:r w:rsidRPr="00E732F3">
              <w:rPr>
                <w:rFonts w:ascii="標楷體" w:eastAsia="標楷體" w:hAnsi="標楷體"/>
                <w:b w:val="0"/>
                <w:sz w:val="26"/>
                <w:szCs w:val="26"/>
                <w:lang w:eastAsia="zh-TW"/>
              </w:rPr>
              <w:t>篇章</w:t>
            </w:r>
            <w:proofErr w:type="gramStart"/>
            <w:r w:rsidRPr="00E732F3">
              <w:rPr>
                <w:rFonts w:ascii="標楷體" w:eastAsia="標楷體" w:hAnsi="標楷體"/>
                <w:b w:val="0"/>
                <w:sz w:val="26"/>
                <w:szCs w:val="26"/>
                <w:lang w:eastAsia="zh-TW"/>
              </w:rPr>
              <w:t>的偏誤標注</w:t>
            </w:r>
            <w:proofErr w:type="gramEnd"/>
            <w:r w:rsidRPr="00E732F3">
              <w:rPr>
                <w:rFonts w:ascii="標楷體" w:eastAsia="標楷體" w:hAnsi="標楷體"/>
                <w:b w:val="0"/>
                <w:sz w:val="26"/>
                <w:szCs w:val="26"/>
                <w:lang w:eastAsia="zh-TW"/>
              </w:rPr>
              <w:t>規範的研究</w:t>
            </w:r>
          </w:p>
        </w:tc>
        <w:tc>
          <w:tcPr>
            <w:tcW w:w="1488" w:type="dxa"/>
            <w:vAlign w:val="center"/>
          </w:tcPr>
          <w:p w:rsidR="007D272F" w:rsidRPr="00E732F3" w:rsidRDefault="00E732F3" w:rsidP="007D272F">
            <w:pPr>
              <w:pStyle w:val="2"/>
              <w:jc w:val="both"/>
              <w:rPr>
                <w:rFonts w:ascii="標楷體" w:eastAsia="標楷體" w:hAnsi="標楷體"/>
                <w:b w:val="0"/>
                <w:bCs w:val="0"/>
                <w:sz w:val="26"/>
                <w:szCs w:val="26"/>
              </w:rPr>
            </w:pPr>
            <w:r w:rsidRPr="00E732F3">
              <w:rPr>
                <w:rFonts w:ascii="標楷體" w:eastAsia="標楷體" w:hAnsi="標楷體"/>
                <w:b w:val="0"/>
                <w:bCs w:val="0"/>
                <w:sz w:val="26"/>
                <w:szCs w:val="26"/>
                <w:lang w:eastAsia="zh-TW"/>
              </w:rPr>
              <w:t>14:00-14:20</w:t>
            </w:r>
          </w:p>
        </w:tc>
      </w:tr>
      <w:tr w:rsidR="007D272F" w:rsidRPr="00E732F3" w:rsidTr="00537A5B">
        <w:trPr>
          <w:trHeight w:val="567"/>
        </w:trPr>
        <w:tc>
          <w:tcPr>
            <w:tcW w:w="2269" w:type="dxa"/>
            <w:vAlign w:val="center"/>
          </w:tcPr>
          <w:p w:rsidR="007D272F" w:rsidRPr="00E732F3" w:rsidRDefault="00E732F3" w:rsidP="009F49C2">
            <w:pPr>
              <w:pStyle w:val="2"/>
              <w:jc w:val="both"/>
              <w:rPr>
                <w:rFonts w:ascii="標楷體" w:eastAsia="標楷體" w:hAnsi="標楷體"/>
                <w:b w:val="0"/>
                <w:sz w:val="26"/>
                <w:szCs w:val="26"/>
                <w:lang w:eastAsia="zh-TW"/>
              </w:rPr>
            </w:pPr>
            <w:r w:rsidRPr="00E732F3">
              <w:rPr>
                <w:rFonts w:ascii="標楷體" w:eastAsia="標楷體" w:hAnsi="標楷體"/>
                <w:b w:val="0"/>
                <w:sz w:val="26"/>
                <w:szCs w:val="26"/>
                <w:lang w:eastAsia="zh-TW"/>
              </w:rPr>
              <w:t>張曦姍、黃楚</w:t>
            </w:r>
            <w:proofErr w:type="gramStart"/>
            <w:r w:rsidRPr="00E732F3">
              <w:rPr>
                <w:rFonts w:ascii="標楷體" w:eastAsia="標楷體" w:hAnsi="標楷體"/>
                <w:b w:val="0"/>
                <w:sz w:val="26"/>
                <w:szCs w:val="26"/>
                <w:lang w:eastAsia="zh-TW"/>
              </w:rPr>
              <w:t>璇</w:t>
            </w:r>
            <w:proofErr w:type="gramEnd"/>
            <w:r w:rsidRPr="00E732F3">
              <w:rPr>
                <w:rFonts w:ascii="標楷體" w:eastAsia="標楷體" w:hAnsi="標楷體"/>
                <w:b w:val="0"/>
                <w:sz w:val="26"/>
                <w:szCs w:val="26"/>
                <w:lang w:eastAsia="zh-TW"/>
              </w:rPr>
              <w:t>、黃文雁</w:t>
            </w:r>
          </w:p>
        </w:tc>
        <w:tc>
          <w:tcPr>
            <w:tcW w:w="5741" w:type="dxa"/>
            <w:vAlign w:val="center"/>
          </w:tcPr>
          <w:p w:rsidR="007D272F" w:rsidRPr="00E732F3" w:rsidRDefault="00E732F3" w:rsidP="00926FD2">
            <w:pPr>
              <w:pStyle w:val="2"/>
              <w:jc w:val="both"/>
              <w:rPr>
                <w:rFonts w:ascii="標楷體" w:eastAsia="標楷體" w:hAnsi="標楷體"/>
                <w:b w:val="0"/>
                <w:sz w:val="26"/>
                <w:szCs w:val="26"/>
                <w:lang w:eastAsia="zh-TW"/>
              </w:rPr>
            </w:pPr>
            <w:r w:rsidRPr="00E732F3">
              <w:rPr>
                <w:rFonts w:ascii="標楷體" w:eastAsia="標楷體" w:hAnsi="標楷體"/>
                <w:b w:val="0"/>
                <w:sz w:val="26"/>
                <w:szCs w:val="26"/>
                <w:lang w:eastAsia="zh-TW"/>
              </w:rPr>
              <w:t>“思維視覺化”視角下中學生口語互動能力的培養</w:t>
            </w:r>
          </w:p>
        </w:tc>
        <w:tc>
          <w:tcPr>
            <w:tcW w:w="1488" w:type="dxa"/>
            <w:vAlign w:val="center"/>
          </w:tcPr>
          <w:p w:rsidR="007D272F" w:rsidRPr="00E732F3" w:rsidRDefault="00E732F3" w:rsidP="007D272F">
            <w:pPr>
              <w:pStyle w:val="2"/>
              <w:jc w:val="both"/>
              <w:rPr>
                <w:rFonts w:ascii="標楷體" w:eastAsia="標楷體" w:hAnsi="標楷體"/>
                <w:b w:val="0"/>
                <w:bCs w:val="0"/>
                <w:sz w:val="26"/>
                <w:szCs w:val="26"/>
              </w:rPr>
            </w:pPr>
            <w:r w:rsidRPr="00E732F3">
              <w:rPr>
                <w:rFonts w:ascii="標楷體" w:eastAsia="標楷體" w:hAnsi="標楷體"/>
                <w:b w:val="0"/>
                <w:bCs w:val="0"/>
                <w:sz w:val="26"/>
                <w:szCs w:val="26"/>
                <w:lang w:eastAsia="zh-TW"/>
              </w:rPr>
              <w:t>14:20-14:40</w:t>
            </w:r>
          </w:p>
        </w:tc>
      </w:tr>
      <w:tr w:rsidR="007D272F" w:rsidRPr="00E732F3" w:rsidTr="00537A5B">
        <w:trPr>
          <w:trHeight w:val="567"/>
        </w:trPr>
        <w:tc>
          <w:tcPr>
            <w:tcW w:w="2269" w:type="dxa"/>
            <w:vAlign w:val="center"/>
          </w:tcPr>
          <w:p w:rsidR="007D272F" w:rsidRPr="00E732F3" w:rsidRDefault="00E732F3" w:rsidP="007D272F">
            <w:pPr>
              <w:pStyle w:val="2"/>
              <w:jc w:val="both"/>
              <w:rPr>
                <w:rFonts w:ascii="標楷體" w:eastAsia="標楷體" w:hAnsi="標楷體"/>
                <w:b w:val="0"/>
                <w:sz w:val="26"/>
                <w:szCs w:val="26"/>
                <w:lang w:eastAsia="zh-TW"/>
              </w:rPr>
            </w:pPr>
            <w:r w:rsidRPr="00E732F3">
              <w:rPr>
                <w:rFonts w:ascii="標楷體" w:eastAsia="標楷體" w:hAnsi="標楷體"/>
                <w:b w:val="0"/>
                <w:sz w:val="26"/>
                <w:szCs w:val="26"/>
                <w:lang w:eastAsia="zh-TW"/>
              </w:rPr>
              <w:t>黃月</w:t>
            </w:r>
          </w:p>
        </w:tc>
        <w:tc>
          <w:tcPr>
            <w:tcW w:w="5741" w:type="dxa"/>
            <w:vAlign w:val="center"/>
          </w:tcPr>
          <w:p w:rsidR="007D272F" w:rsidRPr="00E732F3" w:rsidRDefault="00E732F3" w:rsidP="007D272F">
            <w:pPr>
              <w:pStyle w:val="2"/>
              <w:jc w:val="both"/>
              <w:rPr>
                <w:rFonts w:ascii="標楷體" w:eastAsia="標楷體" w:hAnsi="標楷體"/>
                <w:b w:val="0"/>
                <w:sz w:val="26"/>
                <w:szCs w:val="26"/>
                <w:lang w:eastAsia="zh-TW"/>
              </w:rPr>
            </w:pPr>
            <w:r w:rsidRPr="00E732F3">
              <w:rPr>
                <w:rFonts w:ascii="標楷體" w:eastAsia="標楷體" w:hAnsi="標楷體"/>
                <w:b w:val="0"/>
                <w:sz w:val="26"/>
                <w:szCs w:val="26"/>
                <w:lang w:eastAsia="zh-TW"/>
              </w:rPr>
              <w:t>對外漢語教學數位化研究的文獻計量分析</w:t>
            </w:r>
          </w:p>
        </w:tc>
        <w:tc>
          <w:tcPr>
            <w:tcW w:w="1488" w:type="dxa"/>
            <w:vAlign w:val="center"/>
          </w:tcPr>
          <w:p w:rsidR="007D272F" w:rsidRPr="00E732F3" w:rsidRDefault="00E732F3" w:rsidP="007D272F">
            <w:pPr>
              <w:pStyle w:val="2"/>
              <w:jc w:val="both"/>
              <w:rPr>
                <w:rFonts w:ascii="標楷體" w:eastAsia="標楷體" w:hAnsi="標楷體"/>
                <w:b w:val="0"/>
                <w:bCs w:val="0"/>
                <w:sz w:val="26"/>
                <w:szCs w:val="26"/>
              </w:rPr>
            </w:pPr>
            <w:r w:rsidRPr="00E732F3">
              <w:rPr>
                <w:rFonts w:ascii="標楷體" w:eastAsia="標楷體" w:hAnsi="標楷體"/>
                <w:b w:val="0"/>
                <w:bCs w:val="0"/>
                <w:sz w:val="26"/>
                <w:szCs w:val="26"/>
                <w:lang w:eastAsia="zh-TW"/>
              </w:rPr>
              <w:t>14:40-15:00</w:t>
            </w:r>
          </w:p>
        </w:tc>
      </w:tr>
      <w:tr w:rsidR="007D272F" w:rsidRPr="00E732F3" w:rsidTr="00537A5B">
        <w:trPr>
          <w:trHeight w:val="567"/>
        </w:trPr>
        <w:tc>
          <w:tcPr>
            <w:tcW w:w="2269" w:type="dxa"/>
            <w:vAlign w:val="center"/>
          </w:tcPr>
          <w:p w:rsidR="007D272F" w:rsidRPr="00E732F3" w:rsidRDefault="00E732F3" w:rsidP="007D272F">
            <w:pPr>
              <w:pStyle w:val="2"/>
              <w:jc w:val="both"/>
              <w:rPr>
                <w:rFonts w:ascii="標楷體" w:eastAsia="標楷體" w:hAnsi="標楷體"/>
                <w:b w:val="0"/>
                <w:sz w:val="26"/>
                <w:szCs w:val="26"/>
                <w:lang w:eastAsia="zh-TW"/>
              </w:rPr>
            </w:pPr>
            <w:proofErr w:type="gramStart"/>
            <w:r w:rsidRPr="00E732F3">
              <w:rPr>
                <w:rFonts w:ascii="標楷體" w:eastAsia="標楷體" w:hAnsi="標楷體"/>
                <w:b w:val="0"/>
                <w:sz w:val="26"/>
                <w:szCs w:val="26"/>
                <w:lang w:eastAsia="zh-TW"/>
              </w:rPr>
              <w:t>付超</w:t>
            </w:r>
            <w:proofErr w:type="gramEnd"/>
          </w:p>
        </w:tc>
        <w:tc>
          <w:tcPr>
            <w:tcW w:w="5741" w:type="dxa"/>
            <w:vAlign w:val="center"/>
          </w:tcPr>
          <w:p w:rsidR="007D272F" w:rsidRPr="00E732F3" w:rsidRDefault="00E732F3" w:rsidP="007D272F">
            <w:pPr>
              <w:pStyle w:val="2"/>
              <w:jc w:val="both"/>
              <w:rPr>
                <w:rFonts w:ascii="標楷體" w:eastAsia="標楷體" w:hAnsi="標楷體"/>
                <w:b w:val="0"/>
                <w:sz w:val="26"/>
                <w:szCs w:val="26"/>
                <w:lang w:eastAsia="zh-TW"/>
              </w:rPr>
            </w:pPr>
            <w:r w:rsidRPr="00E732F3">
              <w:rPr>
                <w:rFonts w:ascii="標楷體" w:eastAsia="標楷體" w:hAnsi="標楷體"/>
                <w:b w:val="0"/>
                <w:sz w:val="26"/>
                <w:szCs w:val="26"/>
                <w:lang w:eastAsia="zh-TW"/>
              </w:rPr>
              <w:t>漢語形容詞性別傾向性的考察及習得研究</w:t>
            </w:r>
          </w:p>
        </w:tc>
        <w:tc>
          <w:tcPr>
            <w:tcW w:w="1488" w:type="dxa"/>
            <w:vAlign w:val="center"/>
          </w:tcPr>
          <w:p w:rsidR="007D272F" w:rsidRPr="00E732F3" w:rsidRDefault="00E732F3" w:rsidP="007D272F">
            <w:pPr>
              <w:pStyle w:val="2"/>
              <w:jc w:val="both"/>
              <w:rPr>
                <w:rFonts w:ascii="標楷體" w:eastAsia="標楷體" w:hAnsi="標楷體"/>
                <w:b w:val="0"/>
                <w:bCs w:val="0"/>
                <w:sz w:val="26"/>
                <w:szCs w:val="26"/>
              </w:rPr>
            </w:pPr>
            <w:r w:rsidRPr="00E732F3">
              <w:rPr>
                <w:rFonts w:ascii="標楷體" w:eastAsia="標楷體" w:hAnsi="標楷體"/>
                <w:b w:val="0"/>
                <w:bCs w:val="0"/>
                <w:sz w:val="26"/>
                <w:szCs w:val="26"/>
                <w:lang w:eastAsia="zh-TW"/>
              </w:rPr>
              <w:t>15:00-15:20</w:t>
            </w:r>
          </w:p>
        </w:tc>
      </w:tr>
      <w:tr w:rsidR="007D272F" w:rsidRPr="00E732F3" w:rsidTr="00537A5B">
        <w:trPr>
          <w:trHeight w:val="567"/>
        </w:trPr>
        <w:tc>
          <w:tcPr>
            <w:tcW w:w="2269" w:type="dxa"/>
            <w:vAlign w:val="center"/>
          </w:tcPr>
          <w:p w:rsidR="007D272F" w:rsidRPr="00E732F3" w:rsidRDefault="00E732F3" w:rsidP="007D272F">
            <w:pPr>
              <w:pStyle w:val="2"/>
              <w:jc w:val="both"/>
              <w:rPr>
                <w:rFonts w:ascii="標楷體" w:eastAsia="標楷體" w:hAnsi="標楷體"/>
                <w:b w:val="0"/>
                <w:sz w:val="26"/>
                <w:szCs w:val="26"/>
                <w:lang w:eastAsia="zh-TW"/>
              </w:rPr>
            </w:pPr>
            <w:r w:rsidRPr="00E732F3">
              <w:rPr>
                <w:rFonts w:ascii="標楷體" w:eastAsia="標楷體" w:hAnsi="標楷體"/>
                <w:b w:val="0"/>
                <w:sz w:val="26"/>
                <w:szCs w:val="26"/>
                <w:lang w:eastAsia="zh-TW"/>
              </w:rPr>
              <w:t>黃博雅、</w:t>
            </w:r>
            <w:proofErr w:type="gramStart"/>
            <w:r w:rsidRPr="00E732F3">
              <w:rPr>
                <w:rFonts w:ascii="標楷體" w:eastAsia="標楷體" w:hAnsi="標楷體"/>
                <w:b w:val="0"/>
                <w:sz w:val="26"/>
                <w:szCs w:val="26"/>
                <w:lang w:eastAsia="zh-TW"/>
              </w:rPr>
              <w:t>康青</w:t>
            </w:r>
            <w:proofErr w:type="gramEnd"/>
          </w:p>
        </w:tc>
        <w:tc>
          <w:tcPr>
            <w:tcW w:w="5741" w:type="dxa"/>
            <w:vAlign w:val="center"/>
          </w:tcPr>
          <w:p w:rsidR="007D272F" w:rsidRPr="00E732F3" w:rsidRDefault="00E732F3" w:rsidP="007D272F">
            <w:pPr>
              <w:pStyle w:val="2"/>
              <w:jc w:val="both"/>
              <w:rPr>
                <w:rFonts w:ascii="標楷體" w:eastAsia="標楷體" w:hAnsi="標楷體"/>
                <w:b w:val="0"/>
                <w:sz w:val="26"/>
                <w:szCs w:val="26"/>
                <w:lang w:eastAsia="zh-TW"/>
              </w:rPr>
            </w:pPr>
            <w:r w:rsidRPr="00E732F3">
              <w:rPr>
                <w:rFonts w:ascii="標楷體" w:eastAsia="標楷體" w:hAnsi="標楷體"/>
                <w:b w:val="0"/>
                <w:sz w:val="26"/>
                <w:szCs w:val="26"/>
                <w:lang w:eastAsia="zh-TW"/>
              </w:rPr>
              <w:t>網路新生“類詞綴”“精”</w:t>
            </w:r>
            <w:proofErr w:type="gramStart"/>
            <w:r w:rsidRPr="00E732F3">
              <w:rPr>
                <w:rFonts w:ascii="標楷體" w:eastAsia="標楷體" w:hAnsi="標楷體"/>
                <w:b w:val="0"/>
                <w:sz w:val="26"/>
                <w:szCs w:val="26"/>
                <w:lang w:eastAsia="zh-TW"/>
              </w:rPr>
              <w:t>係詞族初</w:t>
            </w:r>
            <w:proofErr w:type="gramEnd"/>
            <w:r w:rsidRPr="00E732F3">
              <w:rPr>
                <w:rFonts w:ascii="標楷體" w:eastAsia="標楷體" w:hAnsi="標楷體"/>
                <w:b w:val="0"/>
                <w:sz w:val="26"/>
                <w:szCs w:val="26"/>
                <w:lang w:eastAsia="zh-TW"/>
              </w:rPr>
              <w:t>探</w:t>
            </w:r>
          </w:p>
        </w:tc>
        <w:tc>
          <w:tcPr>
            <w:tcW w:w="1488" w:type="dxa"/>
            <w:vAlign w:val="center"/>
          </w:tcPr>
          <w:p w:rsidR="007D272F" w:rsidRPr="00E732F3" w:rsidRDefault="00E732F3" w:rsidP="007D272F">
            <w:pPr>
              <w:pStyle w:val="2"/>
              <w:jc w:val="both"/>
              <w:rPr>
                <w:rFonts w:ascii="標楷體" w:eastAsia="標楷體" w:hAnsi="標楷體"/>
                <w:b w:val="0"/>
                <w:bCs w:val="0"/>
                <w:sz w:val="26"/>
                <w:szCs w:val="26"/>
              </w:rPr>
            </w:pPr>
            <w:r w:rsidRPr="00E732F3">
              <w:rPr>
                <w:rFonts w:ascii="標楷體" w:eastAsia="標楷體" w:hAnsi="標楷體"/>
                <w:b w:val="0"/>
                <w:bCs w:val="0"/>
                <w:sz w:val="26"/>
                <w:szCs w:val="26"/>
                <w:lang w:eastAsia="zh-TW"/>
              </w:rPr>
              <w:t>15:20-15:40</w:t>
            </w:r>
          </w:p>
        </w:tc>
      </w:tr>
    </w:tbl>
    <w:p w:rsidR="001909CC" w:rsidRPr="00E732F3" w:rsidRDefault="001909CC" w:rsidP="000D1DC0">
      <w:pPr>
        <w:rPr>
          <w:rFonts w:ascii="標楷體" w:eastAsia="標楷體" w:hAnsi="標楷體"/>
          <w:sz w:val="24"/>
          <w:szCs w:val="24"/>
          <w:lang w:eastAsia="zh-CN"/>
        </w:rPr>
      </w:pPr>
    </w:p>
    <w:p w:rsidR="000033B0" w:rsidRPr="00E732F3" w:rsidRDefault="000033B0" w:rsidP="007D272F">
      <w:pPr>
        <w:jc w:val="center"/>
        <w:rPr>
          <w:rFonts w:ascii="標楷體" w:eastAsia="標楷體" w:hAnsi="標楷體"/>
          <w:b/>
          <w:sz w:val="28"/>
          <w:szCs w:val="28"/>
        </w:rPr>
      </w:pPr>
    </w:p>
    <w:p w:rsidR="007D272F" w:rsidRPr="00E732F3" w:rsidRDefault="00E732F3" w:rsidP="007D272F">
      <w:pPr>
        <w:jc w:val="center"/>
        <w:rPr>
          <w:rFonts w:ascii="標楷體" w:eastAsia="標楷體" w:hAnsi="標楷體"/>
          <w:bCs/>
          <w:sz w:val="28"/>
          <w:szCs w:val="28"/>
        </w:rPr>
      </w:pPr>
      <w:r w:rsidRPr="00E732F3">
        <w:rPr>
          <w:rFonts w:ascii="標楷體" w:eastAsia="標楷體" w:hAnsi="標楷體"/>
          <w:b/>
          <w:sz w:val="28"/>
          <w:szCs w:val="28"/>
        </w:rPr>
        <w:t>第3分會場</w:t>
      </w:r>
    </w:p>
    <w:p w:rsidR="007D272F" w:rsidRPr="00E732F3" w:rsidRDefault="00E732F3" w:rsidP="007D272F">
      <w:pPr>
        <w:rPr>
          <w:rFonts w:ascii="標楷體" w:eastAsia="標楷體" w:hAnsi="標楷體"/>
          <w:b/>
          <w:color w:val="FF0000"/>
          <w:sz w:val="26"/>
          <w:szCs w:val="26"/>
        </w:rPr>
      </w:pPr>
      <w:r w:rsidRPr="00E732F3">
        <w:rPr>
          <w:rFonts w:ascii="標楷體" w:eastAsia="標楷體" w:hAnsi="標楷體"/>
          <w:b/>
          <w:bCs/>
          <w:sz w:val="26"/>
          <w:szCs w:val="26"/>
        </w:rPr>
        <w:t>地點：</w:t>
      </w:r>
      <w:r w:rsidRPr="00E732F3">
        <w:rPr>
          <w:rFonts w:ascii="標楷體" w:eastAsia="標楷體" w:hAnsi="標楷體"/>
          <w:b/>
          <w:sz w:val="26"/>
          <w:szCs w:val="26"/>
        </w:rPr>
        <w:t>O705</w:t>
      </w:r>
    </w:p>
    <w:p w:rsidR="007D272F" w:rsidRPr="00E732F3" w:rsidRDefault="00E732F3" w:rsidP="004571BF">
      <w:pPr>
        <w:jc w:val="center"/>
        <w:rPr>
          <w:rFonts w:ascii="標楷體" w:eastAsia="標楷體" w:hAnsi="標楷體"/>
          <w:b/>
          <w:bCs/>
          <w:kern w:val="2"/>
          <w:sz w:val="28"/>
          <w:szCs w:val="28"/>
          <w:lang w:bidi="ar-SA"/>
        </w:rPr>
      </w:pPr>
      <w:r w:rsidRPr="00E732F3">
        <w:rPr>
          <w:rFonts w:ascii="標楷體" w:eastAsia="標楷體" w:hAnsi="標楷體"/>
          <w:b/>
          <w:bCs/>
          <w:kern w:val="2"/>
          <w:sz w:val="28"/>
          <w:szCs w:val="28"/>
          <w:lang w:bidi="ar-SA"/>
        </w:rPr>
        <w:t>新媒體、新技術、新產品、新思維在中文教學的探索與應用（四）</w:t>
      </w:r>
    </w:p>
    <w:p w:rsidR="007D272F" w:rsidRPr="00E732F3" w:rsidRDefault="00E732F3" w:rsidP="007D272F">
      <w:pPr>
        <w:pStyle w:val="2"/>
        <w:tabs>
          <w:tab w:val="num" w:pos="905"/>
        </w:tabs>
        <w:jc w:val="both"/>
        <w:rPr>
          <w:rFonts w:ascii="標楷體" w:eastAsia="標楷體" w:hAnsi="標楷體"/>
          <w:sz w:val="26"/>
          <w:szCs w:val="26"/>
        </w:rPr>
      </w:pPr>
      <w:r w:rsidRPr="00E732F3">
        <w:rPr>
          <w:rFonts w:ascii="標楷體" w:eastAsia="標楷體" w:hAnsi="標楷體"/>
          <w:sz w:val="26"/>
          <w:szCs w:val="26"/>
          <w:lang w:eastAsia="zh-TW"/>
        </w:rPr>
        <w:t>主持人：</w:t>
      </w:r>
      <w:r w:rsidRPr="00E732F3">
        <w:rPr>
          <w:rFonts w:ascii="標楷體" w:eastAsia="標楷體" w:hAnsi="標楷體"/>
          <w:b w:val="0"/>
          <w:sz w:val="26"/>
          <w:szCs w:val="26"/>
          <w:lang w:eastAsia="zh-TW"/>
        </w:rPr>
        <w:t>李煒、</w:t>
      </w:r>
      <w:proofErr w:type="gramStart"/>
      <w:r w:rsidRPr="00E732F3">
        <w:rPr>
          <w:rFonts w:ascii="標楷體" w:eastAsia="標楷體" w:hAnsi="標楷體"/>
          <w:b w:val="0"/>
          <w:sz w:val="26"/>
          <w:szCs w:val="26"/>
          <w:lang w:eastAsia="zh-TW"/>
        </w:rPr>
        <w:t>馮淩</w:t>
      </w:r>
      <w:proofErr w:type="gramEnd"/>
      <w:r w:rsidRPr="00E732F3">
        <w:rPr>
          <w:rFonts w:ascii="標楷體" w:eastAsia="標楷體" w:hAnsi="標楷體"/>
          <w:b w:val="0"/>
          <w:sz w:val="26"/>
          <w:szCs w:val="26"/>
          <w:lang w:eastAsia="zh-TW"/>
        </w:rPr>
        <w:t>宇</w:t>
      </w:r>
    </w:p>
    <w:tbl>
      <w:tblPr>
        <w:tblW w:w="93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4"/>
        <w:gridCol w:w="5616"/>
        <w:gridCol w:w="1646"/>
      </w:tblGrid>
      <w:tr w:rsidR="007D272F" w:rsidRPr="00E732F3" w:rsidTr="00537A5B">
        <w:trPr>
          <w:trHeight w:val="567"/>
        </w:trPr>
        <w:tc>
          <w:tcPr>
            <w:tcW w:w="2127" w:type="dxa"/>
            <w:vAlign w:val="center"/>
          </w:tcPr>
          <w:p w:rsidR="007D272F" w:rsidRPr="00E732F3" w:rsidRDefault="00E732F3" w:rsidP="007D272F">
            <w:pPr>
              <w:pStyle w:val="2"/>
              <w:jc w:val="both"/>
              <w:rPr>
                <w:rFonts w:ascii="標楷體" w:eastAsia="標楷體" w:hAnsi="標楷體"/>
                <w:b w:val="0"/>
                <w:sz w:val="26"/>
                <w:szCs w:val="26"/>
                <w:lang w:eastAsia="zh-TW"/>
              </w:rPr>
            </w:pPr>
            <w:r w:rsidRPr="00E732F3">
              <w:rPr>
                <w:rFonts w:ascii="標楷體" w:eastAsia="標楷體" w:hAnsi="標楷體"/>
                <w:b w:val="0"/>
                <w:sz w:val="26"/>
                <w:szCs w:val="26"/>
                <w:lang w:eastAsia="zh-TW"/>
              </w:rPr>
              <w:lastRenderedPageBreak/>
              <w:t>李煒、萬芳怡</w:t>
            </w:r>
          </w:p>
        </w:tc>
        <w:tc>
          <w:tcPr>
            <w:tcW w:w="5741" w:type="dxa"/>
            <w:vAlign w:val="center"/>
          </w:tcPr>
          <w:p w:rsidR="007D272F" w:rsidRPr="00E732F3" w:rsidRDefault="00E732F3" w:rsidP="007D272F">
            <w:pPr>
              <w:pStyle w:val="2"/>
              <w:jc w:val="both"/>
              <w:rPr>
                <w:rFonts w:ascii="標楷體" w:eastAsia="標楷體" w:hAnsi="標楷體"/>
                <w:b w:val="0"/>
                <w:sz w:val="26"/>
                <w:szCs w:val="26"/>
                <w:lang w:eastAsia="zh-TW"/>
              </w:rPr>
            </w:pPr>
            <w:r w:rsidRPr="00E732F3">
              <w:rPr>
                <w:rFonts w:ascii="標楷體" w:eastAsia="標楷體" w:hAnsi="標楷體"/>
                <w:b w:val="0"/>
                <w:sz w:val="26"/>
                <w:szCs w:val="26"/>
                <w:lang w:eastAsia="zh-TW"/>
              </w:rPr>
              <w:t>基</w:t>
            </w:r>
            <w:proofErr w:type="gramStart"/>
            <w:r w:rsidRPr="00E732F3">
              <w:rPr>
                <w:rFonts w:ascii="標楷體" w:eastAsia="標楷體" w:hAnsi="標楷體"/>
                <w:b w:val="0"/>
                <w:sz w:val="26"/>
                <w:szCs w:val="26"/>
                <w:lang w:eastAsia="zh-TW"/>
              </w:rPr>
              <w:t>于</w:t>
            </w:r>
            <w:proofErr w:type="gramEnd"/>
            <w:r w:rsidRPr="00E732F3">
              <w:rPr>
                <w:rFonts w:ascii="標楷體" w:eastAsia="標楷體" w:hAnsi="標楷體"/>
                <w:b w:val="0"/>
                <w:sz w:val="26"/>
                <w:szCs w:val="26"/>
                <w:lang w:eastAsia="zh-TW"/>
              </w:rPr>
              <w:t>混合式教學的漢語國際教育資源設計研究</w:t>
            </w:r>
          </w:p>
        </w:tc>
        <w:tc>
          <w:tcPr>
            <w:tcW w:w="1488" w:type="dxa"/>
            <w:vAlign w:val="center"/>
          </w:tcPr>
          <w:p w:rsidR="007D272F" w:rsidRPr="00E732F3" w:rsidRDefault="00E732F3" w:rsidP="007D272F">
            <w:pPr>
              <w:pStyle w:val="2"/>
              <w:jc w:val="both"/>
              <w:rPr>
                <w:rFonts w:ascii="標楷體" w:eastAsia="標楷體" w:hAnsi="標楷體"/>
                <w:b w:val="0"/>
                <w:bCs w:val="0"/>
                <w:sz w:val="26"/>
                <w:szCs w:val="26"/>
              </w:rPr>
            </w:pPr>
            <w:r w:rsidRPr="00E732F3">
              <w:rPr>
                <w:rFonts w:ascii="標楷體" w:eastAsia="標楷體" w:hAnsi="標楷體"/>
                <w:b w:val="0"/>
                <w:bCs w:val="0"/>
                <w:sz w:val="26"/>
                <w:szCs w:val="26"/>
                <w:lang w:eastAsia="zh-TW"/>
              </w:rPr>
              <w:t>14:00-14:20</w:t>
            </w:r>
          </w:p>
        </w:tc>
      </w:tr>
      <w:tr w:rsidR="007D272F" w:rsidRPr="00E732F3" w:rsidTr="00537A5B">
        <w:trPr>
          <w:trHeight w:val="567"/>
        </w:trPr>
        <w:tc>
          <w:tcPr>
            <w:tcW w:w="2127" w:type="dxa"/>
            <w:vAlign w:val="center"/>
          </w:tcPr>
          <w:p w:rsidR="007D272F" w:rsidRPr="00E732F3" w:rsidRDefault="00E732F3" w:rsidP="007D272F">
            <w:pPr>
              <w:pStyle w:val="2"/>
              <w:jc w:val="both"/>
              <w:rPr>
                <w:rFonts w:ascii="標楷體" w:eastAsia="標楷體" w:hAnsi="標楷體"/>
                <w:b w:val="0"/>
                <w:sz w:val="26"/>
                <w:szCs w:val="26"/>
                <w:lang w:eastAsia="zh-TW"/>
              </w:rPr>
            </w:pPr>
            <w:proofErr w:type="gramStart"/>
            <w:r w:rsidRPr="00E732F3">
              <w:rPr>
                <w:rFonts w:ascii="標楷體" w:eastAsia="標楷體" w:hAnsi="標楷體"/>
                <w:b w:val="0"/>
                <w:sz w:val="26"/>
                <w:szCs w:val="26"/>
                <w:lang w:eastAsia="zh-TW"/>
              </w:rPr>
              <w:t>馮淩</w:t>
            </w:r>
            <w:proofErr w:type="gramEnd"/>
            <w:r w:rsidRPr="00E732F3">
              <w:rPr>
                <w:rFonts w:ascii="標楷體" w:eastAsia="標楷體" w:hAnsi="標楷體"/>
                <w:b w:val="0"/>
                <w:sz w:val="26"/>
                <w:szCs w:val="26"/>
                <w:lang w:eastAsia="zh-TW"/>
              </w:rPr>
              <w:t>宇</w:t>
            </w:r>
          </w:p>
        </w:tc>
        <w:tc>
          <w:tcPr>
            <w:tcW w:w="5741" w:type="dxa"/>
            <w:vAlign w:val="center"/>
          </w:tcPr>
          <w:p w:rsidR="007D272F" w:rsidRPr="00E732F3" w:rsidRDefault="00E732F3" w:rsidP="007D272F">
            <w:pPr>
              <w:pStyle w:val="2"/>
              <w:jc w:val="both"/>
              <w:rPr>
                <w:rFonts w:ascii="標楷體" w:eastAsia="標楷體" w:hAnsi="標楷體"/>
                <w:b w:val="0"/>
                <w:sz w:val="26"/>
                <w:szCs w:val="26"/>
                <w:lang w:eastAsia="zh-TW"/>
              </w:rPr>
            </w:pPr>
            <w:r w:rsidRPr="00E732F3">
              <w:rPr>
                <w:rFonts w:ascii="標楷體" w:eastAsia="標楷體" w:hAnsi="標楷體"/>
                <w:b w:val="0"/>
                <w:sz w:val="26"/>
                <w:szCs w:val="26"/>
                <w:lang w:eastAsia="zh-TW"/>
              </w:rPr>
              <w:t>試論輔助成人高級漢語教學的影視資源挖掘和建設</w:t>
            </w:r>
          </w:p>
        </w:tc>
        <w:tc>
          <w:tcPr>
            <w:tcW w:w="1488" w:type="dxa"/>
            <w:vAlign w:val="center"/>
          </w:tcPr>
          <w:p w:rsidR="007D272F" w:rsidRPr="00E732F3" w:rsidRDefault="00E732F3" w:rsidP="007D272F">
            <w:pPr>
              <w:pStyle w:val="2"/>
              <w:jc w:val="both"/>
              <w:rPr>
                <w:rFonts w:ascii="標楷體" w:eastAsia="標楷體" w:hAnsi="標楷體"/>
                <w:b w:val="0"/>
                <w:bCs w:val="0"/>
                <w:sz w:val="26"/>
                <w:szCs w:val="26"/>
              </w:rPr>
            </w:pPr>
            <w:r w:rsidRPr="00E732F3">
              <w:rPr>
                <w:rFonts w:ascii="標楷體" w:eastAsia="標楷體" w:hAnsi="標楷體"/>
                <w:b w:val="0"/>
                <w:bCs w:val="0"/>
                <w:sz w:val="26"/>
                <w:szCs w:val="26"/>
                <w:lang w:eastAsia="zh-TW"/>
              </w:rPr>
              <w:t>14:20-14:40</w:t>
            </w:r>
          </w:p>
        </w:tc>
      </w:tr>
      <w:tr w:rsidR="007D272F" w:rsidRPr="00E732F3" w:rsidTr="00537A5B">
        <w:trPr>
          <w:trHeight w:val="567"/>
        </w:trPr>
        <w:tc>
          <w:tcPr>
            <w:tcW w:w="2127" w:type="dxa"/>
            <w:vAlign w:val="center"/>
          </w:tcPr>
          <w:p w:rsidR="007D272F" w:rsidRPr="00E732F3" w:rsidRDefault="00E732F3" w:rsidP="007D272F">
            <w:pPr>
              <w:pStyle w:val="2"/>
              <w:jc w:val="both"/>
              <w:rPr>
                <w:rFonts w:ascii="標楷體" w:eastAsia="標楷體" w:hAnsi="標楷體"/>
                <w:b w:val="0"/>
                <w:sz w:val="26"/>
                <w:szCs w:val="26"/>
                <w:lang w:eastAsia="zh-TW"/>
              </w:rPr>
            </w:pPr>
            <w:proofErr w:type="gramStart"/>
            <w:r w:rsidRPr="00E732F3">
              <w:rPr>
                <w:rFonts w:ascii="標楷體" w:eastAsia="標楷體" w:hAnsi="標楷體"/>
                <w:b w:val="0"/>
                <w:sz w:val="26"/>
                <w:szCs w:val="26"/>
                <w:lang w:eastAsia="zh-TW"/>
              </w:rPr>
              <w:t>于淼</w:t>
            </w:r>
            <w:proofErr w:type="gramEnd"/>
          </w:p>
        </w:tc>
        <w:tc>
          <w:tcPr>
            <w:tcW w:w="5741" w:type="dxa"/>
            <w:vAlign w:val="center"/>
          </w:tcPr>
          <w:p w:rsidR="007D272F" w:rsidRPr="00E732F3" w:rsidRDefault="00E732F3" w:rsidP="007D272F">
            <w:pPr>
              <w:pStyle w:val="2"/>
              <w:jc w:val="both"/>
              <w:rPr>
                <w:rFonts w:ascii="標楷體" w:eastAsia="標楷體" w:hAnsi="標楷體"/>
                <w:b w:val="0"/>
                <w:sz w:val="26"/>
                <w:szCs w:val="26"/>
                <w:lang w:eastAsia="zh-TW"/>
              </w:rPr>
            </w:pPr>
            <w:r w:rsidRPr="00E732F3">
              <w:rPr>
                <w:rFonts w:ascii="標楷體" w:eastAsia="標楷體" w:hAnsi="標楷體"/>
                <w:b w:val="0"/>
                <w:sz w:val="26"/>
                <w:szCs w:val="26"/>
                <w:lang w:eastAsia="zh-TW"/>
              </w:rPr>
              <w:t>翻轉課堂模式下的漢語課堂活動設計</w:t>
            </w:r>
          </w:p>
        </w:tc>
        <w:tc>
          <w:tcPr>
            <w:tcW w:w="1488" w:type="dxa"/>
            <w:vAlign w:val="center"/>
          </w:tcPr>
          <w:p w:rsidR="007D272F" w:rsidRPr="00E732F3" w:rsidRDefault="00E732F3" w:rsidP="007D272F">
            <w:pPr>
              <w:pStyle w:val="2"/>
              <w:jc w:val="both"/>
              <w:rPr>
                <w:rFonts w:ascii="標楷體" w:eastAsia="標楷體" w:hAnsi="標楷體"/>
                <w:b w:val="0"/>
                <w:bCs w:val="0"/>
                <w:sz w:val="26"/>
                <w:szCs w:val="26"/>
              </w:rPr>
            </w:pPr>
            <w:r w:rsidRPr="00E732F3">
              <w:rPr>
                <w:rFonts w:ascii="標楷體" w:eastAsia="標楷體" w:hAnsi="標楷體"/>
                <w:b w:val="0"/>
                <w:bCs w:val="0"/>
                <w:sz w:val="26"/>
                <w:szCs w:val="26"/>
                <w:lang w:eastAsia="zh-TW"/>
              </w:rPr>
              <w:t>14:40-15:00</w:t>
            </w:r>
          </w:p>
        </w:tc>
      </w:tr>
      <w:tr w:rsidR="007D272F" w:rsidRPr="00E732F3" w:rsidTr="00537A5B">
        <w:trPr>
          <w:trHeight w:val="567"/>
        </w:trPr>
        <w:tc>
          <w:tcPr>
            <w:tcW w:w="2127" w:type="dxa"/>
            <w:vAlign w:val="center"/>
          </w:tcPr>
          <w:p w:rsidR="007D272F" w:rsidRPr="00E732F3" w:rsidRDefault="00E732F3" w:rsidP="007D272F">
            <w:pPr>
              <w:pStyle w:val="2"/>
              <w:jc w:val="both"/>
              <w:rPr>
                <w:rFonts w:ascii="標楷體" w:eastAsia="標楷體" w:hAnsi="標楷體"/>
                <w:b w:val="0"/>
                <w:sz w:val="26"/>
                <w:szCs w:val="26"/>
                <w:lang w:eastAsia="zh-TW"/>
              </w:rPr>
            </w:pPr>
            <w:r w:rsidRPr="00E732F3">
              <w:rPr>
                <w:rFonts w:ascii="標楷體" w:eastAsia="標楷體" w:hAnsi="標楷體"/>
                <w:b w:val="0"/>
                <w:sz w:val="26"/>
                <w:szCs w:val="26"/>
                <w:lang w:eastAsia="zh-TW"/>
              </w:rPr>
              <w:t>劉若男、佟福奇</w:t>
            </w:r>
          </w:p>
        </w:tc>
        <w:tc>
          <w:tcPr>
            <w:tcW w:w="5741" w:type="dxa"/>
            <w:vAlign w:val="center"/>
          </w:tcPr>
          <w:p w:rsidR="007D272F" w:rsidRPr="00E732F3" w:rsidRDefault="00E732F3" w:rsidP="007D272F">
            <w:pPr>
              <w:pStyle w:val="2"/>
              <w:jc w:val="both"/>
              <w:rPr>
                <w:rFonts w:ascii="標楷體" w:eastAsia="標楷體" w:hAnsi="標楷體"/>
                <w:b w:val="0"/>
                <w:sz w:val="26"/>
                <w:szCs w:val="26"/>
                <w:lang w:eastAsia="zh-TW"/>
              </w:rPr>
            </w:pPr>
            <w:r w:rsidRPr="00E732F3">
              <w:rPr>
                <w:rFonts w:ascii="標楷體" w:eastAsia="標楷體" w:hAnsi="標楷體"/>
                <w:b w:val="0"/>
                <w:sz w:val="26"/>
                <w:szCs w:val="26"/>
                <w:lang w:eastAsia="zh-TW"/>
              </w:rPr>
              <w:t>初級漢語口語功能句情境教學探討</w:t>
            </w:r>
          </w:p>
        </w:tc>
        <w:tc>
          <w:tcPr>
            <w:tcW w:w="1488" w:type="dxa"/>
            <w:vAlign w:val="center"/>
          </w:tcPr>
          <w:p w:rsidR="007D272F" w:rsidRPr="00E732F3" w:rsidRDefault="00E732F3" w:rsidP="007D272F">
            <w:pPr>
              <w:pStyle w:val="2"/>
              <w:jc w:val="both"/>
              <w:rPr>
                <w:rFonts w:ascii="標楷體" w:eastAsia="標楷體" w:hAnsi="標楷體"/>
                <w:b w:val="0"/>
                <w:bCs w:val="0"/>
                <w:sz w:val="26"/>
                <w:szCs w:val="26"/>
              </w:rPr>
            </w:pPr>
            <w:r w:rsidRPr="00E732F3">
              <w:rPr>
                <w:rFonts w:ascii="標楷體" w:eastAsia="標楷體" w:hAnsi="標楷體"/>
                <w:b w:val="0"/>
                <w:bCs w:val="0"/>
                <w:sz w:val="26"/>
                <w:szCs w:val="26"/>
                <w:lang w:eastAsia="zh-TW"/>
              </w:rPr>
              <w:t>15:00-15:20</w:t>
            </w:r>
          </w:p>
        </w:tc>
      </w:tr>
      <w:tr w:rsidR="007D272F" w:rsidRPr="00E732F3" w:rsidTr="00537A5B">
        <w:trPr>
          <w:trHeight w:val="567"/>
        </w:trPr>
        <w:tc>
          <w:tcPr>
            <w:tcW w:w="2127" w:type="dxa"/>
            <w:vAlign w:val="center"/>
          </w:tcPr>
          <w:p w:rsidR="007D272F" w:rsidRPr="00E732F3" w:rsidRDefault="00E732F3" w:rsidP="007D272F">
            <w:pPr>
              <w:pStyle w:val="2"/>
              <w:jc w:val="both"/>
              <w:rPr>
                <w:rFonts w:ascii="標楷體" w:eastAsia="標楷體" w:hAnsi="標楷體"/>
                <w:b w:val="0"/>
                <w:sz w:val="26"/>
                <w:szCs w:val="26"/>
                <w:lang w:eastAsia="zh-TW"/>
              </w:rPr>
            </w:pPr>
            <w:r w:rsidRPr="00E732F3">
              <w:rPr>
                <w:rFonts w:ascii="標楷體" w:eastAsia="標楷體" w:hAnsi="標楷體"/>
                <w:b w:val="0"/>
                <w:sz w:val="26"/>
                <w:szCs w:val="26"/>
                <w:lang w:eastAsia="zh-TW"/>
              </w:rPr>
              <w:t>韓婧怡</w:t>
            </w:r>
          </w:p>
        </w:tc>
        <w:tc>
          <w:tcPr>
            <w:tcW w:w="5741" w:type="dxa"/>
            <w:vAlign w:val="center"/>
          </w:tcPr>
          <w:p w:rsidR="007D272F" w:rsidRPr="00E732F3" w:rsidRDefault="00E732F3" w:rsidP="007D272F">
            <w:pPr>
              <w:pStyle w:val="2"/>
              <w:jc w:val="both"/>
              <w:rPr>
                <w:rFonts w:ascii="標楷體" w:eastAsia="標楷體" w:hAnsi="標楷體"/>
                <w:b w:val="0"/>
                <w:sz w:val="26"/>
                <w:szCs w:val="26"/>
                <w:lang w:eastAsia="zh-TW"/>
              </w:rPr>
            </w:pPr>
            <w:r w:rsidRPr="00E732F3">
              <w:rPr>
                <w:rFonts w:ascii="標楷體" w:eastAsia="標楷體" w:hAnsi="標楷體"/>
                <w:b w:val="0"/>
                <w:sz w:val="26"/>
                <w:szCs w:val="26"/>
                <w:lang w:eastAsia="zh-TW"/>
              </w:rPr>
              <w:t>現代化背景下漢語水準考試的發展趨勢</w:t>
            </w:r>
          </w:p>
        </w:tc>
        <w:tc>
          <w:tcPr>
            <w:tcW w:w="1488" w:type="dxa"/>
            <w:vAlign w:val="center"/>
          </w:tcPr>
          <w:p w:rsidR="007D272F" w:rsidRPr="00E732F3" w:rsidRDefault="00E732F3" w:rsidP="007D272F">
            <w:pPr>
              <w:pStyle w:val="2"/>
              <w:jc w:val="both"/>
              <w:rPr>
                <w:rFonts w:ascii="標楷體" w:eastAsia="標楷體" w:hAnsi="標楷體"/>
                <w:b w:val="0"/>
                <w:bCs w:val="0"/>
                <w:sz w:val="26"/>
                <w:szCs w:val="26"/>
              </w:rPr>
            </w:pPr>
            <w:r w:rsidRPr="00E732F3">
              <w:rPr>
                <w:rFonts w:ascii="標楷體" w:eastAsia="標楷體" w:hAnsi="標楷體"/>
                <w:b w:val="0"/>
                <w:bCs w:val="0"/>
                <w:sz w:val="26"/>
                <w:szCs w:val="26"/>
                <w:lang w:eastAsia="zh-TW"/>
              </w:rPr>
              <w:t>15:20-15:40</w:t>
            </w:r>
          </w:p>
        </w:tc>
      </w:tr>
    </w:tbl>
    <w:p w:rsidR="007D272F" w:rsidRPr="00E732F3" w:rsidRDefault="007D272F" w:rsidP="000D1DC0">
      <w:pPr>
        <w:rPr>
          <w:rFonts w:ascii="標楷體" w:eastAsia="標楷體" w:hAnsi="標楷體"/>
          <w:sz w:val="24"/>
          <w:szCs w:val="24"/>
          <w:lang w:eastAsia="zh-CN"/>
        </w:rPr>
      </w:pPr>
    </w:p>
    <w:p w:rsidR="005F2889" w:rsidRPr="00E732F3" w:rsidRDefault="005F2889" w:rsidP="007D272F">
      <w:pPr>
        <w:jc w:val="center"/>
        <w:rPr>
          <w:rFonts w:ascii="標楷體" w:eastAsia="標楷體" w:hAnsi="標楷體"/>
          <w:b/>
          <w:sz w:val="32"/>
          <w:szCs w:val="32"/>
          <w:lang w:eastAsia="zh-CN"/>
        </w:rPr>
      </w:pPr>
    </w:p>
    <w:p w:rsidR="005F2889" w:rsidRPr="00E732F3" w:rsidRDefault="005F2889" w:rsidP="007D272F">
      <w:pPr>
        <w:jc w:val="center"/>
        <w:rPr>
          <w:rFonts w:ascii="標楷體" w:eastAsia="標楷體" w:hAnsi="標楷體"/>
          <w:b/>
          <w:sz w:val="32"/>
          <w:szCs w:val="32"/>
          <w:lang w:eastAsia="zh-CN"/>
        </w:rPr>
      </w:pPr>
    </w:p>
    <w:p w:rsidR="005F2889" w:rsidRPr="00E732F3" w:rsidRDefault="005F2889" w:rsidP="007D272F">
      <w:pPr>
        <w:jc w:val="center"/>
        <w:rPr>
          <w:rFonts w:ascii="標楷體" w:eastAsia="標楷體" w:hAnsi="標楷體"/>
          <w:b/>
          <w:sz w:val="32"/>
          <w:szCs w:val="32"/>
          <w:lang w:eastAsia="zh-CN"/>
        </w:rPr>
      </w:pPr>
    </w:p>
    <w:p w:rsidR="007D272F" w:rsidRPr="00E732F3" w:rsidRDefault="00E732F3" w:rsidP="007D272F">
      <w:pPr>
        <w:jc w:val="center"/>
        <w:rPr>
          <w:rFonts w:ascii="標楷體" w:eastAsia="標楷體" w:hAnsi="標楷體"/>
          <w:b/>
          <w:sz w:val="32"/>
          <w:szCs w:val="32"/>
        </w:rPr>
      </w:pPr>
      <w:r w:rsidRPr="00E732F3">
        <w:rPr>
          <w:rFonts w:ascii="標楷體" w:eastAsia="標楷體" w:hAnsi="標楷體"/>
          <w:b/>
          <w:sz w:val="32"/>
          <w:szCs w:val="32"/>
        </w:rPr>
        <w:t>閉幕式</w:t>
      </w:r>
    </w:p>
    <w:p w:rsidR="007D272F" w:rsidRPr="00E732F3" w:rsidRDefault="00E732F3" w:rsidP="007D272F">
      <w:pPr>
        <w:jc w:val="center"/>
        <w:rPr>
          <w:rFonts w:ascii="標楷體" w:eastAsia="標楷體" w:hAnsi="標楷體"/>
          <w:b/>
          <w:sz w:val="32"/>
          <w:szCs w:val="32"/>
        </w:rPr>
      </w:pPr>
      <w:r w:rsidRPr="00E732F3">
        <w:rPr>
          <w:rFonts w:ascii="標楷體" w:eastAsia="標楷體" w:hAnsi="標楷體"/>
          <w:b/>
          <w:sz w:val="32"/>
          <w:szCs w:val="32"/>
        </w:rPr>
        <w:t>16:30-17:30（60分鐘）</w:t>
      </w:r>
    </w:p>
    <w:p w:rsidR="007D272F" w:rsidRPr="00E732F3" w:rsidRDefault="00E732F3" w:rsidP="007D272F">
      <w:pPr>
        <w:rPr>
          <w:rFonts w:ascii="標楷體" w:eastAsia="標楷體" w:hAnsi="標楷體"/>
          <w:b/>
          <w:color w:val="FF0000"/>
          <w:sz w:val="26"/>
          <w:szCs w:val="26"/>
        </w:rPr>
      </w:pPr>
      <w:r w:rsidRPr="00E732F3">
        <w:rPr>
          <w:rFonts w:ascii="標楷體" w:eastAsia="標楷體" w:hAnsi="標楷體"/>
          <w:b/>
          <w:bCs/>
          <w:sz w:val="26"/>
          <w:szCs w:val="26"/>
        </w:rPr>
        <w:t>地點：</w:t>
      </w:r>
      <w:r w:rsidRPr="00E732F3">
        <w:rPr>
          <w:rFonts w:ascii="標楷體" w:eastAsia="標楷體" w:hAnsi="標楷體"/>
          <w:b/>
          <w:sz w:val="26"/>
          <w:szCs w:val="26"/>
        </w:rPr>
        <w:t>O702</w:t>
      </w:r>
    </w:p>
    <w:p w:rsidR="00EE5454" w:rsidRPr="00E732F3" w:rsidRDefault="00E732F3" w:rsidP="00EE5454">
      <w:pPr>
        <w:rPr>
          <w:rFonts w:ascii="標楷體" w:eastAsia="標楷體" w:hAnsi="標楷體"/>
          <w:color w:val="FF0000"/>
          <w:sz w:val="26"/>
          <w:szCs w:val="26"/>
        </w:rPr>
      </w:pPr>
      <w:r w:rsidRPr="00E732F3">
        <w:rPr>
          <w:rFonts w:ascii="標楷體" w:eastAsia="標楷體" w:hAnsi="標楷體"/>
          <w:sz w:val="26"/>
          <w:szCs w:val="26"/>
        </w:rPr>
        <w:t>主持人：趙海霞、鄭應峰</w:t>
      </w:r>
    </w:p>
    <w:tbl>
      <w:tblPr>
        <w:tblW w:w="93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5"/>
        <w:gridCol w:w="5755"/>
        <w:gridCol w:w="1646"/>
      </w:tblGrid>
      <w:tr w:rsidR="007D272F" w:rsidRPr="00E732F3" w:rsidTr="00537A5B">
        <w:trPr>
          <w:trHeight w:val="567"/>
        </w:trPr>
        <w:tc>
          <w:tcPr>
            <w:tcW w:w="1985" w:type="dxa"/>
            <w:vAlign w:val="center"/>
          </w:tcPr>
          <w:p w:rsidR="007D272F" w:rsidRPr="00E732F3" w:rsidRDefault="00E732F3" w:rsidP="009F49C2">
            <w:pPr>
              <w:pStyle w:val="2"/>
              <w:jc w:val="both"/>
              <w:rPr>
                <w:rFonts w:ascii="標楷體" w:eastAsia="標楷體" w:hAnsi="標楷體"/>
                <w:b w:val="0"/>
                <w:sz w:val="26"/>
                <w:szCs w:val="26"/>
                <w:lang w:eastAsia="zh-TW"/>
              </w:rPr>
            </w:pPr>
            <w:r w:rsidRPr="00E732F3">
              <w:rPr>
                <w:rFonts w:ascii="標楷體" w:eastAsia="標楷體" w:hAnsi="標楷體"/>
                <w:b w:val="0"/>
                <w:sz w:val="26"/>
                <w:szCs w:val="26"/>
                <w:lang w:eastAsia="zh-TW"/>
              </w:rPr>
              <w:t>孫建榮、魏慧萍</w:t>
            </w:r>
          </w:p>
        </w:tc>
        <w:tc>
          <w:tcPr>
            <w:tcW w:w="5883" w:type="dxa"/>
            <w:vAlign w:val="center"/>
          </w:tcPr>
          <w:p w:rsidR="007D272F" w:rsidRPr="00E732F3" w:rsidRDefault="00E732F3" w:rsidP="007D272F">
            <w:pPr>
              <w:pStyle w:val="2"/>
              <w:jc w:val="both"/>
              <w:rPr>
                <w:rFonts w:ascii="標楷體" w:eastAsia="標楷體" w:hAnsi="標楷體"/>
                <w:b w:val="0"/>
                <w:sz w:val="26"/>
                <w:szCs w:val="26"/>
                <w:lang w:eastAsia="zh-TW"/>
              </w:rPr>
            </w:pPr>
            <w:r w:rsidRPr="00E732F3">
              <w:rPr>
                <w:rFonts w:ascii="標楷體" w:eastAsia="標楷體" w:hAnsi="標楷體"/>
                <w:b w:val="0"/>
                <w:sz w:val="26"/>
                <w:szCs w:val="26"/>
                <w:lang w:eastAsia="zh-TW"/>
              </w:rPr>
              <w:t>多元文化背景下漢語教學的挑戰</w:t>
            </w:r>
          </w:p>
        </w:tc>
        <w:tc>
          <w:tcPr>
            <w:tcW w:w="1488" w:type="dxa"/>
            <w:vAlign w:val="center"/>
          </w:tcPr>
          <w:p w:rsidR="007D272F" w:rsidRPr="00E732F3" w:rsidRDefault="00E732F3" w:rsidP="0091787A">
            <w:pPr>
              <w:pStyle w:val="2"/>
              <w:jc w:val="both"/>
              <w:rPr>
                <w:rFonts w:ascii="標楷體" w:eastAsia="標楷體" w:hAnsi="標楷體"/>
                <w:b w:val="0"/>
                <w:bCs w:val="0"/>
                <w:sz w:val="26"/>
                <w:szCs w:val="26"/>
              </w:rPr>
            </w:pPr>
            <w:r w:rsidRPr="00E732F3">
              <w:rPr>
                <w:rFonts w:ascii="標楷體" w:eastAsia="標楷體" w:hAnsi="標楷體"/>
                <w:b w:val="0"/>
                <w:bCs w:val="0"/>
                <w:sz w:val="26"/>
                <w:szCs w:val="26"/>
                <w:lang w:eastAsia="zh-TW"/>
              </w:rPr>
              <w:t>16:30-16:50</w:t>
            </w:r>
          </w:p>
        </w:tc>
      </w:tr>
      <w:tr w:rsidR="007D272F" w:rsidRPr="00E732F3" w:rsidTr="00537A5B">
        <w:trPr>
          <w:trHeight w:val="567"/>
        </w:trPr>
        <w:tc>
          <w:tcPr>
            <w:tcW w:w="1985" w:type="dxa"/>
            <w:vAlign w:val="center"/>
          </w:tcPr>
          <w:p w:rsidR="007D272F" w:rsidRPr="00E732F3" w:rsidRDefault="00E732F3" w:rsidP="007D272F">
            <w:pPr>
              <w:pStyle w:val="2"/>
              <w:jc w:val="both"/>
              <w:rPr>
                <w:rFonts w:ascii="標楷體" w:eastAsia="標楷體" w:hAnsi="標楷體"/>
                <w:b w:val="0"/>
                <w:sz w:val="26"/>
                <w:szCs w:val="26"/>
                <w:lang w:eastAsia="zh-TW"/>
              </w:rPr>
            </w:pPr>
            <w:r w:rsidRPr="00E732F3">
              <w:rPr>
                <w:rFonts w:ascii="標楷體" w:eastAsia="標楷體" w:hAnsi="標楷體"/>
                <w:b w:val="0"/>
                <w:sz w:val="26"/>
                <w:szCs w:val="26"/>
                <w:lang w:eastAsia="zh-TW"/>
              </w:rPr>
              <w:t>甘瑞瑗</w:t>
            </w:r>
          </w:p>
        </w:tc>
        <w:tc>
          <w:tcPr>
            <w:tcW w:w="5883" w:type="dxa"/>
            <w:vAlign w:val="center"/>
          </w:tcPr>
          <w:p w:rsidR="007D272F" w:rsidRPr="00E732F3" w:rsidRDefault="00E732F3" w:rsidP="007D272F">
            <w:pPr>
              <w:pStyle w:val="2"/>
              <w:jc w:val="both"/>
              <w:rPr>
                <w:rFonts w:ascii="標楷體" w:eastAsia="標楷體" w:hAnsi="標楷體"/>
                <w:b w:val="0"/>
                <w:sz w:val="26"/>
                <w:szCs w:val="26"/>
                <w:lang w:eastAsia="zh-TW"/>
              </w:rPr>
            </w:pPr>
            <w:r w:rsidRPr="00E732F3">
              <w:rPr>
                <w:rFonts w:ascii="標楷體" w:eastAsia="標楷體" w:hAnsi="標楷體"/>
                <w:b w:val="0"/>
                <w:sz w:val="26"/>
                <w:szCs w:val="26"/>
                <w:lang w:eastAsia="zh-TW"/>
              </w:rPr>
              <w:t>翻轉課堂在對外漢語教學中運用的再思考</w:t>
            </w:r>
          </w:p>
        </w:tc>
        <w:tc>
          <w:tcPr>
            <w:tcW w:w="1488" w:type="dxa"/>
            <w:vAlign w:val="center"/>
          </w:tcPr>
          <w:p w:rsidR="007D272F" w:rsidRPr="00E732F3" w:rsidRDefault="00E732F3" w:rsidP="0091787A">
            <w:pPr>
              <w:pStyle w:val="2"/>
              <w:jc w:val="both"/>
              <w:rPr>
                <w:rFonts w:ascii="標楷體" w:eastAsia="標楷體" w:hAnsi="標楷體"/>
                <w:b w:val="0"/>
                <w:bCs w:val="0"/>
                <w:sz w:val="26"/>
                <w:szCs w:val="26"/>
              </w:rPr>
            </w:pPr>
            <w:r w:rsidRPr="00E732F3">
              <w:rPr>
                <w:rFonts w:ascii="標楷體" w:eastAsia="標楷體" w:hAnsi="標楷體"/>
                <w:b w:val="0"/>
                <w:bCs w:val="0"/>
                <w:sz w:val="26"/>
                <w:szCs w:val="26"/>
                <w:lang w:eastAsia="zh-TW"/>
              </w:rPr>
              <w:t>16:50-17:10</w:t>
            </w:r>
          </w:p>
        </w:tc>
      </w:tr>
      <w:tr w:rsidR="007D272F" w:rsidRPr="00E732F3" w:rsidTr="00537A5B">
        <w:trPr>
          <w:trHeight w:val="567"/>
        </w:trPr>
        <w:tc>
          <w:tcPr>
            <w:tcW w:w="1985" w:type="dxa"/>
            <w:vAlign w:val="center"/>
          </w:tcPr>
          <w:p w:rsidR="007D272F" w:rsidRPr="00E732F3" w:rsidRDefault="007D272F" w:rsidP="007D272F">
            <w:pPr>
              <w:pStyle w:val="2"/>
              <w:jc w:val="both"/>
              <w:rPr>
                <w:rFonts w:ascii="標楷體" w:eastAsia="標楷體" w:hAnsi="標楷體"/>
                <w:b w:val="0"/>
                <w:sz w:val="26"/>
                <w:szCs w:val="26"/>
                <w:lang w:eastAsia="zh-TW"/>
              </w:rPr>
            </w:pPr>
          </w:p>
        </w:tc>
        <w:tc>
          <w:tcPr>
            <w:tcW w:w="5883" w:type="dxa"/>
            <w:vAlign w:val="center"/>
          </w:tcPr>
          <w:p w:rsidR="007D272F" w:rsidRPr="00E732F3" w:rsidRDefault="00E732F3" w:rsidP="007D272F">
            <w:pPr>
              <w:pStyle w:val="2"/>
              <w:jc w:val="both"/>
              <w:rPr>
                <w:rFonts w:ascii="標楷體" w:eastAsia="標楷體" w:hAnsi="標楷體"/>
                <w:b w:val="0"/>
                <w:sz w:val="26"/>
                <w:szCs w:val="26"/>
                <w:lang w:eastAsia="zh-TW"/>
              </w:rPr>
            </w:pPr>
            <w:r w:rsidRPr="00E732F3">
              <w:rPr>
                <w:rFonts w:ascii="標楷體" w:eastAsia="標楷體" w:hAnsi="標楷體"/>
                <w:b w:val="0"/>
                <w:sz w:val="26"/>
                <w:szCs w:val="26"/>
                <w:lang w:eastAsia="zh-TW"/>
              </w:rPr>
              <w:t>會議代表自由發言</w:t>
            </w:r>
          </w:p>
        </w:tc>
        <w:tc>
          <w:tcPr>
            <w:tcW w:w="1488" w:type="dxa"/>
            <w:vAlign w:val="center"/>
          </w:tcPr>
          <w:p w:rsidR="007D272F" w:rsidRPr="00E732F3" w:rsidRDefault="00E732F3" w:rsidP="0091787A">
            <w:pPr>
              <w:pStyle w:val="2"/>
              <w:jc w:val="both"/>
              <w:rPr>
                <w:rFonts w:ascii="標楷體" w:eastAsia="標楷體" w:hAnsi="標楷體"/>
                <w:b w:val="0"/>
                <w:bCs w:val="0"/>
                <w:sz w:val="26"/>
                <w:szCs w:val="26"/>
              </w:rPr>
            </w:pPr>
            <w:r w:rsidRPr="00E732F3">
              <w:rPr>
                <w:rFonts w:ascii="標楷體" w:eastAsia="標楷體" w:hAnsi="標楷體"/>
                <w:b w:val="0"/>
                <w:bCs w:val="0"/>
                <w:sz w:val="26"/>
                <w:szCs w:val="26"/>
                <w:lang w:eastAsia="zh-TW"/>
              </w:rPr>
              <w:t>17:10-17:20</w:t>
            </w:r>
          </w:p>
        </w:tc>
      </w:tr>
      <w:tr w:rsidR="007D272F" w:rsidRPr="00E732F3" w:rsidTr="00537A5B">
        <w:trPr>
          <w:trHeight w:val="567"/>
        </w:trPr>
        <w:tc>
          <w:tcPr>
            <w:tcW w:w="1985" w:type="dxa"/>
            <w:vAlign w:val="center"/>
          </w:tcPr>
          <w:p w:rsidR="007D272F" w:rsidRPr="00E732F3" w:rsidRDefault="007D272F" w:rsidP="007D272F">
            <w:pPr>
              <w:pStyle w:val="2"/>
              <w:jc w:val="both"/>
              <w:rPr>
                <w:rFonts w:ascii="標楷體" w:eastAsia="標楷體" w:hAnsi="標楷體"/>
                <w:b w:val="0"/>
                <w:sz w:val="26"/>
                <w:szCs w:val="26"/>
                <w:lang w:eastAsia="zh-TW"/>
              </w:rPr>
            </w:pPr>
          </w:p>
        </w:tc>
        <w:tc>
          <w:tcPr>
            <w:tcW w:w="5883" w:type="dxa"/>
            <w:vAlign w:val="center"/>
          </w:tcPr>
          <w:p w:rsidR="007D272F" w:rsidRPr="00E732F3" w:rsidRDefault="00E732F3" w:rsidP="007D272F">
            <w:pPr>
              <w:pStyle w:val="2"/>
              <w:jc w:val="both"/>
              <w:rPr>
                <w:rFonts w:ascii="標楷體" w:eastAsia="標楷體" w:hAnsi="標楷體"/>
                <w:b w:val="0"/>
                <w:sz w:val="26"/>
                <w:szCs w:val="26"/>
                <w:lang w:eastAsia="zh-TW"/>
              </w:rPr>
            </w:pPr>
            <w:r w:rsidRPr="00E732F3">
              <w:rPr>
                <w:rFonts w:ascii="標楷體" w:eastAsia="標楷體" w:hAnsi="標楷體"/>
                <w:b w:val="0"/>
                <w:sz w:val="26"/>
                <w:szCs w:val="26"/>
                <w:lang w:eastAsia="zh-TW"/>
              </w:rPr>
              <w:t>大會總結</w:t>
            </w:r>
          </w:p>
        </w:tc>
        <w:tc>
          <w:tcPr>
            <w:tcW w:w="1488" w:type="dxa"/>
            <w:vAlign w:val="center"/>
          </w:tcPr>
          <w:p w:rsidR="007D272F" w:rsidRPr="00E732F3" w:rsidRDefault="00E732F3" w:rsidP="0091787A">
            <w:pPr>
              <w:pStyle w:val="2"/>
              <w:jc w:val="both"/>
              <w:rPr>
                <w:rFonts w:ascii="標楷體" w:eastAsia="標楷體" w:hAnsi="標楷體"/>
                <w:b w:val="0"/>
                <w:bCs w:val="0"/>
                <w:sz w:val="26"/>
                <w:szCs w:val="26"/>
              </w:rPr>
            </w:pPr>
            <w:r w:rsidRPr="00E732F3">
              <w:rPr>
                <w:rFonts w:ascii="標楷體" w:eastAsia="標楷體" w:hAnsi="標楷體"/>
                <w:b w:val="0"/>
                <w:bCs w:val="0"/>
                <w:sz w:val="26"/>
                <w:szCs w:val="26"/>
                <w:lang w:eastAsia="zh-TW"/>
              </w:rPr>
              <w:t>17:20-17:30</w:t>
            </w:r>
          </w:p>
        </w:tc>
      </w:tr>
    </w:tbl>
    <w:p w:rsidR="007D272F" w:rsidRPr="00E732F3" w:rsidRDefault="007D272F" w:rsidP="000D1DC0">
      <w:pPr>
        <w:rPr>
          <w:rFonts w:ascii="標楷體" w:eastAsia="標楷體" w:hAnsi="標楷體"/>
          <w:sz w:val="24"/>
          <w:szCs w:val="24"/>
          <w:lang w:eastAsia="zh-CN"/>
        </w:rPr>
      </w:pPr>
    </w:p>
    <w:p w:rsidR="00537A5B" w:rsidRPr="00E732F3" w:rsidRDefault="00537A5B" w:rsidP="000D1DC0">
      <w:pPr>
        <w:rPr>
          <w:rFonts w:ascii="標楷體" w:eastAsia="標楷體" w:hAnsi="標楷體"/>
          <w:b/>
          <w:sz w:val="26"/>
          <w:szCs w:val="26"/>
          <w:u w:val="single"/>
          <w:lang w:eastAsia="zh-CN"/>
        </w:rPr>
      </w:pPr>
    </w:p>
    <w:p w:rsidR="00537A5B" w:rsidRPr="00E732F3" w:rsidRDefault="00E732F3" w:rsidP="00537A5B">
      <w:pPr>
        <w:rPr>
          <w:rFonts w:ascii="標楷體" w:eastAsia="標楷體" w:hAnsi="標楷體"/>
          <w:b/>
          <w:sz w:val="26"/>
          <w:szCs w:val="26"/>
          <w:u w:val="single"/>
          <w:lang w:eastAsia="zh-CN"/>
        </w:rPr>
      </w:pPr>
      <w:r w:rsidRPr="00E732F3">
        <w:rPr>
          <w:rFonts w:ascii="標楷體" w:eastAsia="標楷體" w:hAnsi="標楷體"/>
          <w:b/>
          <w:sz w:val="26"/>
          <w:szCs w:val="26"/>
          <w:u w:val="single"/>
        </w:rPr>
        <w:t>7月20日</w:t>
      </w:r>
      <w:r w:rsidR="00750562" w:rsidRPr="00E732F3">
        <w:rPr>
          <w:rFonts w:ascii="標楷體" w:eastAsia="標楷體" w:hAnsi="標楷體"/>
          <w:b/>
          <w:sz w:val="26"/>
          <w:szCs w:val="26"/>
          <w:u w:val="single"/>
          <w:lang w:eastAsia="zh-CN"/>
        </w:rPr>
        <w:t xml:space="preserve">   </w:t>
      </w:r>
    </w:p>
    <w:p w:rsidR="000D1DC0" w:rsidRPr="00E732F3" w:rsidRDefault="00E732F3" w:rsidP="0091787A">
      <w:pPr>
        <w:jc w:val="both"/>
        <w:rPr>
          <w:rFonts w:ascii="標楷體" w:eastAsia="標楷體" w:hAnsi="標楷體"/>
          <w:sz w:val="26"/>
          <w:szCs w:val="26"/>
        </w:rPr>
      </w:pPr>
      <w:r w:rsidRPr="00E732F3">
        <w:rPr>
          <w:rFonts w:ascii="標楷體" w:eastAsia="標楷體" w:hAnsi="標楷體"/>
          <w:sz w:val="26"/>
          <w:szCs w:val="26"/>
        </w:rPr>
        <w:t>與會</w:t>
      </w:r>
      <w:proofErr w:type="gramStart"/>
      <w:r w:rsidRPr="00E732F3">
        <w:rPr>
          <w:rFonts w:ascii="標楷體" w:eastAsia="標楷體" w:hAnsi="標楷體"/>
          <w:sz w:val="26"/>
          <w:szCs w:val="26"/>
        </w:rPr>
        <w:t>代表離會</w:t>
      </w:r>
      <w:proofErr w:type="gramEnd"/>
      <w:r w:rsidRPr="00E732F3">
        <w:rPr>
          <w:rFonts w:ascii="標楷體" w:eastAsia="標楷體" w:hAnsi="標楷體"/>
          <w:sz w:val="26"/>
          <w:szCs w:val="26"/>
        </w:rPr>
        <w:t>（選擇7月20日跟旅行社出</w:t>
      </w:r>
      <w:proofErr w:type="gramStart"/>
      <w:r w:rsidRPr="00E732F3">
        <w:rPr>
          <w:rFonts w:ascii="標楷體" w:eastAsia="標楷體" w:hAnsi="標楷體"/>
          <w:sz w:val="26"/>
          <w:szCs w:val="26"/>
        </w:rPr>
        <w:t>游</w:t>
      </w:r>
      <w:proofErr w:type="gramEnd"/>
      <w:r w:rsidRPr="00E732F3">
        <w:rPr>
          <w:rFonts w:ascii="標楷體" w:eastAsia="標楷體" w:hAnsi="標楷體"/>
          <w:sz w:val="26"/>
          <w:szCs w:val="26"/>
        </w:rPr>
        <w:t>的與會代表根據旅行社安排出</w:t>
      </w:r>
      <w:proofErr w:type="gramStart"/>
      <w:r w:rsidRPr="00E732F3">
        <w:rPr>
          <w:rFonts w:ascii="標楷體" w:eastAsia="標楷體" w:hAnsi="標楷體"/>
          <w:sz w:val="26"/>
          <w:szCs w:val="26"/>
        </w:rPr>
        <w:t>游</w:t>
      </w:r>
      <w:proofErr w:type="gramEnd"/>
      <w:r w:rsidRPr="00E732F3">
        <w:rPr>
          <w:rFonts w:ascii="標楷體" w:eastAsia="標楷體" w:hAnsi="標楷體"/>
          <w:sz w:val="26"/>
          <w:szCs w:val="26"/>
        </w:rPr>
        <w:t>）</w:t>
      </w:r>
    </w:p>
    <w:p w:rsidR="001146B5" w:rsidRPr="00E732F3" w:rsidRDefault="001146B5" w:rsidP="0091787A">
      <w:pPr>
        <w:jc w:val="both"/>
        <w:rPr>
          <w:rFonts w:ascii="標楷體" w:eastAsia="標楷體" w:hAnsi="標楷體"/>
          <w:sz w:val="26"/>
          <w:szCs w:val="26"/>
        </w:rPr>
      </w:pPr>
      <w:r w:rsidRPr="00E732F3">
        <w:rPr>
          <w:rFonts w:ascii="標楷體" w:eastAsia="標楷體" w:hAnsi="標楷體"/>
          <w:sz w:val="26"/>
          <w:szCs w:val="26"/>
        </w:rPr>
        <w:t xml:space="preserve"> </w:t>
      </w:r>
    </w:p>
    <w:p w:rsidR="005F2889" w:rsidRPr="00E732F3" w:rsidRDefault="005F2889" w:rsidP="001146B5">
      <w:pPr>
        <w:jc w:val="both"/>
        <w:rPr>
          <w:rFonts w:ascii="標楷體" w:eastAsia="標楷體" w:hAnsi="標楷體"/>
          <w:b/>
          <w:bCs/>
          <w:lang w:bidi="ar-SA"/>
        </w:rPr>
      </w:pPr>
    </w:p>
    <w:p w:rsidR="007D5CA1" w:rsidRPr="00E732F3" w:rsidRDefault="007D5CA1" w:rsidP="001146B5">
      <w:pPr>
        <w:jc w:val="both"/>
        <w:rPr>
          <w:rFonts w:ascii="標楷體" w:eastAsia="標楷體" w:hAnsi="標楷體"/>
          <w:b/>
          <w:bCs/>
          <w:lang w:bidi="ar-SA"/>
        </w:rPr>
      </w:pPr>
    </w:p>
    <w:p w:rsidR="007D5CA1" w:rsidRPr="00E732F3" w:rsidRDefault="007D5CA1" w:rsidP="001146B5">
      <w:pPr>
        <w:jc w:val="both"/>
        <w:rPr>
          <w:rFonts w:ascii="標楷體" w:eastAsia="標楷體" w:hAnsi="標楷體"/>
          <w:b/>
          <w:bCs/>
          <w:lang w:bidi="ar-SA"/>
        </w:rPr>
      </w:pPr>
    </w:p>
    <w:p w:rsidR="007D5CA1" w:rsidRPr="00E732F3" w:rsidRDefault="007D5CA1" w:rsidP="001146B5">
      <w:pPr>
        <w:jc w:val="both"/>
        <w:rPr>
          <w:rFonts w:ascii="標楷體" w:eastAsia="標楷體" w:hAnsi="標楷體"/>
          <w:b/>
          <w:bCs/>
          <w:lang w:bidi="ar-SA"/>
        </w:rPr>
      </w:pPr>
    </w:p>
    <w:p w:rsidR="007D5CA1" w:rsidRPr="00E732F3" w:rsidRDefault="007D5CA1" w:rsidP="001146B5">
      <w:pPr>
        <w:jc w:val="both"/>
        <w:rPr>
          <w:rFonts w:ascii="標楷體" w:eastAsia="標楷體" w:hAnsi="標楷體"/>
          <w:b/>
          <w:bCs/>
          <w:lang w:bidi="ar-SA"/>
        </w:rPr>
      </w:pPr>
    </w:p>
    <w:p w:rsidR="007D5CA1" w:rsidRPr="00E732F3" w:rsidRDefault="007D5CA1" w:rsidP="001146B5">
      <w:pPr>
        <w:jc w:val="both"/>
        <w:rPr>
          <w:rFonts w:ascii="標楷體" w:eastAsia="標楷體" w:hAnsi="標楷體"/>
          <w:b/>
          <w:bCs/>
          <w:lang w:bidi="ar-SA"/>
        </w:rPr>
      </w:pPr>
    </w:p>
    <w:p w:rsidR="007D5CA1" w:rsidRPr="00E732F3" w:rsidRDefault="007D5CA1" w:rsidP="001146B5">
      <w:pPr>
        <w:jc w:val="both"/>
        <w:rPr>
          <w:rFonts w:ascii="標楷體" w:eastAsia="標楷體" w:hAnsi="標楷體"/>
          <w:b/>
          <w:bCs/>
          <w:lang w:bidi="ar-SA"/>
        </w:rPr>
      </w:pPr>
    </w:p>
    <w:p w:rsidR="007D5CA1" w:rsidRPr="00E732F3" w:rsidRDefault="007D5CA1" w:rsidP="001146B5">
      <w:pPr>
        <w:jc w:val="both"/>
        <w:rPr>
          <w:rFonts w:ascii="標楷體" w:eastAsia="標楷體" w:hAnsi="標楷體"/>
          <w:b/>
          <w:bCs/>
          <w:lang w:bidi="ar-SA"/>
        </w:rPr>
      </w:pPr>
    </w:p>
    <w:p w:rsidR="007D5CA1" w:rsidRPr="00E732F3" w:rsidRDefault="007D5CA1" w:rsidP="001146B5">
      <w:pPr>
        <w:jc w:val="both"/>
        <w:rPr>
          <w:rFonts w:ascii="標楷體" w:eastAsia="標楷體" w:hAnsi="標楷體"/>
          <w:b/>
          <w:bCs/>
          <w:lang w:bidi="ar-SA"/>
        </w:rPr>
      </w:pPr>
    </w:p>
    <w:p w:rsidR="007D5CA1" w:rsidRPr="00E732F3" w:rsidRDefault="007D5CA1" w:rsidP="001146B5">
      <w:pPr>
        <w:jc w:val="both"/>
        <w:rPr>
          <w:rFonts w:ascii="標楷體" w:eastAsia="標楷體" w:hAnsi="標楷體"/>
          <w:b/>
          <w:bCs/>
          <w:lang w:bidi="ar-SA"/>
        </w:rPr>
      </w:pPr>
    </w:p>
    <w:p w:rsidR="007D5CA1" w:rsidRPr="00E732F3" w:rsidRDefault="007D5CA1" w:rsidP="001146B5">
      <w:pPr>
        <w:jc w:val="both"/>
        <w:rPr>
          <w:rFonts w:ascii="標楷體" w:eastAsia="標楷體" w:hAnsi="標楷體"/>
          <w:b/>
          <w:bCs/>
          <w:lang w:bidi="ar-SA"/>
        </w:rPr>
      </w:pPr>
    </w:p>
    <w:p w:rsidR="007D5CA1" w:rsidRPr="00E732F3" w:rsidRDefault="007D5CA1" w:rsidP="001146B5">
      <w:pPr>
        <w:jc w:val="both"/>
        <w:rPr>
          <w:rFonts w:ascii="標楷體" w:eastAsia="標楷體" w:hAnsi="標楷體"/>
          <w:b/>
          <w:bCs/>
          <w:lang w:bidi="ar-SA"/>
        </w:rPr>
      </w:pPr>
    </w:p>
    <w:p w:rsidR="007D5CA1" w:rsidRPr="00E732F3" w:rsidRDefault="007D5CA1" w:rsidP="001146B5">
      <w:pPr>
        <w:jc w:val="both"/>
        <w:rPr>
          <w:rFonts w:ascii="標楷體" w:eastAsia="標楷體" w:hAnsi="標楷體"/>
          <w:b/>
          <w:bCs/>
          <w:lang w:bidi="ar-SA"/>
        </w:rPr>
      </w:pPr>
    </w:p>
    <w:p w:rsidR="007D5CA1" w:rsidRPr="00E732F3" w:rsidRDefault="007D5CA1" w:rsidP="001146B5">
      <w:pPr>
        <w:jc w:val="both"/>
        <w:rPr>
          <w:rFonts w:ascii="標楷體" w:eastAsia="標楷體" w:hAnsi="標楷體"/>
          <w:b/>
          <w:bCs/>
          <w:lang w:bidi="ar-SA"/>
        </w:rPr>
      </w:pPr>
    </w:p>
    <w:p w:rsidR="007D5CA1" w:rsidRPr="00E732F3" w:rsidRDefault="007D5CA1" w:rsidP="001146B5">
      <w:pPr>
        <w:jc w:val="both"/>
        <w:rPr>
          <w:rFonts w:ascii="標楷體" w:eastAsia="標楷體" w:hAnsi="標楷體"/>
          <w:b/>
          <w:bCs/>
          <w:lang w:bidi="ar-SA"/>
        </w:rPr>
      </w:pPr>
    </w:p>
    <w:p w:rsidR="007D5CA1" w:rsidRPr="00E732F3" w:rsidRDefault="007D5CA1" w:rsidP="001146B5">
      <w:pPr>
        <w:jc w:val="both"/>
        <w:rPr>
          <w:rFonts w:ascii="標楷體" w:eastAsia="標楷體" w:hAnsi="標楷體"/>
          <w:b/>
          <w:bCs/>
          <w:lang w:bidi="ar-SA"/>
        </w:rPr>
      </w:pPr>
    </w:p>
    <w:p w:rsidR="007D5CA1" w:rsidRPr="00E732F3" w:rsidRDefault="007D5CA1" w:rsidP="001146B5">
      <w:pPr>
        <w:jc w:val="both"/>
        <w:rPr>
          <w:rFonts w:ascii="標楷體" w:eastAsia="標楷體" w:hAnsi="標楷體"/>
          <w:b/>
          <w:bCs/>
          <w:lang w:bidi="ar-SA"/>
        </w:rPr>
      </w:pPr>
    </w:p>
    <w:p w:rsidR="007D5CA1" w:rsidRPr="00E732F3" w:rsidRDefault="007D5CA1" w:rsidP="001146B5">
      <w:pPr>
        <w:jc w:val="both"/>
        <w:rPr>
          <w:rFonts w:ascii="標楷體" w:eastAsia="標楷體" w:hAnsi="標楷體"/>
          <w:b/>
          <w:bCs/>
          <w:lang w:bidi="ar-SA"/>
        </w:rPr>
      </w:pPr>
    </w:p>
    <w:p w:rsidR="001146B5" w:rsidRPr="00E732F3" w:rsidRDefault="00E732F3" w:rsidP="001146B5">
      <w:pPr>
        <w:jc w:val="both"/>
        <w:rPr>
          <w:rFonts w:ascii="標楷體" w:eastAsia="標楷體" w:hAnsi="標楷體"/>
          <w:b/>
          <w:bCs/>
          <w:sz w:val="26"/>
          <w:szCs w:val="26"/>
          <w:lang w:bidi="ar-SA"/>
        </w:rPr>
      </w:pPr>
      <w:r w:rsidRPr="00E732F3">
        <w:rPr>
          <w:rFonts w:ascii="標楷體" w:eastAsia="標楷體" w:hAnsi="標楷體"/>
          <w:b/>
          <w:bCs/>
          <w:sz w:val="26"/>
          <w:szCs w:val="26"/>
          <w:lang w:bidi="ar-SA"/>
        </w:rPr>
        <w:t>附件1：澳門科技大學科抵達辦法：</w:t>
      </w:r>
    </w:p>
    <w:p w:rsidR="00961EBD" w:rsidRPr="00E732F3" w:rsidRDefault="00961EBD" w:rsidP="001146B5">
      <w:pPr>
        <w:jc w:val="both"/>
        <w:rPr>
          <w:rFonts w:ascii="標楷體" w:eastAsia="標楷體" w:hAnsi="標楷體"/>
          <w:b/>
          <w:bCs/>
          <w:sz w:val="26"/>
          <w:szCs w:val="26"/>
          <w:lang w:bidi="ar-SA"/>
        </w:rPr>
      </w:pPr>
    </w:p>
    <w:p w:rsidR="001146B5" w:rsidRPr="00E732F3" w:rsidRDefault="00E732F3" w:rsidP="001146B5">
      <w:pPr>
        <w:pStyle w:val="Web"/>
        <w:shd w:val="clear" w:color="auto" w:fill="FFFFFF"/>
        <w:rPr>
          <w:rFonts w:ascii="標楷體" w:eastAsia="標楷體" w:hAnsi="標楷體"/>
          <w:sz w:val="26"/>
          <w:szCs w:val="26"/>
          <w:lang w:bidi="he-IL"/>
        </w:rPr>
      </w:pPr>
      <w:r w:rsidRPr="00E732F3">
        <w:rPr>
          <w:rFonts w:ascii="標楷體" w:eastAsia="標楷體" w:hAnsi="標楷體"/>
          <w:sz w:val="26"/>
          <w:szCs w:val="26"/>
          <w:lang w:bidi="he-IL"/>
        </w:rPr>
        <w:t>可從不同的口岸入境澳門，包括拱北口岸、</w:t>
      </w:r>
      <w:proofErr w:type="gramStart"/>
      <w:r w:rsidRPr="00E732F3">
        <w:rPr>
          <w:rFonts w:ascii="標楷體" w:eastAsia="標楷體" w:hAnsi="標楷體"/>
          <w:sz w:val="26"/>
          <w:szCs w:val="26"/>
          <w:lang w:bidi="he-IL"/>
        </w:rPr>
        <w:t>橫琴口岸</w:t>
      </w:r>
      <w:proofErr w:type="gramEnd"/>
      <w:r w:rsidRPr="00E732F3">
        <w:rPr>
          <w:rFonts w:ascii="標楷體" w:eastAsia="標楷體" w:hAnsi="標楷體"/>
          <w:sz w:val="26"/>
          <w:szCs w:val="26"/>
          <w:lang w:bidi="he-IL"/>
        </w:rPr>
        <w:t>、外港碼頭、氹仔碼頭或澳門機場，以下資料及費用只供參考：</w:t>
      </w:r>
    </w:p>
    <w:p w:rsidR="001146B5" w:rsidRPr="00E732F3" w:rsidRDefault="00E732F3" w:rsidP="001146B5">
      <w:pPr>
        <w:pStyle w:val="Web"/>
        <w:shd w:val="clear" w:color="auto" w:fill="FFFFFF"/>
        <w:rPr>
          <w:rFonts w:ascii="標楷體" w:eastAsia="標楷體" w:hAnsi="標楷體"/>
          <w:sz w:val="26"/>
          <w:szCs w:val="26"/>
          <w:lang w:bidi="he-IL"/>
        </w:rPr>
      </w:pPr>
      <w:r w:rsidRPr="00E732F3">
        <w:rPr>
          <w:rFonts w:ascii="標楷體" w:eastAsia="標楷體" w:hAnsi="標楷體"/>
          <w:b/>
          <w:bCs/>
          <w:sz w:val="26"/>
          <w:szCs w:val="26"/>
          <w:lang w:bidi="he-IL"/>
        </w:rPr>
        <w:t>拱北口岸</w:t>
      </w:r>
    </w:p>
    <w:p w:rsidR="001146B5" w:rsidRPr="00E732F3" w:rsidRDefault="00E732F3" w:rsidP="001146B5">
      <w:pPr>
        <w:pStyle w:val="Web"/>
        <w:shd w:val="clear" w:color="auto" w:fill="FFFFFF"/>
        <w:rPr>
          <w:rFonts w:ascii="標楷體" w:eastAsia="標楷體" w:hAnsi="標楷體"/>
          <w:sz w:val="26"/>
          <w:szCs w:val="26"/>
          <w:lang w:bidi="he-IL"/>
        </w:rPr>
      </w:pPr>
      <w:r w:rsidRPr="00E732F3">
        <w:rPr>
          <w:rFonts w:ascii="標楷體" w:eastAsia="標楷體" w:hAnsi="標楷體"/>
          <w:sz w:val="26"/>
          <w:szCs w:val="26"/>
          <w:lang w:bidi="he-IL"/>
        </w:rPr>
        <w:t>從珠海機場乘機</w:t>
      </w:r>
      <w:proofErr w:type="gramStart"/>
      <w:r w:rsidRPr="00E732F3">
        <w:rPr>
          <w:rFonts w:ascii="標楷體" w:eastAsia="標楷體" w:hAnsi="標楷體"/>
          <w:sz w:val="26"/>
          <w:szCs w:val="26"/>
          <w:lang w:bidi="he-IL"/>
        </w:rPr>
        <w:t>場快線</w:t>
      </w:r>
      <w:proofErr w:type="gramEnd"/>
      <w:r w:rsidRPr="00E732F3">
        <w:rPr>
          <w:rFonts w:ascii="標楷體" w:eastAsia="標楷體" w:hAnsi="標楷體"/>
          <w:sz w:val="26"/>
          <w:szCs w:val="26"/>
          <w:lang w:bidi="he-IL"/>
        </w:rPr>
        <w:t>至拱北口岸約 50 分鐘，約人民幣 25 元; 從廣州白雲機場乘機</w:t>
      </w:r>
      <w:proofErr w:type="gramStart"/>
      <w:r w:rsidRPr="00E732F3">
        <w:rPr>
          <w:rFonts w:ascii="標楷體" w:eastAsia="標楷體" w:hAnsi="標楷體"/>
          <w:sz w:val="26"/>
          <w:szCs w:val="26"/>
          <w:lang w:bidi="he-IL"/>
        </w:rPr>
        <w:t>場快線</w:t>
      </w:r>
      <w:proofErr w:type="gramEnd"/>
      <w:r w:rsidRPr="00E732F3">
        <w:rPr>
          <w:rFonts w:ascii="標楷體" w:eastAsia="標楷體" w:hAnsi="標楷體"/>
          <w:sz w:val="26"/>
          <w:szCs w:val="26"/>
          <w:lang w:bidi="he-IL"/>
        </w:rPr>
        <w:t>至拱北口岸約 3 小時，約人民幣 88 元;</w:t>
      </w:r>
    </w:p>
    <w:p w:rsidR="001146B5" w:rsidRPr="00E732F3" w:rsidRDefault="00E732F3" w:rsidP="001146B5">
      <w:pPr>
        <w:pStyle w:val="Web"/>
        <w:shd w:val="clear" w:color="auto" w:fill="FFFFFF"/>
        <w:rPr>
          <w:rFonts w:ascii="標楷體" w:eastAsia="標楷體" w:hAnsi="標楷體"/>
          <w:sz w:val="26"/>
          <w:szCs w:val="26"/>
          <w:lang w:bidi="he-IL"/>
        </w:rPr>
      </w:pPr>
      <w:r w:rsidRPr="00E732F3">
        <w:rPr>
          <w:rFonts w:ascii="標楷體" w:eastAsia="標楷體" w:hAnsi="標楷體"/>
          <w:sz w:val="26"/>
          <w:szCs w:val="26"/>
          <w:lang w:bidi="he-IL"/>
        </w:rPr>
        <w:t>經拱北口岸過關至澳門關閘口岸約需時短則 20 分鐘，長則 2 小時;</w:t>
      </w:r>
    </w:p>
    <w:p w:rsidR="001146B5" w:rsidRPr="00E732F3" w:rsidRDefault="00E732F3" w:rsidP="001146B5">
      <w:pPr>
        <w:pStyle w:val="Web"/>
        <w:shd w:val="clear" w:color="auto" w:fill="FFFFFF"/>
        <w:rPr>
          <w:rFonts w:ascii="標楷體" w:eastAsia="標楷體" w:hAnsi="標楷體"/>
          <w:sz w:val="26"/>
          <w:szCs w:val="26"/>
          <w:lang w:bidi="he-IL"/>
        </w:rPr>
      </w:pPr>
      <w:r w:rsidRPr="00E732F3">
        <w:rPr>
          <w:rFonts w:ascii="標楷體" w:eastAsia="標楷體" w:hAnsi="標楷體"/>
          <w:sz w:val="26"/>
          <w:szCs w:val="26"/>
          <w:lang w:bidi="he-IL"/>
        </w:rPr>
        <w:t>從關</w:t>
      </w:r>
      <w:proofErr w:type="gramStart"/>
      <w:r w:rsidRPr="00E732F3">
        <w:rPr>
          <w:rFonts w:ascii="標楷體" w:eastAsia="標楷體" w:hAnsi="標楷體"/>
          <w:sz w:val="26"/>
          <w:szCs w:val="26"/>
          <w:lang w:bidi="he-IL"/>
        </w:rPr>
        <w:t>閘口岸乘計程車</w:t>
      </w:r>
      <w:proofErr w:type="gramEnd"/>
      <w:r w:rsidRPr="00E732F3">
        <w:rPr>
          <w:rFonts w:ascii="標楷體" w:eastAsia="標楷體" w:hAnsi="標楷體"/>
          <w:sz w:val="26"/>
          <w:szCs w:val="26"/>
          <w:lang w:bidi="he-IL"/>
        </w:rPr>
        <w:t>至大學約 20 分鐘，約澳門幣 70 元; 乘公共巴士(AP1、25、25X 路等) 約 40 分鐘，約澳門幣 6 元。</w:t>
      </w:r>
    </w:p>
    <w:p w:rsidR="001146B5" w:rsidRPr="00E732F3" w:rsidRDefault="00E732F3" w:rsidP="001146B5">
      <w:pPr>
        <w:pStyle w:val="Web"/>
        <w:shd w:val="clear" w:color="auto" w:fill="FFFFFF"/>
        <w:rPr>
          <w:rFonts w:ascii="標楷體" w:eastAsia="標楷體" w:hAnsi="標楷體"/>
          <w:sz w:val="26"/>
          <w:szCs w:val="26"/>
          <w:lang w:bidi="he-IL"/>
        </w:rPr>
      </w:pPr>
      <w:proofErr w:type="gramStart"/>
      <w:r w:rsidRPr="00E732F3">
        <w:rPr>
          <w:rFonts w:ascii="標楷體" w:eastAsia="標楷體" w:hAnsi="標楷體"/>
          <w:b/>
          <w:bCs/>
          <w:sz w:val="26"/>
          <w:szCs w:val="26"/>
          <w:lang w:bidi="he-IL"/>
        </w:rPr>
        <w:t>橫琴口岸</w:t>
      </w:r>
      <w:proofErr w:type="gramEnd"/>
    </w:p>
    <w:p w:rsidR="001146B5" w:rsidRPr="00E732F3" w:rsidRDefault="00E732F3" w:rsidP="001146B5">
      <w:pPr>
        <w:pStyle w:val="Web"/>
        <w:shd w:val="clear" w:color="auto" w:fill="FFFFFF"/>
        <w:rPr>
          <w:rFonts w:ascii="標楷體" w:eastAsia="標楷體" w:hAnsi="標楷體"/>
          <w:sz w:val="26"/>
          <w:szCs w:val="26"/>
          <w:lang w:bidi="he-IL"/>
        </w:rPr>
      </w:pPr>
      <w:r w:rsidRPr="00E732F3">
        <w:rPr>
          <w:rFonts w:ascii="標楷體" w:eastAsia="標楷體" w:hAnsi="標楷體"/>
          <w:sz w:val="26"/>
          <w:szCs w:val="26"/>
          <w:lang w:bidi="he-IL"/>
        </w:rPr>
        <w:t>從珠海機場</w:t>
      </w:r>
      <w:proofErr w:type="gramStart"/>
      <w:r w:rsidRPr="00E732F3">
        <w:rPr>
          <w:rFonts w:ascii="標楷體" w:eastAsia="標楷體" w:hAnsi="標楷體"/>
          <w:sz w:val="26"/>
          <w:szCs w:val="26"/>
          <w:lang w:bidi="he-IL"/>
        </w:rPr>
        <w:t>乘珠澳快線至橫琴</w:t>
      </w:r>
      <w:proofErr w:type="gramEnd"/>
      <w:r w:rsidRPr="00E732F3">
        <w:rPr>
          <w:rFonts w:ascii="標楷體" w:eastAsia="標楷體" w:hAnsi="標楷體"/>
          <w:sz w:val="26"/>
          <w:szCs w:val="26"/>
          <w:lang w:bidi="he-IL"/>
        </w:rPr>
        <w:t>口岸約 1 小時，約人民幣 100 元; 從廣州機場</w:t>
      </w:r>
      <w:proofErr w:type="gramStart"/>
      <w:r w:rsidRPr="00E732F3">
        <w:rPr>
          <w:rFonts w:ascii="標楷體" w:eastAsia="標楷體" w:hAnsi="標楷體"/>
          <w:sz w:val="26"/>
          <w:szCs w:val="26"/>
          <w:lang w:bidi="he-IL"/>
        </w:rPr>
        <w:t>至橫琴口岸</w:t>
      </w:r>
      <w:proofErr w:type="gramEnd"/>
      <w:r w:rsidRPr="00E732F3">
        <w:rPr>
          <w:rFonts w:ascii="標楷體" w:eastAsia="標楷體" w:hAnsi="標楷體"/>
          <w:sz w:val="26"/>
          <w:szCs w:val="26"/>
          <w:lang w:bidi="he-IL"/>
        </w:rPr>
        <w:t>約 3小時車程;</w:t>
      </w:r>
      <w:r w:rsidR="001146B5" w:rsidRPr="00E732F3">
        <w:rPr>
          <w:rFonts w:ascii="標楷體" w:eastAsia="標楷體" w:hAnsi="標楷體"/>
          <w:sz w:val="26"/>
          <w:szCs w:val="26"/>
          <w:lang w:bidi="he-IL"/>
        </w:rPr>
        <w:t xml:space="preserve"> </w:t>
      </w:r>
    </w:p>
    <w:p w:rsidR="001146B5" w:rsidRPr="00E732F3" w:rsidRDefault="00E732F3" w:rsidP="001146B5">
      <w:pPr>
        <w:pStyle w:val="Web"/>
        <w:shd w:val="clear" w:color="auto" w:fill="FFFFFF"/>
        <w:rPr>
          <w:rFonts w:ascii="標楷體" w:eastAsia="標楷體" w:hAnsi="標楷體"/>
          <w:sz w:val="26"/>
          <w:szCs w:val="26"/>
          <w:lang w:bidi="he-IL"/>
        </w:rPr>
      </w:pPr>
      <w:proofErr w:type="gramStart"/>
      <w:r w:rsidRPr="00E732F3">
        <w:rPr>
          <w:rFonts w:ascii="標楷體" w:eastAsia="標楷體" w:hAnsi="標楷體"/>
          <w:sz w:val="26"/>
          <w:szCs w:val="26"/>
          <w:lang w:bidi="he-IL"/>
        </w:rPr>
        <w:t>經橫琴</w:t>
      </w:r>
      <w:proofErr w:type="gramEnd"/>
      <w:r w:rsidRPr="00E732F3">
        <w:rPr>
          <w:rFonts w:ascii="標楷體" w:eastAsia="標楷體" w:hAnsi="標楷體"/>
          <w:sz w:val="26"/>
          <w:szCs w:val="26"/>
          <w:lang w:bidi="he-IL"/>
        </w:rPr>
        <w:t>口岸過關至澳門蓮花口岸約需時短則 10 分鐘，長則 1 小時;</w:t>
      </w:r>
    </w:p>
    <w:p w:rsidR="001146B5" w:rsidRPr="00E732F3" w:rsidRDefault="00E732F3" w:rsidP="001146B5">
      <w:pPr>
        <w:pStyle w:val="Web"/>
        <w:shd w:val="clear" w:color="auto" w:fill="FFFFFF"/>
        <w:rPr>
          <w:rFonts w:ascii="標楷體" w:eastAsia="標楷體" w:hAnsi="標楷體"/>
          <w:sz w:val="26"/>
          <w:szCs w:val="26"/>
          <w:lang w:bidi="he-IL"/>
        </w:rPr>
      </w:pPr>
      <w:r w:rsidRPr="00E732F3">
        <w:rPr>
          <w:rFonts w:ascii="標楷體" w:eastAsia="標楷體" w:hAnsi="標楷體"/>
          <w:sz w:val="26"/>
          <w:szCs w:val="26"/>
          <w:lang w:bidi="he-IL"/>
        </w:rPr>
        <w:t>從蓮花口岸乘計程車至大學約 5 分鐘，約澳門幣 30 元; 乘公共巴士(26 路)約 10 分鐘，約澳門幣6 元。</w:t>
      </w:r>
    </w:p>
    <w:p w:rsidR="001146B5" w:rsidRPr="00E732F3" w:rsidRDefault="00E732F3" w:rsidP="001146B5">
      <w:pPr>
        <w:pStyle w:val="Web"/>
        <w:shd w:val="clear" w:color="auto" w:fill="FFFFFF"/>
        <w:rPr>
          <w:rFonts w:ascii="標楷體" w:eastAsia="標楷體" w:hAnsi="標楷體"/>
          <w:sz w:val="26"/>
          <w:szCs w:val="26"/>
          <w:lang w:bidi="he-IL"/>
        </w:rPr>
      </w:pPr>
      <w:r w:rsidRPr="00E732F3">
        <w:rPr>
          <w:rFonts w:ascii="標楷體" w:eastAsia="標楷體" w:hAnsi="標楷體"/>
          <w:b/>
          <w:bCs/>
          <w:sz w:val="26"/>
          <w:szCs w:val="26"/>
          <w:lang w:bidi="he-IL"/>
        </w:rPr>
        <w:t>外港/氹仔碼頭</w:t>
      </w:r>
    </w:p>
    <w:p w:rsidR="001146B5" w:rsidRPr="00E732F3" w:rsidRDefault="00E732F3" w:rsidP="001146B5">
      <w:pPr>
        <w:pStyle w:val="Web"/>
        <w:shd w:val="clear" w:color="auto" w:fill="FFFFFF"/>
        <w:rPr>
          <w:rFonts w:ascii="標楷體" w:eastAsia="標楷體" w:hAnsi="標楷體"/>
          <w:sz w:val="26"/>
          <w:szCs w:val="26"/>
          <w:lang w:bidi="he-IL"/>
        </w:rPr>
      </w:pPr>
      <w:r w:rsidRPr="00E732F3">
        <w:rPr>
          <w:rFonts w:ascii="標楷體" w:eastAsia="標楷體" w:hAnsi="標楷體"/>
          <w:sz w:val="26"/>
          <w:szCs w:val="26"/>
          <w:lang w:bidi="he-IL"/>
        </w:rPr>
        <w:t>從外港碼頭乘計程車至大學約 15 分鐘，約澳門幣60-70 元; 乘公共巴士(AP1 路)約 20 分鐘，約澳門幣 6元。</w:t>
      </w:r>
    </w:p>
    <w:p w:rsidR="003966DC" w:rsidRPr="00E732F3" w:rsidRDefault="00E732F3" w:rsidP="001146B5">
      <w:pPr>
        <w:pStyle w:val="Web"/>
        <w:shd w:val="clear" w:color="auto" w:fill="FFFFFF"/>
        <w:rPr>
          <w:rFonts w:ascii="標楷體" w:eastAsia="標楷體" w:hAnsi="標楷體"/>
          <w:sz w:val="26"/>
          <w:szCs w:val="26"/>
          <w:lang w:bidi="he-IL"/>
        </w:rPr>
      </w:pPr>
      <w:r w:rsidRPr="00E732F3">
        <w:rPr>
          <w:rFonts w:ascii="標楷體" w:eastAsia="標楷體" w:hAnsi="標楷體"/>
          <w:sz w:val="26"/>
          <w:szCs w:val="26"/>
          <w:lang w:bidi="he-IL"/>
        </w:rPr>
        <w:lastRenderedPageBreak/>
        <w:t>從氹仔碼頭乘計程車至大學約 5 分鐘，約澳門幣30-35 元; 乘公共巴士(AP1 路)約 8-10 分鐘，約澳門幣 6元。</w:t>
      </w:r>
    </w:p>
    <w:p w:rsidR="001146B5" w:rsidRPr="00E732F3" w:rsidRDefault="00E732F3" w:rsidP="001146B5">
      <w:pPr>
        <w:pStyle w:val="Web"/>
        <w:shd w:val="clear" w:color="auto" w:fill="FFFFFF"/>
        <w:rPr>
          <w:rFonts w:ascii="標楷體" w:eastAsia="標楷體" w:hAnsi="標楷體"/>
          <w:sz w:val="26"/>
          <w:szCs w:val="26"/>
          <w:lang w:bidi="he-IL"/>
        </w:rPr>
      </w:pPr>
      <w:r w:rsidRPr="00E732F3">
        <w:rPr>
          <w:rFonts w:ascii="標楷體" w:eastAsia="標楷體" w:hAnsi="標楷體"/>
          <w:b/>
          <w:bCs/>
          <w:sz w:val="26"/>
          <w:szCs w:val="26"/>
          <w:lang w:bidi="he-IL"/>
        </w:rPr>
        <w:t>澳門機場</w:t>
      </w:r>
    </w:p>
    <w:p w:rsidR="001146B5" w:rsidRPr="00E732F3" w:rsidRDefault="00E732F3" w:rsidP="001146B5">
      <w:pPr>
        <w:pStyle w:val="Web"/>
        <w:shd w:val="clear" w:color="auto" w:fill="FFFFFF"/>
        <w:rPr>
          <w:rFonts w:ascii="標楷體" w:eastAsia="標楷體" w:hAnsi="標楷體"/>
          <w:sz w:val="26"/>
          <w:szCs w:val="26"/>
          <w:lang w:bidi="he-IL"/>
        </w:rPr>
      </w:pPr>
      <w:r w:rsidRPr="00E732F3">
        <w:rPr>
          <w:rFonts w:ascii="標楷體" w:eastAsia="標楷體" w:hAnsi="標楷體"/>
          <w:sz w:val="26"/>
          <w:szCs w:val="26"/>
          <w:lang w:bidi="he-IL"/>
        </w:rPr>
        <w:t>巴士: 從機場乘公共巴士至大學約 2 分鐘車程，距離只有兩個巴士站，巴士路綫可選擇 21、26、 36、 AP1、 MT1、MT2、N2等，約澳門幣6元;</w:t>
      </w:r>
    </w:p>
    <w:p w:rsidR="001146B5" w:rsidRPr="00E732F3" w:rsidRDefault="00E732F3" w:rsidP="001146B5">
      <w:pPr>
        <w:pStyle w:val="Web"/>
        <w:shd w:val="clear" w:color="auto" w:fill="FFFFFF"/>
        <w:rPr>
          <w:rFonts w:ascii="標楷體" w:eastAsia="標楷體" w:hAnsi="標楷體"/>
          <w:sz w:val="26"/>
          <w:szCs w:val="26"/>
          <w:lang w:bidi="he-IL"/>
        </w:rPr>
      </w:pPr>
      <w:r w:rsidRPr="00E732F3">
        <w:rPr>
          <w:rFonts w:ascii="標楷體" w:eastAsia="標楷體" w:hAnsi="標楷體"/>
          <w:sz w:val="26"/>
          <w:szCs w:val="26"/>
          <w:lang w:bidi="he-IL"/>
        </w:rPr>
        <w:t>計程車: 從機場乘計程車至大學約 2 分鐘車程，約澳門幣 20 元;</w:t>
      </w:r>
    </w:p>
    <w:p w:rsidR="001146B5" w:rsidRPr="00E732F3" w:rsidRDefault="00E732F3" w:rsidP="005F2889">
      <w:pPr>
        <w:pStyle w:val="Web"/>
        <w:shd w:val="clear" w:color="auto" w:fill="FFFFFF"/>
        <w:rPr>
          <w:rFonts w:ascii="標楷體" w:eastAsia="標楷體" w:hAnsi="標楷體"/>
          <w:lang w:bidi="he-IL"/>
        </w:rPr>
      </w:pPr>
      <w:r w:rsidRPr="00E732F3">
        <w:rPr>
          <w:rFonts w:ascii="標楷體" w:eastAsia="標楷體" w:hAnsi="標楷體"/>
          <w:sz w:val="26"/>
          <w:szCs w:val="26"/>
          <w:lang w:bidi="he-IL"/>
        </w:rPr>
        <w:t>步行: 從機場步行至大學約 20 分鐘，路上不設行人通道，因安全理由，一般不建議。</w:t>
      </w:r>
    </w:p>
    <w:p w:rsidR="005F2889" w:rsidRPr="00E732F3" w:rsidRDefault="005F2889" w:rsidP="005F2889">
      <w:pPr>
        <w:pStyle w:val="Web"/>
        <w:shd w:val="clear" w:color="auto" w:fill="FFFFFF"/>
        <w:rPr>
          <w:rFonts w:ascii="標楷體" w:eastAsia="標楷體" w:hAnsi="標楷體"/>
          <w:lang w:bidi="he-IL"/>
        </w:rPr>
      </w:pPr>
    </w:p>
    <w:p w:rsidR="005F2889" w:rsidRPr="00E732F3" w:rsidRDefault="005F2889" w:rsidP="005F2889">
      <w:pPr>
        <w:pStyle w:val="Web"/>
        <w:shd w:val="clear" w:color="auto" w:fill="FFFFFF"/>
        <w:rPr>
          <w:rFonts w:ascii="標楷體" w:eastAsia="標楷體" w:hAnsi="標楷體"/>
          <w:lang w:bidi="he-IL"/>
        </w:rPr>
      </w:pPr>
    </w:p>
    <w:p w:rsidR="007D5CA1" w:rsidRPr="00E732F3" w:rsidRDefault="007D5CA1" w:rsidP="005F2889">
      <w:pPr>
        <w:pStyle w:val="Web"/>
        <w:shd w:val="clear" w:color="auto" w:fill="FFFFFF"/>
        <w:rPr>
          <w:rFonts w:ascii="標楷體" w:eastAsia="標楷體" w:hAnsi="標楷體"/>
          <w:lang w:bidi="he-IL"/>
        </w:rPr>
      </w:pPr>
    </w:p>
    <w:p w:rsidR="00961EBD" w:rsidRPr="00E732F3" w:rsidRDefault="00E732F3" w:rsidP="00961EBD">
      <w:pPr>
        <w:jc w:val="both"/>
        <w:rPr>
          <w:rFonts w:ascii="標楷體" w:eastAsia="標楷體" w:hAnsi="標楷體"/>
          <w:b/>
          <w:sz w:val="26"/>
          <w:szCs w:val="26"/>
        </w:rPr>
      </w:pPr>
      <w:r w:rsidRPr="00E732F3">
        <w:rPr>
          <w:rFonts w:ascii="標楷體" w:eastAsia="標楷體" w:hAnsi="標楷體"/>
          <w:b/>
          <w:sz w:val="26"/>
          <w:szCs w:val="26"/>
        </w:rPr>
        <w:t>附件2：周邊酒店抵達澳門科技大學交通資訊</w:t>
      </w:r>
    </w:p>
    <w:p w:rsidR="00961EBD" w:rsidRPr="00E732F3" w:rsidRDefault="00961EBD" w:rsidP="00961EBD">
      <w:pPr>
        <w:jc w:val="both"/>
        <w:rPr>
          <w:rFonts w:ascii="標楷體" w:eastAsia="標楷體" w:hAnsi="標楷體"/>
          <w:sz w:val="26"/>
          <w:szCs w:val="26"/>
        </w:rPr>
      </w:pPr>
    </w:p>
    <w:p w:rsidR="00961EBD" w:rsidRPr="00E732F3" w:rsidRDefault="00E732F3" w:rsidP="00961EBD">
      <w:pPr>
        <w:jc w:val="both"/>
        <w:rPr>
          <w:rFonts w:ascii="標楷體" w:eastAsia="標楷體" w:hAnsi="標楷體"/>
          <w:b/>
          <w:i/>
          <w:sz w:val="26"/>
          <w:szCs w:val="26"/>
          <w:u w:val="single"/>
        </w:rPr>
      </w:pPr>
      <w:r w:rsidRPr="00E732F3">
        <w:rPr>
          <w:rFonts w:ascii="標楷體" w:eastAsia="標楷體" w:hAnsi="標楷體"/>
          <w:b/>
          <w:i/>
          <w:sz w:val="26"/>
          <w:szCs w:val="26"/>
          <w:u w:val="single"/>
        </w:rPr>
        <w:t>從盛世酒店出發：</w:t>
      </w:r>
    </w:p>
    <w:p w:rsidR="00961EBD" w:rsidRPr="00E732F3" w:rsidRDefault="00961EBD" w:rsidP="00961EBD">
      <w:pPr>
        <w:jc w:val="both"/>
        <w:rPr>
          <w:rFonts w:ascii="標楷體" w:eastAsia="標楷體" w:hAnsi="標楷體"/>
          <w:sz w:val="26"/>
          <w:szCs w:val="26"/>
        </w:rPr>
      </w:pPr>
      <w:r w:rsidRPr="00E732F3">
        <w:rPr>
          <w:rFonts w:ascii="標楷體" w:eastAsia="標楷體" w:hAnsi="標楷體"/>
          <w:sz w:val="26"/>
          <w:szCs w:val="26"/>
          <w:lang w:eastAsia="zh-CN"/>
        </w:rPr>
        <w:sym w:font="Wingdings 2" w:char="F050"/>
      </w:r>
      <w:r w:rsidR="00E732F3" w:rsidRPr="00E732F3">
        <w:rPr>
          <w:rFonts w:ascii="標楷體" w:eastAsia="標楷體" w:hAnsi="標楷體"/>
          <w:sz w:val="26"/>
          <w:szCs w:val="26"/>
        </w:rPr>
        <w:t xml:space="preserve"> 氹仔茵景園站乘坐50路公交車，至霍英東馬路/ 科技大學站下車。</w:t>
      </w:r>
      <w:r w:rsidRPr="00E732F3">
        <w:rPr>
          <w:rFonts w:ascii="標楷體" w:eastAsia="標楷體" w:hAnsi="標楷體"/>
          <w:sz w:val="26"/>
          <w:szCs w:val="26"/>
        </w:rPr>
        <w:t xml:space="preserve"> </w:t>
      </w:r>
    </w:p>
    <w:p w:rsidR="00961EBD" w:rsidRPr="00E732F3" w:rsidRDefault="00961EBD" w:rsidP="00961EBD">
      <w:pPr>
        <w:jc w:val="both"/>
        <w:rPr>
          <w:rFonts w:ascii="標楷體" w:eastAsia="標楷體" w:hAnsi="標楷體"/>
          <w:sz w:val="26"/>
          <w:szCs w:val="26"/>
        </w:rPr>
      </w:pPr>
      <w:r w:rsidRPr="00E732F3">
        <w:rPr>
          <w:rFonts w:ascii="標楷體" w:eastAsia="標楷體" w:hAnsi="標楷體"/>
          <w:sz w:val="26"/>
          <w:szCs w:val="26"/>
          <w:lang w:eastAsia="zh-CN"/>
        </w:rPr>
        <w:sym w:font="Wingdings 2" w:char="F050"/>
      </w:r>
      <w:r w:rsidR="00E732F3" w:rsidRPr="00E732F3">
        <w:rPr>
          <w:rFonts w:ascii="標楷體" w:eastAsia="標楷體" w:hAnsi="標楷體"/>
          <w:sz w:val="26"/>
          <w:szCs w:val="26"/>
        </w:rPr>
        <w:t xml:space="preserve"> 氹仔茵景園站乘坐25路公交車，至連貫公路/ 新濠天地站下車，再步行至澳門科技大學。</w:t>
      </w:r>
    </w:p>
    <w:p w:rsidR="00961EBD" w:rsidRPr="00E732F3" w:rsidRDefault="00961EBD" w:rsidP="00961EBD">
      <w:pPr>
        <w:jc w:val="both"/>
        <w:rPr>
          <w:rFonts w:ascii="標楷體" w:eastAsia="標楷體" w:hAnsi="標楷體"/>
          <w:sz w:val="26"/>
          <w:szCs w:val="26"/>
        </w:rPr>
      </w:pPr>
      <w:r w:rsidRPr="00E732F3">
        <w:rPr>
          <w:rFonts w:ascii="標楷體" w:eastAsia="標楷體" w:hAnsi="標楷體"/>
          <w:sz w:val="26"/>
          <w:szCs w:val="26"/>
          <w:lang w:eastAsia="zh-CN"/>
        </w:rPr>
        <w:sym w:font="Wingdings 2" w:char="F050"/>
      </w:r>
      <w:r w:rsidR="00E732F3" w:rsidRPr="00E732F3">
        <w:rPr>
          <w:rFonts w:ascii="標楷體" w:eastAsia="標楷體" w:hAnsi="標楷體"/>
          <w:sz w:val="26"/>
          <w:szCs w:val="26"/>
        </w:rPr>
        <w:t xml:space="preserve"> 沿大潭山下行人道路步行抵澳門科技大學，用時約15分鐘。</w:t>
      </w:r>
    </w:p>
    <w:p w:rsidR="00961EBD" w:rsidRPr="00E732F3" w:rsidRDefault="00961EBD" w:rsidP="00961EBD">
      <w:pPr>
        <w:jc w:val="both"/>
        <w:rPr>
          <w:rFonts w:ascii="標楷體" w:eastAsia="標楷體" w:hAnsi="標楷體"/>
          <w:sz w:val="26"/>
          <w:szCs w:val="26"/>
        </w:rPr>
      </w:pPr>
    </w:p>
    <w:p w:rsidR="00961EBD" w:rsidRPr="00E732F3" w:rsidRDefault="00E732F3" w:rsidP="00961EBD">
      <w:pPr>
        <w:jc w:val="both"/>
        <w:rPr>
          <w:rFonts w:ascii="標楷體" w:eastAsia="標楷體" w:hAnsi="標楷體"/>
          <w:sz w:val="26"/>
          <w:szCs w:val="26"/>
        </w:rPr>
      </w:pPr>
      <w:r w:rsidRPr="00E732F3">
        <w:rPr>
          <w:rFonts w:ascii="標楷體" w:eastAsia="標楷體" w:hAnsi="標楷體"/>
          <w:b/>
          <w:i/>
          <w:sz w:val="26"/>
          <w:szCs w:val="26"/>
          <w:u w:val="single"/>
        </w:rPr>
        <w:t>從金沙城中心喜來登或假日酒店出發</w:t>
      </w:r>
      <w:r w:rsidRPr="00E732F3">
        <w:rPr>
          <w:rFonts w:ascii="標楷體" w:eastAsia="標楷體" w:hAnsi="標楷體"/>
          <w:sz w:val="26"/>
          <w:szCs w:val="26"/>
        </w:rPr>
        <w:t>：</w:t>
      </w:r>
    </w:p>
    <w:p w:rsidR="00961EBD" w:rsidRPr="00E732F3" w:rsidRDefault="00961EBD" w:rsidP="00961EBD">
      <w:pPr>
        <w:jc w:val="both"/>
        <w:rPr>
          <w:rFonts w:ascii="標楷體" w:eastAsia="標楷體" w:hAnsi="標楷體"/>
          <w:sz w:val="26"/>
          <w:szCs w:val="26"/>
        </w:rPr>
      </w:pPr>
      <w:r w:rsidRPr="00E732F3">
        <w:rPr>
          <w:rFonts w:ascii="標楷體" w:eastAsia="標楷體" w:hAnsi="標楷體"/>
          <w:sz w:val="26"/>
          <w:szCs w:val="26"/>
          <w:lang w:eastAsia="zh-CN"/>
        </w:rPr>
        <w:sym w:font="Wingdings 2" w:char="F050"/>
      </w:r>
      <w:r w:rsidR="00E732F3" w:rsidRPr="00E732F3">
        <w:rPr>
          <w:rFonts w:ascii="標楷體" w:eastAsia="標楷體" w:hAnsi="標楷體"/>
          <w:sz w:val="26"/>
          <w:szCs w:val="26"/>
        </w:rPr>
        <w:t>沿金光大道步行至澳門科技大學，用時約10分鐘。</w:t>
      </w:r>
    </w:p>
    <w:p w:rsidR="00961EBD" w:rsidRPr="00E732F3" w:rsidRDefault="00961EBD" w:rsidP="00961EBD">
      <w:pPr>
        <w:jc w:val="both"/>
        <w:rPr>
          <w:rFonts w:ascii="標楷體" w:eastAsia="標楷體" w:hAnsi="標楷體"/>
          <w:sz w:val="26"/>
          <w:szCs w:val="26"/>
        </w:rPr>
      </w:pPr>
    </w:p>
    <w:p w:rsidR="00961EBD" w:rsidRPr="00E732F3" w:rsidRDefault="00E732F3" w:rsidP="00961EBD">
      <w:pPr>
        <w:jc w:val="both"/>
        <w:rPr>
          <w:rFonts w:ascii="標楷體" w:eastAsia="標楷體" w:hAnsi="標楷體"/>
          <w:b/>
          <w:i/>
          <w:sz w:val="26"/>
          <w:szCs w:val="26"/>
          <w:u w:val="single"/>
        </w:rPr>
      </w:pPr>
      <w:proofErr w:type="gramStart"/>
      <w:r w:rsidRPr="00E732F3">
        <w:rPr>
          <w:rFonts w:ascii="標楷體" w:eastAsia="標楷體" w:hAnsi="標楷體"/>
          <w:b/>
          <w:i/>
          <w:sz w:val="26"/>
          <w:szCs w:val="26"/>
          <w:u w:val="single"/>
        </w:rPr>
        <w:t>從皇庭</w:t>
      </w:r>
      <w:proofErr w:type="gramEnd"/>
      <w:r w:rsidRPr="00E732F3">
        <w:rPr>
          <w:rFonts w:ascii="標楷體" w:eastAsia="標楷體" w:hAnsi="標楷體"/>
          <w:b/>
          <w:i/>
          <w:sz w:val="26"/>
          <w:szCs w:val="26"/>
          <w:u w:val="single"/>
        </w:rPr>
        <w:t>海景酒店出發：</w:t>
      </w:r>
    </w:p>
    <w:p w:rsidR="00961EBD" w:rsidRPr="00E732F3" w:rsidRDefault="00E732F3" w:rsidP="00961EBD">
      <w:pPr>
        <w:jc w:val="both"/>
        <w:rPr>
          <w:rFonts w:ascii="標楷體" w:eastAsia="標楷體" w:hAnsi="標楷體"/>
          <w:sz w:val="26"/>
          <w:szCs w:val="26"/>
        </w:rPr>
      </w:pPr>
      <w:r w:rsidRPr="00E732F3">
        <w:rPr>
          <w:rFonts w:ascii="標楷體" w:eastAsia="標楷體" w:hAnsi="標楷體"/>
          <w:sz w:val="26"/>
          <w:szCs w:val="26"/>
        </w:rPr>
        <w:t>在酒店對面馬路</w:t>
      </w:r>
    </w:p>
    <w:p w:rsidR="00961EBD" w:rsidRPr="00E732F3" w:rsidRDefault="00961EBD" w:rsidP="00961EBD">
      <w:pPr>
        <w:jc w:val="both"/>
        <w:rPr>
          <w:rFonts w:ascii="標楷體" w:eastAsia="標楷體" w:hAnsi="標楷體"/>
          <w:sz w:val="26"/>
          <w:szCs w:val="26"/>
        </w:rPr>
      </w:pPr>
      <w:r w:rsidRPr="00E732F3">
        <w:rPr>
          <w:rFonts w:ascii="標楷體" w:eastAsia="標楷體" w:hAnsi="標楷體"/>
          <w:sz w:val="26"/>
          <w:szCs w:val="26"/>
          <w:lang w:eastAsia="zh-CN"/>
        </w:rPr>
        <w:sym w:font="Wingdings 2" w:char="F050"/>
      </w:r>
      <w:r w:rsidR="00E732F3" w:rsidRPr="00E732F3">
        <w:rPr>
          <w:rFonts w:ascii="標楷體" w:eastAsia="標楷體" w:hAnsi="標楷體"/>
          <w:sz w:val="26"/>
          <w:szCs w:val="26"/>
        </w:rPr>
        <w:t xml:space="preserve"> 奧林匹克</w:t>
      </w:r>
      <w:proofErr w:type="gramStart"/>
      <w:r w:rsidR="00E732F3" w:rsidRPr="00E732F3">
        <w:rPr>
          <w:rFonts w:ascii="標楷體" w:eastAsia="標楷體" w:hAnsi="標楷體"/>
          <w:sz w:val="26"/>
          <w:szCs w:val="26"/>
        </w:rPr>
        <w:t>游泳館站乘坐</w:t>
      </w:r>
      <w:proofErr w:type="gramEnd"/>
      <w:r w:rsidR="00E732F3" w:rsidRPr="00E732F3">
        <w:rPr>
          <w:rFonts w:ascii="標楷體" w:eastAsia="標楷體" w:hAnsi="標楷體"/>
          <w:sz w:val="26"/>
          <w:szCs w:val="26"/>
        </w:rPr>
        <w:t>25B</w:t>
      </w:r>
      <w:proofErr w:type="gramStart"/>
      <w:r w:rsidR="00E732F3" w:rsidRPr="00E732F3">
        <w:rPr>
          <w:rFonts w:ascii="標楷體" w:eastAsia="標楷體" w:hAnsi="標楷體"/>
          <w:sz w:val="26"/>
          <w:szCs w:val="26"/>
        </w:rPr>
        <w:t>路公交車</w:t>
      </w:r>
      <w:proofErr w:type="gramEnd"/>
      <w:r w:rsidR="00E732F3" w:rsidRPr="00E732F3">
        <w:rPr>
          <w:rFonts w:ascii="標楷體" w:eastAsia="標楷體" w:hAnsi="標楷體"/>
          <w:sz w:val="26"/>
          <w:szCs w:val="26"/>
        </w:rPr>
        <w:t>，至連貫公路/ 新</w:t>
      </w:r>
      <w:proofErr w:type="gramStart"/>
      <w:r w:rsidR="00E732F3" w:rsidRPr="00E732F3">
        <w:rPr>
          <w:rFonts w:ascii="標楷體" w:eastAsia="標楷體" w:hAnsi="標楷體"/>
          <w:sz w:val="26"/>
          <w:szCs w:val="26"/>
        </w:rPr>
        <w:t>濠</w:t>
      </w:r>
      <w:proofErr w:type="gramEnd"/>
      <w:r w:rsidR="00E732F3" w:rsidRPr="00E732F3">
        <w:rPr>
          <w:rFonts w:ascii="標楷體" w:eastAsia="標楷體" w:hAnsi="標楷體"/>
          <w:sz w:val="26"/>
          <w:szCs w:val="26"/>
        </w:rPr>
        <w:t>天地站下車。再步行約5分鐘至澳門科技大學。</w:t>
      </w:r>
    </w:p>
    <w:p w:rsidR="00961EBD" w:rsidRPr="00E732F3" w:rsidRDefault="00961EBD" w:rsidP="00961EBD">
      <w:pPr>
        <w:jc w:val="both"/>
        <w:rPr>
          <w:rFonts w:ascii="標楷體" w:eastAsia="標楷體" w:hAnsi="標楷體"/>
          <w:sz w:val="26"/>
          <w:szCs w:val="26"/>
        </w:rPr>
      </w:pPr>
      <w:r w:rsidRPr="00E732F3">
        <w:rPr>
          <w:rFonts w:ascii="標楷體" w:eastAsia="標楷體" w:hAnsi="標楷體"/>
          <w:sz w:val="26"/>
          <w:szCs w:val="26"/>
          <w:lang w:eastAsia="zh-CN"/>
        </w:rPr>
        <w:sym w:font="Wingdings 2" w:char="F050"/>
      </w:r>
      <w:r w:rsidR="00E732F3" w:rsidRPr="00E732F3">
        <w:rPr>
          <w:rFonts w:ascii="標楷體" w:eastAsia="標楷體" w:hAnsi="標楷體"/>
          <w:sz w:val="26"/>
          <w:szCs w:val="26"/>
        </w:rPr>
        <w:t xml:space="preserve"> 奧林匹克</w:t>
      </w:r>
      <w:proofErr w:type="gramStart"/>
      <w:r w:rsidR="00E732F3" w:rsidRPr="00E732F3">
        <w:rPr>
          <w:rFonts w:ascii="標楷體" w:eastAsia="標楷體" w:hAnsi="標楷體"/>
          <w:sz w:val="26"/>
          <w:szCs w:val="26"/>
        </w:rPr>
        <w:t>游泳館站乘坐</w:t>
      </w:r>
      <w:proofErr w:type="gramEnd"/>
      <w:r w:rsidR="00E732F3" w:rsidRPr="00E732F3">
        <w:rPr>
          <w:rFonts w:ascii="標楷體" w:eastAsia="標楷體" w:hAnsi="標楷體"/>
          <w:sz w:val="26"/>
          <w:szCs w:val="26"/>
        </w:rPr>
        <w:t>26A</w:t>
      </w:r>
      <w:proofErr w:type="gramStart"/>
      <w:r w:rsidR="00E732F3" w:rsidRPr="00E732F3">
        <w:rPr>
          <w:rFonts w:ascii="標楷體" w:eastAsia="標楷體" w:hAnsi="標楷體"/>
          <w:sz w:val="26"/>
          <w:szCs w:val="26"/>
        </w:rPr>
        <w:t>路公交車</w:t>
      </w:r>
      <w:proofErr w:type="gramEnd"/>
      <w:r w:rsidR="00E732F3" w:rsidRPr="00E732F3">
        <w:rPr>
          <w:rFonts w:ascii="標楷體" w:eastAsia="標楷體" w:hAnsi="標楷體"/>
          <w:sz w:val="26"/>
          <w:szCs w:val="26"/>
        </w:rPr>
        <w:t>，至連貫公路/ 新</w:t>
      </w:r>
      <w:proofErr w:type="gramStart"/>
      <w:r w:rsidR="00E732F3" w:rsidRPr="00E732F3">
        <w:rPr>
          <w:rFonts w:ascii="標楷體" w:eastAsia="標楷體" w:hAnsi="標楷體"/>
          <w:sz w:val="26"/>
          <w:szCs w:val="26"/>
        </w:rPr>
        <w:t>濠</w:t>
      </w:r>
      <w:proofErr w:type="gramEnd"/>
      <w:r w:rsidR="00E732F3" w:rsidRPr="00E732F3">
        <w:rPr>
          <w:rFonts w:ascii="標楷體" w:eastAsia="標楷體" w:hAnsi="標楷體"/>
          <w:sz w:val="26"/>
          <w:szCs w:val="26"/>
        </w:rPr>
        <w:t>天地站下車。再步行約5分鐘至澳門科技大學。</w:t>
      </w:r>
    </w:p>
    <w:p w:rsidR="00961EBD" w:rsidRPr="00E732F3" w:rsidRDefault="00961EBD" w:rsidP="00961EBD">
      <w:pPr>
        <w:jc w:val="both"/>
        <w:rPr>
          <w:rFonts w:ascii="標楷體" w:eastAsia="標楷體" w:hAnsi="標楷體"/>
          <w:sz w:val="26"/>
          <w:szCs w:val="26"/>
        </w:rPr>
      </w:pPr>
      <w:r w:rsidRPr="00E732F3">
        <w:rPr>
          <w:rFonts w:ascii="標楷體" w:eastAsia="標楷體" w:hAnsi="標楷體"/>
          <w:sz w:val="26"/>
          <w:szCs w:val="26"/>
          <w:lang w:eastAsia="zh-CN"/>
        </w:rPr>
        <w:sym w:font="Wingdings 2" w:char="F050"/>
      </w:r>
      <w:r w:rsidR="00E732F3" w:rsidRPr="00E732F3">
        <w:rPr>
          <w:rFonts w:ascii="標楷體" w:eastAsia="標楷體" w:hAnsi="標楷體"/>
          <w:sz w:val="26"/>
          <w:szCs w:val="26"/>
        </w:rPr>
        <w:t xml:space="preserve"> 步行抵澳門科技大學，用時約20分鐘。</w:t>
      </w:r>
    </w:p>
    <w:p w:rsidR="00961EBD" w:rsidRPr="00E732F3" w:rsidRDefault="00961EBD" w:rsidP="00961EBD">
      <w:pPr>
        <w:jc w:val="both"/>
        <w:rPr>
          <w:rFonts w:ascii="標楷體" w:eastAsia="標楷體" w:hAnsi="標楷體"/>
          <w:sz w:val="26"/>
          <w:szCs w:val="26"/>
        </w:rPr>
      </w:pPr>
    </w:p>
    <w:p w:rsidR="00961EBD" w:rsidRPr="00E732F3" w:rsidRDefault="00E732F3" w:rsidP="00961EBD">
      <w:pPr>
        <w:jc w:val="both"/>
        <w:rPr>
          <w:rFonts w:ascii="標楷體" w:eastAsia="標楷體" w:hAnsi="標楷體"/>
          <w:sz w:val="26"/>
          <w:szCs w:val="26"/>
        </w:rPr>
      </w:pPr>
      <w:r w:rsidRPr="00E732F3">
        <w:rPr>
          <w:rFonts w:ascii="標楷體" w:eastAsia="標楷體" w:hAnsi="標楷體"/>
          <w:sz w:val="26"/>
          <w:szCs w:val="26"/>
        </w:rPr>
        <w:t>以上酒店如乘坐出租車抵達澳門科技大學，車資預計在澳門幣35--40元左右。</w:t>
      </w:r>
    </w:p>
    <w:p w:rsidR="00961EBD" w:rsidRPr="00E732F3" w:rsidRDefault="00961EBD" w:rsidP="00961EBD">
      <w:pPr>
        <w:jc w:val="both"/>
        <w:rPr>
          <w:rFonts w:ascii="標楷體" w:eastAsia="標楷體" w:hAnsi="標楷體"/>
          <w:sz w:val="26"/>
          <w:szCs w:val="26"/>
        </w:rPr>
      </w:pPr>
    </w:p>
    <w:p w:rsidR="00961EBD" w:rsidRPr="00E732F3" w:rsidRDefault="00E732F3" w:rsidP="00961EBD">
      <w:pPr>
        <w:jc w:val="both"/>
        <w:rPr>
          <w:rFonts w:ascii="標楷體" w:eastAsia="標楷體" w:hAnsi="標楷體"/>
          <w:b/>
          <w:i/>
          <w:sz w:val="26"/>
          <w:szCs w:val="26"/>
          <w:u w:val="single"/>
        </w:rPr>
      </w:pPr>
      <w:r w:rsidRPr="00E732F3">
        <w:rPr>
          <w:rFonts w:ascii="標楷體" w:eastAsia="標楷體" w:hAnsi="標楷體"/>
          <w:b/>
          <w:i/>
          <w:sz w:val="26"/>
          <w:szCs w:val="26"/>
          <w:u w:val="single"/>
        </w:rPr>
        <w:t>溫馨提示：</w:t>
      </w:r>
    </w:p>
    <w:p w:rsidR="00961EBD" w:rsidRPr="00E732F3" w:rsidRDefault="00961EBD" w:rsidP="00961EBD">
      <w:pPr>
        <w:jc w:val="both"/>
        <w:rPr>
          <w:rFonts w:ascii="標楷體" w:eastAsia="標楷體" w:hAnsi="標楷體"/>
          <w:sz w:val="26"/>
          <w:szCs w:val="26"/>
        </w:rPr>
      </w:pPr>
      <w:r w:rsidRPr="00E732F3">
        <w:rPr>
          <w:rFonts w:ascii="標楷體" w:eastAsia="標楷體" w:hAnsi="標楷體"/>
          <w:sz w:val="26"/>
          <w:szCs w:val="26"/>
        </w:rPr>
        <w:sym w:font="Wingdings 2" w:char="F050"/>
      </w:r>
      <w:r w:rsidR="00E732F3" w:rsidRPr="00E732F3">
        <w:rPr>
          <w:rFonts w:ascii="標楷體" w:eastAsia="標楷體" w:hAnsi="標楷體"/>
          <w:sz w:val="26"/>
          <w:szCs w:val="26"/>
        </w:rPr>
        <w:t xml:space="preserve"> 建議與會代表在所在地購買境外短期旅行保險。</w:t>
      </w:r>
    </w:p>
    <w:p w:rsidR="00961EBD" w:rsidRPr="00E732F3" w:rsidRDefault="00961EBD" w:rsidP="00961EBD">
      <w:pPr>
        <w:jc w:val="both"/>
        <w:rPr>
          <w:rFonts w:ascii="標楷體" w:eastAsia="標楷體" w:hAnsi="標楷體"/>
          <w:sz w:val="26"/>
          <w:szCs w:val="26"/>
        </w:rPr>
      </w:pPr>
      <w:r w:rsidRPr="00E732F3">
        <w:rPr>
          <w:rFonts w:ascii="標楷體" w:eastAsia="標楷體" w:hAnsi="標楷體"/>
          <w:sz w:val="26"/>
          <w:szCs w:val="26"/>
        </w:rPr>
        <w:lastRenderedPageBreak/>
        <w:sym w:font="Wingdings 2" w:char="F050"/>
      </w:r>
      <w:r w:rsidR="00E732F3" w:rsidRPr="00E732F3">
        <w:rPr>
          <w:rFonts w:ascii="標楷體" w:eastAsia="標楷體" w:hAnsi="標楷體"/>
          <w:sz w:val="26"/>
          <w:szCs w:val="26"/>
        </w:rPr>
        <w:t xml:space="preserve"> 澳門夏季日</w:t>
      </w:r>
      <w:proofErr w:type="gramStart"/>
      <w:r w:rsidR="00E732F3" w:rsidRPr="00E732F3">
        <w:rPr>
          <w:rFonts w:ascii="標楷體" w:eastAsia="標楷體" w:hAnsi="標楷體"/>
          <w:sz w:val="26"/>
          <w:szCs w:val="26"/>
        </w:rPr>
        <w:t>曬</w:t>
      </w:r>
      <w:proofErr w:type="gramEnd"/>
      <w:r w:rsidR="00E732F3" w:rsidRPr="00E732F3">
        <w:rPr>
          <w:rFonts w:ascii="標楷體" w:eastAsia="標楷體" w:hAnsi="標楷體"/>
          <w:sz w:val="26"/>
          <w:szCs w:val="26"/>
        </w:rPr>
        <w:t>强且多雨，請參會代表留意防曬和携帶雨具。</w:t>
      </w:r>
    </w:p>
    <w:p w:rsidR="00961EBD" w:rsidRPr="00E732F3" w:rsidRDefault="00961EBD" w:rsidP="00961EBD">
      <w:pPr>
        <w:jc w:val="both"/>
        <w:rPr>
          <w:rFonts w:ascii="標楷體" w:eastAsia="標楷體" w:hAnsi="標楷體"/>
          <w:sz w:val="26"/>
          <w:szCs w:val="26"/>
        </w:rPr>
      </w:pPr>
      <w:r w:rsidRPr="00E732F3">
        <w:rPr>
          <w:rFonts w:ascii="標楷體" w:eastAsia="標楷體" w:hAnsi="標楷體"/>
          <w:sz w:val="26"/>
          <w:szCs w:val="26"/>
        </w:rPr>
        <w:sym w:font="Wingdings 2" w:char="F050"/>
      </w:r>
      <w:r w:rsidR="00E732F3" w:rsidRPr="00E732F3">
        <w:rPr>
          <w:rFonts w:ascii="標楷體" w:eastAsia="標楷體" w:hAnsi="標楷體"/>
          <w:sz w:val="26"/>
          <w:szCs w:val="26"/>
        </w:rPr>
        <w:t xml:space="preserve"> 在澳門乘坐公交車出行或在超市購物，使用“澳門通”卡十分便利。有意辦理</w:t>
      </w:r>
      <w:proofErr w:type="gramStart"/>
      <w:r w:rsidR="00E732F3" w:rsidRPr="00E732F3">
        <w:rPr>
          <w:rFonts w:ascii="標楷體" w:eastAsia="標楷體" w:hAnsi="標楷體"/>
          <w:sz w:val="26"/>
          <w:szCs w:val="26"/>
        </w:rPr>
        <w:t>的參會代表</w:t>
      </w:r>
      <w:proofErr w:type="gramEnd"/>
      <w:r w:rsidR="00E732F3" w:rsidRPr="00E732F3">
        <w:rPr>
          <w:rFonts w:ascii="標楷體" w:eastAsia="標楷體" w:hAnsi="標楷體"/>
          <w:sz w:val="26"/>
          <w:szCs w:val="26"/>
        </w:rPr>
        <w:t>可在澳門任意一家OK便利店自行辦理。</w:t>
      </w:r>
    </w:p>
    <w:p w:rsidR="00961EBD" w:rsidRPr="00E732F3" w:rsidRDefault="00961EBD" w:rsidP="00961EBD">
      <w:pPr>
        <w:jc w:val="both"/>
        <w:rPr>
          <w:rFonts w:ascii="標楷體" w:eastAsia="標楷體" w:hAnsi="標楷體"/>
          <w:sz w:val="26"/>
          <w:szCs w:val="26"/>
        </w:rPr>
      </w:pPr>
      <w:r w:rsidRPr="00E732F3">
        <w:rPr>
          <w:rFonts w:ascii="標楷體" w:eastAsia="標楷體" w:hAnsi="標楷體"/>
          <w:sz w:val="26"/>
          <w:szCs w:val="26"/>
        </w:rPr>
        <w:sym w:font="Wingdings 2" w:char="F050"/>
      </w:r>
      <w:r w:rsidR="00E732F3" w:rsidRPr="00E732F3">
        <w:rPr>
          <w:rFonts w:ascii="標楷體" w:eastAsia="標楷體" w:hAnsi="標楷體"/>
          <w:sz w:val="26"/>
          <w:szCs w:val="26"/>
        </w:rPr>
        <w:t xml:space="preserve"> 澳門的士和多數購物場所收取現金時，不設人民幣或</w:t>
      </w:r>
      <w:proofErr w:type="gramStart"/>
      <w:r w:rsidR="00E732F3" w:rsidRPr="00E732F3">
        <w:rPr>
          <w:rFonts w:ascii="標楷體" w:eastAsia="標楷體" w:hAnsi="標楷體"/>
          <w:sz w:val="26"/>
          <w:szCs w:val="26"/>
        </w:rPr>
        <w:t>港幣補水</w:t>
      </w:r>
      <w:proofErr w:type="gramEnd"/>
      <w:r w:rsidR="00E732F3" w:rsidRPr="00E732F3">
        <w:rPr>
          <w:rFonts w:ascii="標楷體" w:eastAsia="標楷體" w:hAnsi="標楷體"/>
          <w:sz w:val="26"/>
          <w:szCs w:val="26"/>
        </w:rPr>
        <w:t>，</w:t>
      </w:r>
      <w:proofErr w:type="gramStart"/>
      <w:r w:rsidR="00E732F3" w:rsidRPr="00E732F3">
        <w:rPr>
          <w:rFonts w:ascii="標楷體" w:eastAsia="標楷體" w:hAnsi="標楷體"/>
          <w:sz w:val="26"/>
          <w:szCs w:val="26"/>
        </w:rPr>
        <w:t>請參會代表</w:t>
      </w:r>
      <w:proofErr w:type="gramEnd"/>
      <w:r w:rsidR="00E732F3" w:rsidRPr="00E732F3">
        <w:rPr>
          <w:rFonts w:ascii="標楷體" w:eastAsia="標楷體" w:hAnsi="標楷體"/>
          <w:sz w:val="26"/>
          <w:szCs w:val="26"/>
        </w:rPr>
        <w:t>預先在機場或口岸換錢所兌換澳門幣。</w:t>
      </w:r>
    </w:p>
    <w:p w:rsidR="001146B5" w:rsidRPr="00E732F3" w:rsidRDefault="001146B5" w:rsidP="0091787A">
      <w:pPr>
        <w:jc w:val="both"/>
        <w:rPr>
          <w:rFonts w:ascii="標楷體" w:eastAsia="標楷體" w:hAnsi="標楷體"/>
          <w:noProof/>
          <w:color w:val="367AD9"/>
          <w:sz w:val="26"/>
          <w:szCs w:val="26"/>
        </w:rPr>
      </w:pPr>
    </w:p>
    <w:p w:rsidR="00961EBD" w:rsidRPr="00E732F3" w:rsidRDefault="00961EBD" w:rsidP="0091787A">
      <w:pPr>
        <w:jc w:val="both"/>
        <w:rPr>
          <w:rFonts w:ascii="標楷體" w:eastAsia="標楷體" w:hAnsi="標楷體"/>
          <w:b/>
          <w:bCs/>
          <w:lang w:bidi="ar-SA"/>
        </w:rPr>
      </w:pPr>
    </w:p>
    <w:p w:rsidR="00961EBD" w:rsidRPr="00E732F3" w:rsidRDefault="00961EBD" w:rsidP="0091787A">
      <w:pPr>
        <w:jc w:val="both"/>
        <w:rPr>
          <w:rFonts w:ascii="標楷體" w:eastAsia="標楷體" w:hAnsi="標楷體"/>
          <w:b/>
          <w:bCs/>
          <w:lang w:bidi="ar-SA"/>
        </w:rPr>
      </w:pPr>
    </w:p>
    <w:p w:rsidR="00961EBD" w:rsidRPr="00E732F3" w:rsidRDefault="00961EBD" w:rsidP="0091787A">
      <w:pPr>
        <w:jc w:val="both"/>
        <w:rPr>
          <w:rFonts w:ascii="標楷體" w:eastAsia="標楷體" w:hAnsi="標楷體"/>
          <w:b/>
          <w:bCs/>
          <w:lang w:bidi="ar-SA"/>
        </w:rPr>
      </w:pPr>
    </w:p>
    <w:p w:rsidR="00961EBD" w:rsidRPr="00E732F3" w:rsidRDefault="00961EBD" w:rsidP="0091787A">
      <w:pPr>
        <w:jc w:val="both"/>
        <w:rPr>
          <w:rFonts w:ascii="標楷體" w:eastAsia="標楷體" w:hAnsi="標楷體"/>
          <w:b/>
          <w:bCs/>
          <w:lang w:bidi="ar-SA"/>
        </w:rPr>
      </w:pPr>
    </w:p>
    <w:p w:rsidR="00961EBD" w:rsidRPr="00E732F3" w:rsidRDefault="00961EBD" w:rsidP="0091787A">
      <w:pPr>
        <w:jc w:val="both"/>
        <w:rPr>
          <w:rFonts w:ascii="標楷體" w:eastAsia="標楷體" w:hAnsi="標楷體"/>
          <w:b/>
          <w:bCs/>
          <w:lang w:bidi="ar-SA"/>
        </w:rPr>
      </w:pPr>
    </w:p>
    <w:p w:rsidR="00961EBD" w:rsidRPr="00E732F3" w:rsidRDefault="00961EBD" w:rsidP="0091787A">
      <w:pPr>
        <w:jc w:val="both"/>
        <w:rPr>
          <w:rFonts w:ascii="標楷體" w:eastAsia="標楷體" w:hAnsi="標楷體"/>
          <w:b/>
          <w:bCs/>
          <w:lang w:bidi="ar-SA"/>
        </w:rPr>
      </w:pPr>
    </w:p>
    <w:p w:rsidR="00961EBD" w:rsidRPr="00E732F3" w:rsidRDefault="00961EBD" w:rsidP="0091787A">
      <w:pPr>
        <w:jc w:val="both"/>
        <w:rPr>
          <w:rFonts w:ascii="標楷體" w:eastAsia="標楷體" w:hAnsi="標楷體"/>
          <w:b/>
          <w:bCs/>
          <w:lang w:bidi="ar-SA"/>
        </w:rPr>
      </w:pPr>
    </w:p>
    <w:p w:rsidR="00961EBD" w:rsidRPr="00E732F3" w:rsidRDefault="00961EBD" w:rsidP="0091787A">
      <w:pPr>
        <w:jc w:val="both"/>
        <w:rPr>
          <w:rFonts w:ascii="標楷體" w:eastAsia="標楷體" w:hAnsi="標楷體"/>
          <w:b/>
          <w:bCs/>
          <w:lang w:bidi="ar-SA"/>
        </w:rPr>
      </w:pPr>
    </w:p>
    <w:p w:rsidR="001146B5" w:rsidRPr="00E732F3" w:rsidRDefault="00E732F3" w:rsidP="0091787A">
      <w:pPr>
        <w:jc w:val="both"/>
        <w:rPr>
          <w:rFonts w:ascii="標楷體" w:eastAsia="標楷體" w:hAnsi="標楷體"/>
          <w:b/>
          <w:bCs/>
          <w:i/>
          <w:lang w:bidi="ar-SA"/>
        </w:rPr>
      </w:pPr>
      <w:r w:rsidRPr="00E732F3">
        <w:rPr>
          <w:rFonts w:ascii="標楷體" w:eastAsia="標楷體" w:hAnsi="標楷體"/>
          <w:b/>
          <w:bCs/>
          <w:lang w:bidi="ar-SA"/>
        </w:rPr>
        <w:t xml:space="preserve">澳門科技大學校園地圖 </w:t>
      </w:r>
      <w:r w:rsidRPr="00E732F3">
        <w:rPr>
          <w:rFonts w:ascii="標楷體" w:eastAsia="標楷體" w:hAnsi="標楷體"/>
          <w:b/>
          <w:bCs/>
          <w:i/>
          <w:lang w:bidi="ar-SA"/>
        </w:rPr>
        <w:t>（</w:t>
      </w:r>
      <w:r w:rsidRPr="00E732F3">
        <w:rPr>
          <w:rFonts w:ascii="標楷體" w:eastAsia="標楷體" w:hAnsi="標楷體"/>
          <w:b/>
          <w:bCs/>
          <w:i/>
          <w:u w:val="single"/>
          <w:lang w:bidi="ar-SA"/>
        </w:rPr>
        <w:t>會議地點在Building O，如圖中箭頭所指示）</w:t>
      </w:r>
    </w:p>
    <w:p w:rsidR="001146B5" w:rsidRPr="00E732F3" w:rsidRDefault="001146B5" w:rsidP="0091787A">
      <w:pPr>
        <w:jc w:val="both"/>
        <w:rPr>
          <w:rFonts w:ascii="標楷體" w:eastAsia="標楷體" w:hAnsi="標楷體"/>
          <w:noProof/>
          <w:color w:val="367AD9"/>
          <w:sz w:val="18"/>
          <w:szCs w:val="18"/>
        </w:rPr>
      </w:pPr>
    </w:p>
    <w:p w:rsidR="00454D8E" w:rsidRPr="00E732F3" w:rsidRDefault="001146B5" w:rsidP="0091787A">
      <w:pPr>
        <w:jc w:val="both"/>
        <w:rPr>
          <w:rFonts w:ascii="標楷體" w:eastAsia="標楷體" w:hAnsi="標楷體"/>
          <w:sz w:val="24"/>
          <w:szCs w:val="24"/>
          <w:lang w:eastAsia="zh-CN"/>
        </w:rPr>
      </w:pPr>
      <w:r w:rsidRPr="00E732F3">
        <w:rPr>
          <w:rFonts w:ascii="標楷體" w:eastAsia="標楷體" w:hAnsi="標楷體"/>
          <w:noProof/>
          <w:color w:val="367AD9"/>
          <w:sz w:val="18"/>
          <w:szCs w:val="18"/>
          <w:lang w:bidi="ar-SA"/>
        </w:rPr>
        <w:lastRenderedPageBreak/>
        <mc:AlternateContent>
          <mc:Choice Requires="wps">
            <w:drawing>
              <wp:anchor distT="0" distB="0" distL="114300" distR="114300" simplePos="0" relativeHeight="251659264" behindDoc="0" locked="0" layoutInCell="1" allowOverlap="1" wp14:anchorId="4F36BAFD" wp14:editId="01B065B7">
                <wp:simplePos x="0" y="0"/>
                <wp:positionH relativeFrom="column">
                  <wp:posOffset>704850</wp:posOffset>
                </wp:positionH>
                <wp:positionV relativeFrom="paragraph">
                  <wp:posOffset>1694180</wp:posOffset>
                </wp:positionV>
                <wp:extent cx="978408" cy="484632"/>
                <wp:effectExtent l="0" t="19050" r="31750" b="29845"/>
                <wp:wrapNone/>
                <wp:docPr id="6" name="向右箭號 6"/>
                <wp:cNvGraphicFramePr/>
                <a:graphic xmlns:a="http://schemas.openxmlformats.org/drawingml/2006/main">
                  <a:graphicData uri="http://schemas.microsoft.com/office/word/2010/wordprocessingShape">
                    <wps:wsp>
                      <wps:cNvSpPr/>
                      <wps:spPr>
                        <a:xfrm>
                          <a:off x="0" y="0"/>
                          <a:ext cx="978408" cy="484632"/>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向右箭號 6" o:spid="_x0000_s1026" type="#_x0000_t13" style="position:absolute;margin-left:55.5pt;margin-top:133.4pt;width:77.05pt;height:38.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" adj="16250" fillcolor="#4f81bd [3204]" strokecolor="#243f60 [1604]" strokeweight="2pt"/>
            </w:pict>
          </mc:Fallback>
        </mc:AlternateContent>
      </w:r>
      <w:r w:rsidR="00E732F3" w:rsidRPr="00E732F3">
        <w:rPr>
          <w:rFonts w:ascii="標楷體" w:eastAsia="標楷體" w:hAnsi="標楷體"/>
        </w:rPr>
        <w:t xml:space="preserve"> </w:t>
      </w:r>
      <w:r w:rsidR="00454D8E" w:rsidRPr="00E732F3">
        <w:rPr>
          <w:rFonts w:ascii="標楷體" w:eastAsia="標楷體" w:hAnsi="標楷體"/>
          <w:noProof/>
          <w:lang w:bidi="ar-SA"/>
        </w:rPr>
        <w:drawing>
          <wp:inline distT="0" distB="0" distL="0" distR="0" wp14:anchorId="673AD3E0" wp14:editId="56DF33A2">
            <wp:extent cx="5791200" cy="6867525"/>
            <wp:effectExtent l="0" t="0" r="0" b="9525"/>
            <wp:docPr id="1" name="圖片 1" descr="C:\Users\yjli\AppData\Local\Microsoft\Windows\Temporary Internet Files\Content.Word\MUST_Campus_Map_v1709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jli\AppData\Local\Microsoft\Windows\Temporary Internet Files\Content.Word\MUST_Campus_Map_v17092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03487" cy="6882096"/>
                    </a:xfrm>
                    <a:prstGeom prst="rect">
                      <a:avLst/>
                    </a:prstGeom>
                    <a:noFill/>
                    <a:ln>
                      <a:noFill/>
                    </a:ln>
                  </pic:spPr>
                </pic:pic>
              </a:graphicData>
            </a:graphic>
          </wp:inline>
        </w:drawing>
      </w:r>
    </w:p>
    <w:p w:rsidR="00454D8E" w:rsidRPr="00E732F3" w:rsidRDefault="00454D8E" w:rsidP="0091787A">
      <w:pPr>
        <w:jc w:val="both"/>
        <w:rPr>
          <w:rFonts w:ascii="標楷體" w:eastAsia="標楷體" w:hAnsi="標楷體"/>
          <w:sz w:val="24"/>
          <w:szCs w:val="24"/>
          <w:lang w:eastAsia="zh-CN"/>
        </w:rPr>
      </w:pPr>
    </w:p>
    <w:p w:rsidR="001146B5" w:rsidRPr="00E732F3" w:rsidRDefault="00E732F3" w:rsidP="0091787A">
      <w:pPr>
        <w:jc w:val="both"/>
        <w:rPr>
          <w:rFonts w:ascii="標楷體" w:eastAsia="標楷體" w:hAnsi="標楷體"/>
          <w:sz w:val="24"/>
          <w:szCs w:val="24"/>
        </w:rPr>
      </w:pPr>
      <w:r w:rsidRPr="00E732F3">
        <w:rPr>
          <w:rFonts w:ascii="標楷體" w:eastAsia="標楷體" w:hAnsi="標楷體"/>
          <w:sz w:val="26"/>
          <w:szCs w:val="26"/>
        </w:rPr>
        <w:t>澳門科技大學校園地圖網址鏈接</w:t>
      </w:r>
      <w:r w:rsidRPr="00E732F3">
        <w:rPr>
          <w:rFonts w:ascii="標楷體" w:eastAsia="標楷體" w:hAnsi="標楷體"/>
          <w:sz w:val="24"/>
          <w:szCs w:val="24"/>
        </w:rPr>
        <w:t>：</w:t>
      </w:r>
    </w:p>
    <w:p w:rsidR="003B62EC" w:rsidRPr="00E732F3" w:rsidRDefault="00E732F3" w:rsidP="0091787A">
      <w:pPr>
        <w:jc w:val="both"/>
        <w:rPr>
          <w:rFonts w:ascii="標楷體" w:eastAsia="標楷體" w:hAnsi="標楷體"/>
          <w:sz w:val="24"/>
          <w:szCs w:val="24"/>
          <w:lang w:eastAsia="zh-CN"/>
        </w:rPr>
      </w:pPr>
      <w:r w:rsidRPr="00E732F3">
        <w:rPr>
          <w:rFonts w:ascii="標楷體" w:eastAsia="標楷體" w:hAnsi="標楷體"/>
          <w:sz w:val="24"/>
          <w:szCs w:val="24"/>
        </w:rPr>
        <w:t>https://www.must.edu.mo/about-must/map</w:t>
      </w:r>
      <w:bookmarkEnd w:id="0"/>
    </w:p>
    <w:sectPr w:rsidR="003B62EC" w:rsidRPr="00E732F3" w:rsidSect="0069602B">
      <w:footerReference w:type="default" r:id="rId9"/>
      <w:footerReference w:type="first" r:id="rId10"/>
      <w:pgSz w:w="11906" w:h="16838"/>
      <w:pgMar w:top="1440" w:right="1800" w:bottom="1440" w:left="1800" w:header="851" w:footer="992" w:gutter="0"/>
      <w:pgNumType w:start="1"/>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794" w:rsidRDefault="00CC0794" w:rsidP="004E728B">
      <w:r>
        <w:separator/>
      </w:r>
    </w:p>
  </w:endnote>
  <w:endnote w:type="continuationSeparator" w:id="0">
    <w:p w:rsidR="00CC0794" w:rsidRDefault="00CC0794" w:rsidP="004E7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754402"/>
      <w:docPartObj>
        <w:docPartGallery w:val="Page Numbers (Bottom of Page)"/>
        <w:docPartUnique/>
      </w:docPartObj>
    </w:sdtPr>
    <w:sdtEndPr>
      <w:rPr>
        <w:rFonts w:ascii="Times New Roman" w:hAnsi="Times New Roman"/>
      </w:rPr>
    </w:sdtEndPr>
    <w:sdtContent>
      <w:p w:rsidR="00454D8E" w:rsidRPr="004E728B" w:rsidRDefault="00454D8E">
        <w:pPr>
          <w:pStyle w:val="a5"/>
          <w:jc w:val="center"/>
          <w:rPr>
            <w:rFonts w:ascii="Times New Roman" w:hAnsi="Times New Roman"/>
          </w:rPr>
        </w:pPr>
        <w:r w:rsidRPr="004E728B">
          <w:rPr>
            <w:rFonts w:ascii="Times New Roman" w:hAnsi="Times New Roman"/>
          </w:rPr>
          <w:fldChar w:fldCharType="begin"/>
        </w:r>
        <w:r w:rsidRPr="004E728B">
          <w:rPr>
            <w:rFonts w:ascii="Times New Roman" w:hAnsi="Times New Roman"/>
          </w:rPr>
          <w:instrText>PAGE   \* MERGEFORMAT</w:instrText>
        </w:r>
        <w:r w:rsidRPr="004E728B">
          <w:rPr>
            <w:rFonts w:ascii="Times New Roman" w:hAnsi="Times New Roman"/>
          </w:rPr>
          <w:fldChar w:fldCharType="separate"/>
        </w:r>
        <w:r w:rsidR="00E732F3" w:rsidRPr="00E732F3">
          <w:rPr>
            <w:rFonts w:ascii="Times New Roman" w:hAnsi="Times New Roman"/>
            <w:noProof/>
            <w:lang w:val="zh-CN" w:eastAsia="zh-CN"/>
          </w:rPr>
          <w:t>2</w:t>
        </w:r>
        <w:r w:rsidRPr="004E728B">
          <w:rPr>
            <w:rFonts w:ascii="Times New Roman" w:hAnsi="Times New Roman"/>
          </w:rPr>
          <w:fldChar w:fldCharType="end"/>
        </w:r>
      </w:p>
    </w:sdtContent>
  </w:sdt>
  <w:p w:rsidR="00454D8E" w:rsidRDefault="00454D8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874460"/>
      <w:docPartObj>
        <w:docPartGallery w:val="Page Numbers (Bottom of Page)"/>
        <w:docPartUnique/>
      </w:docPartObj>
    </w:sdtPr>
    <w:sdtEndPr/>
    <w:sdtContent>
      <w:p w:rsidR="00454D8E" w:rsidRDefault="00454D8E">
        <w:pPr>
          <w:pStyle w:val="a5"/>
          <w:jc w:val="center"/>
        </w:pPr>
        <w:r>
          <w:rPr>
            <w:rFonts w:eastAsia="SimSun" w:hint="eastAsia"/>
            <w:lang w:eastAsia="zh-CN"/>
          </w:rPr>
          <w:t>1</w:t>
        </w:r>
      </w:p>
    </w:sdtContent>
  </w:sdt>
  <w:p w:rsidR="00454D8E" w:rsidRDefault="00454D8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794" w:rsidRDefault="00CC0794" w:rsidP="004E728B">
      <w:r>
        <w:separator/>
      </w:r>
    </w:p>
  </w:footnote>
  <w:footnote w:type="continuationSeparator" w:id="0">
    <w:p w:rsidR="00CC0794" w:rsidRDefault="00CC0794" w:rsidP="004E72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7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96F"/>
    <w:rsid w:val="000033B0"/>
    <w:rsid w:val="00005C79"/>
    <w:rsid w:val="00010F3B"/>
    <w:rsid w:val="000279E1"/>
    <w:rsid w:val="00070684"/>
    <w:rsid w:val="000770C0"/>
    <w:rsid w:val="000A107D"/>
    <w:rsid w:val="000A6617"/>
    <w:rsid w:val="000D1DC0"/>
    <w:rsid w:val="00102888"/>
    <w:rsid w:val="001146B5"/>
    <w:rsid w:val="00173B3B"/>
    <w:rsid w:val="001909CC"/>
    <w:rsid w:val="001A3396"/>
    <w:rsid w:val="001B02F6"/>
    <w:rsid w:val="002372E2"/>
    <w:rsid w:val="00253BF0"/>
    <w:rsid w:val="00280D1C"/>
    <w:rsid w:val="00282A77"/>
    <w:rsid w:val="0028504C"/>
    <w:rsid w:val="002C307C"/>
    <w:rsid w:val="002C5704"/>
    <w:rsid w:val="002D22DF"/>
    <w:rsid w:val="002D6ED1"/>
    <w:rsid w:val="00302C30"/>
    <w:rsid w:val="0031679E"/>
    <w:rsid w:val="00342602"/>
    <w:rsid w:val="00357A60"/>
    <w:rsid w:val="003662DE"/>
    <w:rsid w:val="00366CE3"/>
    <w:rsid w:val="003706DB"/>
    <w:rsid w:val="00374EA0"/>
    <w:rsid w:val="00391A3E"/>
    <w:rsid w:val="003966DC"/>
    <w:rsid w:val="003B62EC"/>
    <w:rsid w:val="00405912"/>
    <w:rsid w:val="00407B4C"/>
    <w:rsid w:val="004436AC"/>
    <w:rsid w:val="00454901"/>
    <w:rsid w:val="00454D8E"/>
    <w:rsid w:val="004571BF"/>
    <w:rsid w:val="004B0EF9"/>
    <w:rsid w:val="004D48A7"/>
    <w:rsid w:val="004E728B"/>
    <w:rsid w:val="00524732"/>
    <w:rsid w:val="00532252"/>
    <w:rsid w:val="00537A5B"/>
    <w:rsid w:val="005862F8"/>
    <w:rsid w:val="005A2896"/>
    <w:rsid w:val="005B5F02"/>
    <w:rsid w:val="005E37E8"/>
    <w:rsid w:val="005E41C9"/>
    <w:rsid w:val="005F2889"/>
    <w:rsid w:val="00602835"/>
    <w:rsid w:val="00614F06"/>
    <w:rsid w:val="0069602B"/>
    <w:rsid w:val="006A6308"/>
    <w:rsid w:val="006D4907"/>
    <w:rsid w:val="006F7C46"/>
    <w:rsid w:val="007002C1"/>
    <w:rsid w:val="00735FD5"/>
    <w:rsid w:val="00750562"/>
    <w:rsid w:val="00752E78"/>
    <w:rsid w:val="00760F4D"/>
    <w:rsid w:val="00766853"/>
    <w:rsid w:val="007D04F0"/>
    <w:rsid w:val="007D1859"/>
    <w:rsid w:val="007D272F"/>
    <w:rsid w:val="007D4542"/>
    <w:rsid w:val="007D5CA1"/>
    <w:rsid w:val="008827C6"/>
    <w:rsid w:val="0089374B"/>
    <w:rsid w:val="008B3C5E"/>
    <w:rsid w:val="008B4DAD"/>
    <w:rsid w:val="008F0C69"/>
    <w:rsid w:val="00903780"/>
    <w:rsid w:val="00906D22"/>
    <w:rsid w:val="00907B7A"/>
    <w:rsid w:val="00913C36"/>
    <w:rsid w:val="0091787A"/>
    <w:rsid w:val="00926FD2"/>
    <w:rsid w:val="00927AC5"/>
    <w:rsid w:val="00960D72"/>
    <w:rsid w:val="00961EBD"/>
    <w:rsid w:val="009677B3"/>
    <w:rsid w:val="009A7078"/>
    <w:rsid w:val="009B1239"/>
    <w:rsid w:val="009F49C2"/>
    <w:rsid w:val="00A24380"/>
    <w:rsid w:val="00AA1D05"/>
    <w:rsid w:val="00B24482"/>
    <w:rsid w:val="00B375FC"/>
    <w:rsid w:val="00B52E1F"/>
    <w:rsid w:val="00B901E2"/>
    <w:rsid w:val="00BC4F9D"/>
    <w:rsid w:val="00BC56AC"/>
    <w:rsid w:val="00C13464"/>
    <w:rsid w:val="00C3796F"/>
    <w:rsid w:val="00C8149D"/>
    <w:rsid w:val="00CB296B"/>
    <w:rsid w:val="00CB508C"/>
    <w:rsid w:val="00CB5C3D"/>
    <w:rsid w:val="00CC0794"/>
    <w:rsid w:val="00CE6D69"/>
    <w:rsid w:val="00D27BC4"/>
    <w:rsid w:val="00D83803"/>
    <w:rsid w:val="00D83FC1"/>
    <w:rsid w:val="00E17E70"/>
    <w:rsid w:val="00E732F3"/>
    <w:rsid w:val="00EE5454"/>
    <w:rsid w:val="00EF50C0"/>
    <w:rsid w:val="00FA385B"/>
    <w:rsid w:val="00FA7283"/>
    <w:rsid w:val="00FB04DD"/>
    <w:rsid w:val="00FD1E2D"/>
    <w:rsid w:val="00FD6AC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DC0"/>
    <w:rPr>
      <w:rFonts w:ascii="Garamond" w:eastAsia="新細明體" w:hAnsi="Garamond" w:cs="Times New Roman"/>
      <w:kern w:val="0"/>
      <w:sz w:val="22"/>
      <w:szCs w:val="20"/>
      <w:lang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CB296B"/>
    <w:pPr>
      <w:widowControl w:val="0"/>
      <w:jc w:val="center"/>
    </w:pPr>
    <w:rPr>
      <w:rFonts w:ascii="Times New Roman" w:eastAsia="SimSun" w:hAnsi="Times New Roman"/>
      <w:b/>
      <w:bCs/>
      <w:kern w:val="2"/>
      <w:sz w:val="24"/>
      <w:szCs w:val="24"/>
      <w:lang w:eastAsia="zh-CN" w:bidi="ar-SA"/>
    </w:rPr>
  </w:style>
  <w:style w:type="character" w:customStyle="1" w:styleId="21">
    <w:name w:val="正文文本 2 字符"/>
    <w:basedOn w:val="a0"/>
    <w:uiPriority w:val="99"/>
    <w:semiHidden/>
    <w:rsid w:val="00CB296B"/>
    <w:rPr>
      <w:rFonts w:ascii="Garamond" w:eastAsia="新細明體" w:hAnsi="Garamond" w:cs="Times New Roman"/>
      <w:kern w:val="0"/>
      <w:sz w:val="22"/>
      <w:szCs w:val="20"/>
      <w:lang w:bidi="he-IL"/>
    </w:rPr>
  </w:style>
  <w:style w:type="character" w:customStyle="1" w:styleId="20">
    <w:name w:val="本文 2 字元"/>
    <w:link w:val="2"/>
    <w:rsid w:val="00CB296B"/>
    <w:rPr>
      <w:rFonts w:ascii="Times New Roman" w:eastAsia="SimSun" w:hAnsi="Times New Roman" w:cs="Times New Roman"/>
      <w:b/>
      <w:bCs/>
      <w:szCs w:val="24"/>
      <w:lang w:eastAsia="zh-CN"/>
    </w:rPr>
  </w:style>
  <w:style w:type="paragraph" w:styleId="a3">
    <w:name w:val="header"/>
    <w:basedOn w:val="a"/>
    <w:link w:val="a4"/>
    <w:uiPriority w:val="99"/>
    <w:unhideWhenUsed/>
    <w:rsid w:val="004E728B"/>
    <w:pPr>
      <w:pBdr>
        <w:bottom w:val="single" w:sz="6" w:space="1" w:color="auto"/>
      </w:pBdr>
      <w:tabs>
        <w:tab w:val="center" w:pos="4153"/>
        <w:tab w:val="right" w:pos="8306"/>
      </w:tabs>
      <w:snapToGrid w:val="0"/>
      <w:jc w:val="center"/>
    </w:pPr>
    <w:rPr>
      <w:sz w:val="18"/>
      <w:szCs w:val="18"/>
    </w:rPr>
  </w:style>
  <w:style w:type="character" w:customStyle="1" w:styleId="a4">
    <w:name w:val="頁首 字元"/>
    <w:basedOn w:val="a0"/>
    <w:link w:val="a3"/>
    <w:uiPriority w:val="99"/>
    <w:rsid w:val="004E728B"/>
    <w:rPr>
      <w:rFonts w:ascii="Garamond" w:eastAsia="新細明體" w:hAnsi="Garamond" w:cs="Times New Roman"/>
      <w:kern w:val="0"/>
      <w:sz w:val="18"/>
      <w:szCs w:val="18"/>
      <w:lang w:bidi="he-IL"/>
    </w:rPr>
  </w:style>
  <w:style w:type="paragraph" w:styleId="a5">
    <w:name w:val="footer"/>
    <w:basedOn w:val="a"/>
    <w:link w:val="a6"/>
    <w:uiPriority w:val="99"/>
    <w:unhideWhenUsed/>
    <w:rsid w:val="004E728B"/>
    <w:pPr>
      <w:tabs>
        <w:tab w:val="center" w:pos="4153"/>
        <w:tab w:val="right" w:pos="8306"/>
      </w:tabs>
      <w:snapToGrid w:val="0"/>
    </w:pPr>
    <w:rPr>
      <w:sz w:val="18"/>
      <w:szCs w:val="18"/>
    </w:rPr>
  </w:style>
  <w:style w:type="character" w:customStyle="1" w:styleId="a6">
    <w:name w:val="頁尾 字元"/>
    <w:basedOn w:val="a0"/>
    <w:link w:val="a5"/>
    <w:uiPriority w:val="99"/>
    <w:rsid w:val="004E728B"/>
    <w:rPr>
      <w:rFonts w:ascii="Garamond" w:eastAsia="新細明體" w:hAnsi="Garamond" w:cs="Times New Roman"/>
      <w:kern w:val="0"/>
      <w:sz w:val="18"/>
      <w:szCs w:val="18"/>
      <w:lang w:bidi="he-IL"/>
    </w:rPr>
  </w:style>
  <w:style w:type="paragraph" w:styleId="a7">
    <w:name w:val="Balloon Text"/>
    <w:basedOn w:val="a"/>
    <w:link w:val="a8"/>
    <w:uiPriority w:val="99"/>
    <w:semiHidden/>
    <w:unhideWhenUsed/>
    <w:rsid w:val="00EE5454"/>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EE5454"/>
    <w:rPr>
      <w:rFonts w:asciiTheme="majorHAnsi" w:eastAsiaTheme="majorEastAsia" w:hAnsiTheme="majorHAnsi" w:cstheme="majorBidi"/>
      <w:kern w:val="0"/>
      <w:sz w:val="18"/>
      <w:szCs w:val="18"/>
      <w:lang w:bidi="he-IL"/>
    </w:rPr>
  </w:style>
  <w:style w:type="character" w:styleId="a9">
    <w:name w:val="Strong"/>
    <w:basedOn w:val="a0"/>
    <w:uiPriority w:val="22"/>
    <w:qFormat/>
    <w:rsid w:val="001146B5"/>
    <w:rPr>
      <w:b/>
      <w:bCs/>
    </w:rPr>
  </w:style>
  <w:style w:type="paragraph" w:styleId="Web">
    <w:name w:val="Normal (Web)"/>
    <w:basedOn w:val="a"/>
    <w:uiPriority w:val="99"/>
    <w:unhideWhenUsed/>
    <w:rsid w:val="001146B5"/>
    <w:pPr>
      <w:spacing w:after="158"/>
    </w:pPr>
    <w:rPr>
      <w:rFonts w:ascii="Times New Roman" w:eastAsia="Times New Roman" w:hAnsi="Times New Roman"/>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DC0"/>
    <w:rPr>
      <w:rFonts w:ascii="Garamond" w:eastAsia="新細明體" w:hAnsi="Garamond" w:cs="Times New Roman"/>
      <w:kern w:val="0"/>
      <w:sz w:val="22"/>
      <w:szCs w:val="20"/>
      <w:lang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CB296B"/>
    <w:pPr>
      <w:widowControl w:val="0"/>
      <w:jc w:val="center"/>
    </w:pPr>
    <w:rPr>
      <w:rFonts w:ascii="Times New Roman" w:eastAsia="SimSun" w:hAnsi="Times New Roman"/>
      <w:b/>
      <w:bCs/>
      <w:kern w:val="2"/>
      <w:sz w:val="24"/>
      <w:szCs w:val="24"/>
      <w:lang w:eastAsia="zh-CN" w:bidi="ar-SA"/>
    </w:rPr>
  </w:style>
  <w:style w:type="character" w:customStyle="1" w:styleId="21">
    <w:name w:val="正文文本 2 字符"/>
    <w:basedOn w:val="a0"/>
    <w:uiPriority w:val="99"/>
    <w:semiHidden/>
    <w:rsid w:val="00CB296B"/>
    <w:rPr>
      <w:rFonts w:ascii="Garamond" w:eastAsia="新細明體" w:hAnsi="Garamond" w:cs="Times New Roman"/>
      <w:kern w:val="0"/>
      <w:sz w:val="22"/>
      <w:szCs w:val="20"/>
      <w:lang w:bidi="he-IL"/>
    </w:rPr>
  </w:style>
  <w:style w:type="character" w:customStyle="1" w:styleId="20">
    <w:name w:val="本文 2 字元"/>
    <w:link w:val="2"/>
    <w:rsid w:val="00CB296B"/>
    <w:rPr>
      <w:rFonts w:ascii="Times New Roman" w:eastAsia="SimSun" w:hAnsi="Times New Roman" w:cs="Times New Roman"/>
      <w:b/>
      <w:bCs/>
      <w:szCs w:val="24"/>
      <w:lang w:eastAsia="zh-CN"/>
    </w:rPr>
  </w:style>
  <w:style w:type="paragraph" w:styleId="a3">
    <w:name w:val="header"/>
    <w:basedOn w:val="a"/>
    <w:link w:val="a4"/>
    <w:uiPriority w:val="99"/>
    <w:unhideWhenUsed/>
    <w:rsid w:val="004E728B"/>
    <w:pPr>
      <w:pBdr>
        <w:bottom w:val="single" w:sz="6" w:space="1" w:color="auto"/>
      </w:pBdr>
      <w:tabs>
        <w:tab w:val="center" w:pos="4153"/>
        <w:tab w:val="right" w:pos="8306"/>
      </w:tabs>
      <w:snapToGrid w:val="0"/>
      <w:jc w:val="center"/>
    </w:pPr>
    <w:rPr>
      <w:sz w:val="18"/>
      <w:szCs w:val="18"/>
    </w:rPr>
  </w:style>
  <w:style w:type="character" w:customStyle="1" w:styleId="a4">
    <w:name w:val="頁首 字元"/>
    <w:basedOn w:val="a0"/>
    <w:link w:val="a3"/>
    <w:uiPriority w:val="99"/>
    <w:rsid w:val="004E728B"/>
    <w:rPr>
      <w:rFonts w:ascii="Garamond" w:eastAsia="新細明體" w:hAnsi="Garamond" w:cs="Times New Roman"/>
      <w:kern w:val="0"/>
      <w:sz w:val="18"/>
      <w:szCs w:val="18"/>
      <w:lang w:bidi="he-IL"/>
    </w:rPr>
  </w:style>
  <w:style w:type="paragraph" w:styleId="a5">
    <w:name w:val="footer"/>
    <w:basedOn w:val="a"/>
    <w:link w:val="a6"/>
    <w:uiPriority w:val="99"/>
    <w:unhideWhenUsed/>
    <w:rsid w:val="004E728B"/>
    <w:pPr>
      <w:tabs>
        <w:tab w:val="center" w:pos="4153"/>
        <w:tab w:val="right" w:pos="8306"/>
      </w:tabs>
      <w:snapToGrid w:val="0"/>
    </w:pPr>
    <w:rPr>
      <w:sz w:val="18"/>
      <w:szCs w:val="18"/>
    </w:rPr>
  </w:style>
  <w:style w:type="character" w:customStyle="1" w:styleId="a6">
    <w:name w:val="頁尾 字元"/>
    <w:basedOn w:val="a0"/>
    <w:link w:val="a5"/>
    <w:uiPriority w:val="99"/>
    <w:rsid w:val="004E728B"/>
    <w:rPr>
      <w:rFonts w:ascii="Garamond" w:eastAsia="新細明體" w:hAnsi="Garamond" w:cs="Times New Roman"/>
      <w:kern w:val="0"/>
      <w:sz w:val="18"/>
      <w:szCs w:val="18"/>
      <w:lang w:bidi="he-IL"/>
    </w:rPr>
  </w:style>
  <w:style w:type="paragraph" w:styleId="a7">
    <w:name w:val="Balloon Text"/>
    <w:basedOn w:val="a"/>
    <w:link w:val="a8"/>
    <w:uiPriority w:val="99"/>
    <w:semiHidden/>
    <w:unhideWhenUsed/>
    <w:rsid w:val="00EE5454"/>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EE5454"/>
    <w:rPr>
      <w:rFonts w:asciiTheme="majorHAnsi" w:eastAsiaTheme="majorEastAsia" w:hAnsiTheme="majorHAnsi" w:cstheme="majorBidi"/>
      <w:kern w:val="0"/>
      <w:sz w:val="18"/>
      <w:szCs w:val="18"/>
      <w:lang w:bidi="he-IL"/>
    </w:rPr>
  </w:style>
  <w:style w:type="character" w:styleId="a9">
    <w:name w:val="Strong"/>
    <w:basedOn w:val="a0"/>
    <w:uiPriority w:val="22"/>
    <w:qFormat/>
    <w:rsid w:val="001146B5"/>
    <w:rPr>
      <w:b/>
      <w:bCs/>
    </w:rPr>
  </w:style>
  <w:style w:type="paragraph" w:styleId="Web">
    <w:name w:val="Normal (Web)"/>
    <w:basedOn w:val="a"/>
    <w:uiPriority w:val="99"/>
    <w:unhideWhenUsed/>
    <w:rsid w:val="001146B5"/>
    <w:pPr>
      <w:spacing w:after="158"/>
    </w:pPr>
    <w:rPr>
      <w:rFonts w:ascii="Times New Roman" w:eastAsia="Times New Roman" w:hAnsi="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489214">
      <w:bodyDiv w:val="1"/>
      <w:marLeft w:val="0"/>
      <w:marRight w:val="0"/>
      <w:marTop w:val="0"/>
      <w:marBottom w:val="0"/>
      <w:divBdr>
        <w:top w:val="none" w:sz="0" w:space="0" w:color="auto"/>
        <w:left w:val="none" w:sz="0" w:space="0" w:color="auto"/>
        <w:bottom w:val="none" w:sz="0" w:space="0" w:color="auto"/>
        <w:right w:val="none" w:sz="0" w:space="0" w:color="auto"/>
      </w:divBdr>
    </w:div>
    <w:div w:id="432821938">
      <w:bodyDiv w:val="1"/>
      <w:marLeft w:val="0"/>
      <w:marRight w:val="0"/>
      <w:marTop w:val="0"/>
      <w:marBottom w:val="0"/>
      <w:divBdr>
        <w:top w:val="none" w:sz="0" w:space="0" w:color="auto"/>
        <w:left w:val="none" w:sz="0" w:space="0" w:color="auto"/>
        <w:bottom w:val="none" w:sz="0" w:space="0" w:color="auto"/>
        <w:right w:val="none" w:sz="0" w:space="0" w:color="auto"/>
      </w:divBdr>
    </w:div>
    <w:div w:id="701564091">
      <w:bodyDiv w:val="1"/>
      <w:marLeft w:val="0"/>
      <w:marRight w:val="0"/>
      <w:marTop w:val="0"/>
      <w:marBottom w:val="0"/>
      <w:divBdr>
        <w:top w:val="none" w:sz="0" w:space="0" w:color="auto"/>
        <w:left w:val="none" w:sz="0" w:space="0" w:color="auto"/>
        <w:bottom w:val="none" w:sz="0" w:space="0" w:color="auto"/>
        <w:right w:val="none" w:sz="0" w:space="0" w:color="auto"/>
      </w:divBdr>
    </w:div>
    <w:div w:id="1279291671">
      <w:bodyDiv w:val="1"/>
      <w:marLeft w:val="0"/>
      <w:marRight w:val="0"/>
      <w:marTop w:val="0"/>
      <w:marBottom w:val="0"/>
      <w:divBdr>
        <w:top w:val="none" w:sz="0" w:space="0" w:color="auto"/>
        <w:left w:val="none" w:sz="0" w:space="0" w:color="auto"/>
        <w:bottom w:val="none" w:sz="0" w:space="0" w:color="auto"/>
        <w:right w:val="none" w:sz="0" w:space="0" w:color="auto"/>
      </w:divBdr>
    </w:div>
    <w:div w:id="1292978191">
      <w:bodyDiv w:val="1"/>
      <w:marLeft w:val="0"/>
      <w:marRight w:val="0"/>
      <w:marTop w:val="0"/>
      <w:marBottom w:val="0"/>
      <w:divBdr>
        <w:top w:val="none" w:sz="0" w:space="0" w:color="auto"/>
        <w:left w:val="none" w:sz="0" w:space="0" w:color="auto"/>
        <w:bottom w:val="none" w:sz="0" w:space="0" w:color="auto"/>
        <w:right w:val="none" w:sz="0" w:space="0" w:color="auto"/>
      </w:divBdr>
    </w:div>
    <w:div w:id="1604069799">
      <w:bodyDiv w:val="1"/>
      <w:marLeft w:val="0"/>
      <w:marRight w:val="0"/>
      <w:marTop w:val="0"/>
      <w:marBottom w:val="0"/>
      <w:divBdr>
        <w:top w:val="none" w:sz="0" w:space="0" w:color="auto"/>
        <w:left w:val="none" w:sz="0" w:space="0" w:color="auto"/>
        <w:bottom w:val="none" w:sz="0" w:space="0" w:color="auto"/>
        <w:right w:val="none" w:sz="0" w:space="0" w:color="auto"/>
      </w:divBdr>
    </w:div>
    <w:div w:id="2013488131">
      <w:bodyDiv w:val="1"/>
      <w:marLeft w:val="0"/>
      <w:marRight w:val="0"/>
      <w:marTop w:val="0"/>
      <w:marBottom w:val="0"/>
      <w:divBdr>
        <w:top w:val="none" w:sz="0" w:space="0" w:color="auto"/>
        <w:left w:val="none" w:sz="0" w:space="0" w:color="auto"/>
        <w:bottom w:val="none" w:sz="0" w:space="0" w:color="auto"/>
        <w:right w:val="none" w:sz="0" w:space="0" w:color="auto"/>
      </w:divBdr>
    </w:div>
    <w:div w:id="2054185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67678F-61D1-46A8-A944-515A7DBD2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970</Words>
  <Characters>5530</Characters>
  <Application>Microsoft Office Word</Application>
  <DocSecurity>0</DocSecurity>
  <Lines>46</Lines>
  <Paragraphs>12</Paragraphs>
  <ScaleCrop>false</ScaleCrop>
  <Company/>
  <LinksUpToDate>false</LinksUpToDate>
  <CharactersWithSpaces>6488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 Hui Ping (魏慧萍)</dc:creator>
  <cp:lastModifiedBy>Lei Weng Ian, Arkubi(李詠茵)</cp:lastModifiedBy>
  <cp:revision>2</cp:revision>
  <dcterms:created xsi:type="dcterms:W3CDTF">2018-07-16T08:56:00Z</dcterms:created>
  <dcterms:modified xsi:type="dcterms:W3CDTF">2018-07-16T08:56:00Z</dcterms:modified>
</cp:coreProperties>
</file>